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43199" w14:textId="19AE8C65" w:rsidR="007C685E" w:rsidRDefault="007C685E" w:rsidP="006C12C0">
      <w:pPr>
        <w:jc w:val="center"/>
      </w:pPr>
    </w:p>
    <w:p w14:paraId="7A99B60C" w14:textId="65DFD1F0" w:rsidR="2F4E34FD" w:rsidRDefault="2F4E34FD" w:rsidP="2A01A1C9">
      <w:pPr>
        <w:jc w:val="center"/>
      </w:pPr>
    </w:p>
    <w:p w14:paraId="5F0C4A62" w14:textId="0D6CD88A" w:rsidR="31CDE926" w:rsidRDefault="31CDE926" w:rsidP="04BBB6FC">
      <w:pPr>
        <w:jc w:val="center"/>
        <w:rPr>
          <w:rFonts w:eastAsiaTheme="majorEastAsia" w:cs="Arial"/>
          <w:sz w:val="72"/>
          <w:szCs w:val="72"/>
          <w:lang w:eastAsia="ja-JP"/>
        </w:rPr>
      </w:pPr>
      <w:r>
        <w:rPr>
          <w:noProof/>
        </w:rPr>
        <w:drawing>
          <wp:inline distT="0" distB="0" distL="0" distR="0" wp14:anchorId="3423AAD4" wp14:editId="713093B8">
            <wp:extent cx="1504961" cy="1419235"/>
            <wp:effectExtent l="0" t="0" r="0" b="0"/>
            <wp:docPr id="1857562807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7562807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61" cy="1419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E77CEC" w14:textId="798DDEC1" w:rsidR="00CF0C48" w:rsidRDefault="00CF0C48" w:rsidP="006C12C0">
      <w:pPr>
        <w:jc w:val="center"/>
        <w:rPr>
          <w:rFonts w:eastAsiaTheme="majorEastAsia" w:cs="Arial"/>
          <w:sz w:val="72"/>
          <w:szCs w:val="72"/>
          <w:u w:color="FFD006"/>
          <w:lang w:eastAsia="ja-JP"/>
        </w:rPr>
      </w:pPr>
      <w:r w:rsidRPr="00CF0C48">
        <w:rPr>
          <w:rFonts w:eastAsiaTheme="majorEastAsia" w:cs="Arial"/>
          <w:sz w:val="72"/>
          <w:szCs w:val="72"/>
          <w:u w:color="FFD006"/>
          <w:lang w:eastAsia="ja-JP"/>
        </w:rPr>
        <w:t>Accessibility Plan</w:t>
      </w:r>
    </w:p>
    <w:p w14:paraId="52A78BF2" w14:textId="4D8B0082" w:rsidR="00F71C74" w:rsidRPr="00F71C74" w:rsidRDefault="00F71C74" w:rsidP="00F71C74">
      <w:pPr>
        <w:jc w:val="center"/>
        <w:rPr>
          <w:rFonts w:eastAsiaTheme="majorEastAsia" w:cs="Arial"/>
          <w:sz w:val="36"/>
          <w:szCs w:val="36"/>
          <w:u w:color="FFD006"/>
          <w:lang w:eastAsia="ja-JP"/>
        </w:rPr>
      </w:pPr>
      <w:r w:rsidRPr="00F71C74">
        <w:rPr>
          <w:rFonts w:eastAsiaTheme="majorEastAsia" w:cs="Arial"/>
          <w:sz w:val="36"/>
          <w:szCs w:val="36"/>
          <w:u w:color="FFD006"/>
          <w:lang w:eastAsia="ja-JP"/>
        </w:rPr>
        <w:t>Statutory</w:t>
      </w:r>
      <w:r>
        <w:rPr>
          <w:rFonts w:eastAsiaTheme="majorEastAsia" w:cs="Arial"/>
          <w:sz w:val="36"/>
          <w:szCs w:val="36"/>
          <w:u w:color="FFD006"/>
          <w:lang w:eastAsia="ja-JP"/>
        </w:rPr>
        <w:t xml:space="preserve"> and to be r</w:t>
      </w:r>
      <w:r w:rsidRPr="00F71C74">
        <w:rPr>
          <w:rFonts w:eastAsiaTheme="majorEastAsia" w:cs="Arial"/>
          <w:sz w:val="36"/>
          <w:szCs w:val="36"/>
          <w:u w:color="FFD006"/>
          <w:lang w:eastAsia="ja-JP"/>
        </w:rPr>
        <w:t>eviewed annually</w:t>
      </w:r>
    </w:p>
    <w:p w14:paraId="587A9CBD" w14:textId="504CAC59" w:rsidR="00FC3198" w:rsidRPr="00971515" w:rsidRDefault="00FC3198" w:rsidP="00971515"/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1365"/>
        <w:gridCol w:w="2490"/>
        <w:gridCol w:w="2280"/>
        <w:gridCol w:w="1620"/>
      </w:tblGrid>
      <w:tr w:rsidR="00FC3198" w:rsidRPr="00971515" w14:paraId="42D81212" w14:textId="77777777" w:rsidTr="45E74C09">
        <w:trPr>
          <w:trHeight w:val="300"/>
        </w:trPr>
        <w:tc>
          <w:tcPr>
            <w:tcW w:w="1215" w:type="dxa"/>
            <w:tcBorders>
              <w:top w:val="single" w:sz="6" w:space="0" w:color="999999"/>
              <w:left w:val="single" w:sz="6" w:space="0" w:color="999999"/>
              <w:bottom w:val="single" w:sz="12" w:space="0" w:color="666666"/>
              <w:right w:val="single" w:sz="6" w:space="0" w:color="999999"/>
            </w:tcBorders>
            <w:hideMark/>
          </w:tcPr>
          <w:p w14:paraId="391A6122" w14:textId="37412F8A" w:rsidR="00FC3198" w:rsidRPr="00971515" w:rsidRDefault="00FC3198" w:rsidP="00971515">
            <w:pPr>
              <w:jc w:val="center"/>
              <w:rPr>
                <w:b/>
              </w:rPr>
            </w:pPr>
            <w:r w:rsidRPr="00971515">
              <w:rPr>
                <w:b/>
              </w:rPr>
              <w:t>Version</w:t>
            </w:r>
          </w:p>
        </w:tc>
        <w:tc>
          <w:tcPr>
            <w:tcW w:w="1365" w:type="dxa"/>
            <w:tcBorders>
              <w:top w:val="single" w:sz="6" w:space="0" w:color="999999"/>
              <w:left w:val="single" w:sz="6" w:space="0" w:color="999999"/>
              <w:bottom w:val="single" w:sz="12" w:space="0" w:color="666666"/>
              <w:right w:val="single" w:sz="6" w:space="0" w:color="999999"/>
            </w:tcBorders>
            <w:hideMark/>
          </w:tcPr>
          <w:p w14:paraId="440D2141" w14:textId="5AC99401" w:rsidR="00FC3198" w:rsidRPr="00971515" w:rsidRDefault="00FC3198" w:rsidP="00971515">
            <w:pPr>
              <w:jc w:val="center"/>
              <w:rPr>
                <w:b/>
              </w:rPr>
            </w:pPr>
            <w:r w:rsidRPr="00971515">
              <w:rPr>
                <w:b/>
              </w:rPr>
              <w:t>Date</w:t>
            </w:r>
          </w:p>
        </w:tc>
        <w:tc>
          <w:tcPr>
            <w:tcW w:w="2490" w:type="dxa"/>
            <w:tcBorders>
              <w:top w:val="single" w:sz="6" w:space="0" w:color="999999"/>
              <w:left w:val="single" w:sz="6" w:space="0" w:color="999999"/>
              <w:bottom w:val="single" w:sz="12" w:space="0" w:color="666666"/>
              <w:right w:val="single" w:sz="6" w:space="0" w:color="999999"/>
            </w:tcBorders>
            <w:hideMark/>
          </w:tcPr>
          <w:p w14:paraId="46C19487" w14:textId="023FC029" w:rsidR="00FC3198" w:rsidRPr="00971515" w:rsidRDefault="00FC3198" w:rsidP="00971515">
            <w:pPr>
              <w:jc w:val="center"/>
              <w:rPr>
                <w:b/>
              </w:rPr>
            </w:pPr>
            <w:r w:rsidRPr="00971515">
              <w:rPr>
                <w:b/>
              </w:rPr>
              <w:t>Narrative</w:t>
            </w:r>
          </w:p>
        </w:tc>
        <w:tc>
          <w:tcPr>
            <w:tcW w:w="2280" w:type="dxa"/>
            <w:tcBorders>
              <w:top w:val="single" w:sz="6" w:space="0" w:color="999999"/>
              <w:left w:val="single" w:sz="6" w:space="0" w:color="999999"/>
              <w:bottom w:val="single" w:sz="12" w:space="0" w:color="666666"/>
              <w:right w:val="single" w:sz="6" w:space="0" w:color="999999"/>
            </w:tcBorders>
            <w:hideMark/>
          </w:tcPr>
          <w:p w14:paraId="0B6BD7B0" w14:textId="62BB978B" w:rsidR="00FC3198" w:rsidRPr="00971515" w:rsidRDefault="00FC3198" w:rsidP="00971515">
            <w:pPr>
              <w:jc w:val="center"/>
              <w:rPr>
                <w:b/>
              </w:rPr>
            </w:pPr>
            <w:r w:rsidRPr="00971515">
              <w:rPr>
                <w:b/>
              </w:rPr>
              <w:t>Minute No.</w:t>
            </w:r>
          </w:p>
        </w:tc>
        <w:tc>
          <w:tcPr>
            <w:tcW w:w="1620" w:type="dxa"/>
            <w:tcBorders>
              <w:top w:val="single" w:sz="6" w:space="0" w:color="999999"/>
              <w:left w:val="single" w:sz="6" w:space="0" w:color="999999"/>
              <w:bottom w:val="single" w:sz="12" w:space="0" w:color="666666"/>
              <w:right w:val="single" w:sz="6" w:space="0" w:color="999999"/>
            </w:tcBorders>
            <w:hideMark/>
          </w:tcPr>
          <w:p w14:paraId="433E29D8" w14:textId="51B1A79C" w:rsidR="00FC3198" w:rsidRPr="00971515" w:rsidRDefault="00FC3198" w:rsidP="00971515">
            <w:pPr>
              <w:jc w:val="center"/>
              <w:rPr>
                <w:b/>
              </w:rPr>
            </w:pPr>
            <w:r w:rsidRPr="00971515">
              <w:rPr>
                <w:b/>
              </w:rPr>
              <w:t>Review Date</w:t>
            </w:r>
          </w:p>
        </w:tc>
      </w:tr>
      <w:tr w:rsidR="00FC3198" w:rsidRPr="00971515" w14:paraId="4C921590" w14:textId="77777777" w:rsidTr="45E74C09">
        <w:trPr>
          <w:trHeight w:val="300"/>
        </w:trPr>
        <w:tc>
          <w:tcPr>
            <w:tcW w:w="121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06D426D8" w14:textId="280421CF" w:rsidR="00FC3198" w:rsidRPr="00971515" w:rsidRDefault="409001B3" w:rsidP="00971515">
            <w:pPr>
              <w:jc w:val="center"/>
            </w:pPr>
            <w:r>
              <w:t>1</w:t>
            </w:r>
          </w:p>
        </w:tc>
        <w:tc>
          <w:tcPr>
            <w:tcW w:w="13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13E2DDDA" w14:textId="59828FFD" w:rsidR="00FC3198" w:rsidRPr="00971515" w:rsidRDefault="005B7422" w:rsidP="00971515">
            <w:pPr>
              <w:jc w:val="center"/>
            </w:pPr>
            <w:r>
              <w:t>September 2025</w:t>
            </w:r>
          </w:p>
        </w:tc>
        <w:tc>
          <w:tcPr>
            <w:tcW w:w="24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0165A7B6" w14:textId="3566A327" w:rsidR="00FC3198" w:rsidRPr="00971515" w:rsidRDefault="033E7664" w:rsidP="00971515">
            <w:r>
              <w:t xml:space="preserve">NEW! </w:t>
            </w:r>
            <w:r w:rsidR="6D593600">
              <w:t xml:space="preserve">Revised with reference to the latest SIP and Trust SEND policy. </w:t>
            </w:r>
          </w:p>
        </w:tc>
        <w:tc>
          <w:tcPr>
            <w:tcW w:w="22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33DFB318" w14:textId="77777777" w:rsidR="00FC3198" w:rsidRPr="00971515" w:rsidRDefault="00FC3198" w:rsidP="00971515">
            <w:r w:rsidRPr="00971515">
              <w:t> </w:t>
            </w:r>
          </w:p>
        </w:tc>
        <w:tc>
          <w:tcPr>
            <w:tcW w:w="16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27E663DE" w14:textId="25ADD5F2" w:rsidR="00FC3198" w:rsidRPr="00971515" w:rsidRDefault="46D95ED0" w:rsidP="00971515">
            <w:r>
              <w:t> </w:t>
            </w:r>
            <w:r w:rsidR="5F31922A">
              <w:t>January 2026</w:t>
            </w:r>
          </w:p>
        </w:tc>
      </w:tr>
      <w:tr w:rsidR="00FC3198" w:rsidRPr="00971515" w14:paraId="1892719C" w14:textId="77777777" w:rsidTr="45E74C09">
        <w:trPr>
          <w:trHeight w:val="300"/>
        </w:trPr>
        <w:tc>
          <w:tcPr>
            <w:tcW w:w="121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1B520DF5" w14:textId="4DBE2EA7" w:rsidR="00FC3198" w:rsidRPr="00971515" w:rsidRDefault="46D95ED0" w:rsidP="45E74C09">
            <w:pPr>
              <w:jc w:val="center"/>
            </w:pPr>
            <w:r>
              <w:t> </w:t>
            </w:r>
            <w:r w:rsidR="13651744">
              <w:t>2</w:t>
            </w:r>
          </w:p>
        </w:tc>
        <w:tc>
          <w:tcPr>
            <w:tcW w:w="1365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35EE1EE9" w14:textId="762474D5" w:rsidR="00FC3198" w:rsidRPr="00971515" w:rsidRDefault="46D95ED0" w:rsidP="45E74C09">
            <w:pPr>
              <w:jc w:val="center"/>
            </w:pPr>
            <w:r>
              <w:t> </w:t>
            </w:r>
            <w:r w:rsidR="7FFF463E">
              <w:t>January 2026</w:t>
            </w:r>
          </w:p>
        </w:tc>
        <w:tc>
          <w:tcPr>
            <w:tcW w:w="249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0B249F3F" w14:textId="09ECD2EB" w:rsidR="00FC3198" w:rsidRPr="00971515" w:rsidRDefault="46D95ED0" w:rsidP="00971515">
            <w:r>
              <w:t> </w:t>
            </w:r>
            <w:r w:rsidR="7520757F">
              <w:t>Updated and reviewed to be taken to LTC in July following review by safeguarding and SEND LTC members</w:t>
            </w:r>
          </w:p>
        </w:tc>
        <w:tc>
          <w:tcPr>
            <w:tcW w:w="228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16FDFC1F" w14:textId="77777777" w:rsidR="00FC3198" w:rsidRPr="00971515" w:rsidRDefault="00FC3198" w:rsidP="00971515">
            <w:r w:rsidRPr="00971515">
              <w:t> </w:t>
            </w:r>
          </w:p>
        </w:tc>
        <w:tc>
          <w:tcPr>
            <w:tcW w:w="1620" w:type="dxa"/>
            <w:tcBorders>
              <w:top w:val="single" w:sz="6" w:space="0" w:color="999999"/>
              <w:left w:val="single" w:sz="6" w:space="0" w:color="999999"/>
              <w:bottom w:val="single" w:sz="6" w:space="0" w:color="999999"/>
              <w:right w:val="single" w:sz="6" w:space="0" w:color="999999"/>
            </w:tcBorders>
            <w:hideMark/>
          </w:tcPr>
          <w:p w14:paraId="28BDE8A3" w14:textId="77777777" w:rsidR="00FC3198" w:rsidRPr="00971515" w:rsidRDefault="00FC3198" w:rsidP="00971515">
            <w:r w:rsidRPr="00971515">
              <w:t> </w:t>
            </w:r>
          </w:p>
        </w:tc>
      </w:tr>
    </w:tbl>
    <w:p w14:paraId="287CBADC" w14:textId="77777777" w:rsidR="00FC3198" w:rsidRPr="00971515" w:rsidRDefault="00FC3198" w:rsidP="00971515"/>
    <w:p w14:paraId="3C8AD91D" w14:textId="34C78549" w:rsidR="00A23725" w:rsidRPr="00BF3F57" w:rsidRDefault="00A23725" w:rsidP="2A01A1C9">
      <w:pPr>
        <w:rPr>
          <w:b/>
          <w:bCs/>
          <w:sz w:val="32"/>
          <w:szCs w:val="32"/>
        </w:rPr>
      </w:pPr>
    </w:p>
    <w:p w14:paraId="590563A2" w14:textId="366BA1C1" w:rsidR="00A23725" w:rsidRPr="00BF3F57" w:rsidRDefault="00A23725" w:rsidP="00BF3F57">
      <w:r>
        <w:br w:type="page"/>
      </w:r>
    </w:p>
    <w:p w14:paraId="15BB98F5" w14:textId="2C335A2C" w:rsidR="00A23725" w:rsidRPr="00BF3F57" w:rsidRDefault="00A23725" w:rsidP="2A01A1C9">
      <w:pPr>
        <w:rPr>
          <w:b/>
          <w:bCs/>
          <w:sz w:val="32"/>
          <w:szCs w:val="32"/>
        </w:rPr>
      </w:pPr>
      <w:r w:rsidRPr="2A01A1C9">
        <w:rPr>
          <w:b/>
          <w:bCs/>
          <w:sz w:val="32"/>
          <w:szCs w:val="32"/>
        </w:rPr>
        <w:lastRenderedPageBreak/>
        <w:t>Contents:</w:t>
      </w:r>
    </w:p>
    <w:p w14:paraId="2E3BA08D" w14:textId="3DB6DC6F" w:rsidR="00607313" w:rsidRDefault="00EE2AB5" w:rsidP="003F31D0">
      <w:pPr>
        <w:spacing w:before="200"/>
        <w:rPr>
          <w:rFonts w:cs="Arial"/>
        </w:rPr>
      </w:pPr>
      <w:hyperlink w:anchor="statementofintent" w:history="1">
        <w:r w:rsidRPr="00F270A6">
          <w:rPr>
            <w:rStyle w:val="Hyperlink"/>
          </w:rPr>
          <w:t>Statement of intent</w:t>
        </w:r>
      </w:hyperlink>
    </w:p>
    <w:p w14:paraId="14741009" w14:textId="29C84148" w:rsidR="00F70795" w:rsidRDefault="00F70795" w:rsidP="00427373">
      <w:pPr>
        <w:pStyle w:val="ListParagraph"/>
        <w:numPr>
          <w:ilvl w:val="0"/>
          <w:numId w:val="11"/>
        </w:numPr>
        <w:spacing w:before="200"/>
      </w:pPr>
      <w:hyperlink w:anchor="Legalframework" w:history="1">
        <w:r w:rsidRPr="005D465C">
          <w:rPr>
            <w:rStyle w:val="Hyperlink"/>
          </w:rPr>
          <w:t>Legal framework</w:t>
        </w:r>
      </w:hyperlink>
    </w:p>
    <w:p w14:paraId="686CC5F3" w14:textId="4632E6AC" w:rsidR="00F70795" w:rsidRPr="00F63F50" w:rsidRDefault="00F70795" w:rsidP="00427373">
      <w:pPr>
        <w:pStyle w:val="ListParagraph"/>
        <w:numPr>
          <w:ilvl w:val="0"/>
          <w:numId w:val="11"/>
        </w:numPr>
        <w:spacing w:before="200"/>
      </w:pPr>
      <w:hyperlink w:anchor="Rolesandresponsibilities" w:history="1">
        <w:r w:rsidRPr="004A0660">
          <w:rPr>
            <w:rStyle w:val="Hyperlink"/>
          </w:rPr>
          <w:t>Roles and responsibilities</w:t>
        </w:r>
      </w:hyperlink>
      <w:r>
        <w:t xml:space="preserve"> </w:t>
      </w:r>
    </w:p>
    <w:p w14:paraId="3FAF662C" w14:textId="7821224E" w:rsidR="00607313" w:rsidRDefault="00607313" w:rsidP="00427373">
      <w:pPr>
        <w:pStyle w:val="ListParagraph"/>
        <w:numPr>
          <w:ilvl w:val="0"/>
          <w:numId w:val="11"/>
        </w:numPr>
        <w:spacing w:before="200"/>
      </w:pPr>
      <w:hyperlink w:anchor="_Planning_duty_1:" w:history="1">
        <w:r w:rsidRPr="00427373">
          <w:rPr>
            <w:rStyle w:val="Hyperlink"/>
          </w:rPr>
          <w:t>Planning duty 1: Curriculum</w:t>
        </w:r>
      </w:hyperlink>
      <w:r>
        <w:t xml:space="preserve"> </w:t>
      </w:r>
    </w:p>
    <w:p w14:paraId="74304410" w14:textId="3387691C" w:rsidR="00607313" w:rsidRDefault="00607313" w:rsidP="00427373">
      <w:pPr>
        <w:pStyle w:val="ListParagraph"/>
        <w:numPr>
          <w:ilvl w:val="0"/>
          <w:numId w:val="11"/>
        </w:numPr>
        <w:spacing w:before="200"/>
      </w:pPr>
      <w:hyperlink w:anchor="_Planning_duty_2:_1" w:history="1">
        <w:r w:rsidRPr="00427373">
          <w:rPr>
            <w:rStyle w:val="Hyperlink"/>
          </w:rPr>
          <w:t>Planning duty 2: Physical environment</w:t>
        </w:r>
      </w:hyperlink>
      <w:r>
        <w:t xml:space="preserve"> </w:t>
      </w:r>
    </w:p>
    <w:p w14:paraId="4E3A18E9" w14:textId="57FE8F5F" w:rsidR="00607313" w:rsidRDefault="00607313" w:rsidP="00427373">
      <w:pPr>
        <w:pStyle w:val="ListParagraph"/>
        <w:numPr>
          <w:ilvl w:val="0"/>
          <w:numId w:val="11"/>
        </w:numPr>
        <w:spacing w:before="200"/>
      </w:pPr>
      <w:hyperlink w:anchor="_Planning_duty_3:" w:history="1">
        <w:r w:rsidRPr="00427373">
          <w:rPr>
            <w:rStyle w:val="Hyperlink"/>
          </w:rPr>
          <w:t>Planning duty 3: Information</w:t>
        </w:r>
      </w:hyperlink>
      <w:r>
        <w:t xml:space="preserve"> </w:t>
      </w:r>
    </w:p>
    <w:p w14:paraId="5BCF0E98" w14:textId="3DAB0AFA" w:rsidR="00F270A6" w:rsidRPr="00E11484" w:rsidRDefault="009B19FE" w:rsidP="00427373">
      <w:pPr>
        <w:pStyle w:val="ListParagraph"/>
        <w:numPr>
          <w:ilvl w:val="0"/>
          <w:numId w:val="11"/>
        </w:numPr>
        <w:spacing w:before="200"/>
        <w:rPr>
          <w:rStyle w:val="Hyperlink"/>
          <w:color w:val="auto"/>
          <w:u w:val="none"/>
        </w:rPr>
      </w:pPr>
      <w:hyperlink w:anchor="_Monitoring_and_review_1" w:history="1">
        <w:r w:rsidRPr="009B19FE">
          <w:rPr>
            <w:rStyle w:val="Hyperlink"/>
          </w:rPr>
          <w:t>Monitoring and review</w:t>
        </w:r>
      </w:hyperlink>
    </w:p>
    <w:p w14:paraId="43603869" w14:textId="2C8ADFD2" w:rsidR="00BF3F57" w:rsidRDefault="00A23725" w:rsidP="003F31D0">
      <w:pPr>
        <w:spacing w:before="200"/>
        <w:rPr>
          <w:b/>
          <w:bCs/>
          <w:sz w:val="28"/>
          <w:szCs w:val="28"/>
        </w:rPr>
      </w:pPr>
      <w:r w:rsidRPr="00607313">
        <w:br w:type="page"/>
      </w:r>
      <w:bookmarkStart w:id="0" w:name="_Statement_of_Intent"/>
      <w:bookmarkStart w:id="1" w:name="_Statement_of_intent_1"/>
      <w:bookmarkStart w:id="2" w:name="statementofintent"/>
      <w:bookmarkStart w:id="3" w:name="accessibilityplan"/>
      <w:bookmarkEnd w:id="0"/>
      <w:bookmarkEnd w:id="1"/>
      <w:bookmarkEnd w:id="2"/>
      <w:r w:rsidR="00EE2AB5">
        <w:rPr>
          <w:b/>
          <w:bCs/>
          <w:sz w:val="28"/>
          <w:szCs w:val="28"/>
        </w:rPr>
        <w:lastRenderedPageBreak/>
        <w:t>Statement of intent</w:t>
      </w:r>
      <w:r w:rsidR="00607313">
        <w:rPr>
          <w:b/>
          <w:bCs/>
          <w:sz w:val="28"/>
          <w:szCs w:val="28"/>
        </w:rPr>
        <w:t xml:space="preserve"> </w:t>
      </w:r>
      <w:bookmarkEnd w:id="3"/>
    </w:p>
    <w:p w14:paraId="0302754F" w14:textId="7786C373" w:rsidR="00E727A7" w:rsidRPr="00936208" w:rsidRDefault="5B4EDBF1" w:rsidP="2CCCFADE">
      <w:r>
        <w:t xml:space="preserve">Inclusion is at the heart of everything we do at </w:t>
      </w:r>
      <w:r w:rsidR="205AADE6">
        <w:t>Bakewell CE Infant</w:t>
      </w:r>
      <w:r w:rsidR="0643D279">
        <w:t xml:space="preserve">. </w:t>
      </w:r>
      <w:r w:rsidR="24190128">
        <w:t xml:space="preserve">We </w:t>
      </w:r>
      <w:r>
        <w:t xml:space="preserve">continue to strive to build and further develop the </w:t>
      </w:r>
      <w:r w:rsidR="7DB14FFE">
        <w:t xml:space="preserve">inclusive </w:t>
      </w:r>
      <w:r>
        <w:t xml:space="preserve">practice </w:t>
      </w:r>
      <w:r w:rsidR="0363DA03">
        <w:t xml:space="preserve">which </w:t>
      </w:r>
      <w:r>
        <w:t xml:space="preserve">we have in place. We firmly believe that all children and adults should be supported to achieve their best so that they can achieve, belong and thrive. </w:t>
      </w:r>
    </w:p>
    <w:p w14:paraId="2380A940" w14:textId="4789CD5C" w:rsidR="00936208" w:rsidRDefault="7E37FA03" w:rsidP="00936208">
      <w:r w:rsidRPr="00936208">
        <w:t>Our school</w:t>
      </w:r>
      <w:r w:rsidR="34DEC6DC" w:rsidRPr="00936208">
        <w:t xml:space="preserve"> </w:t>
      </w:r>
      <w:r w:rsidR="03C909B2" w:rsidRPr="00936208">
        <w:t xml:space="preserve">is committed to improving access to education for all pupils, including those with disabilities. </w:t>
      </w:r>
      <w:r w:rsidR="5B4EDBF1" w:rsidRPr="00936208">
        <w:t xml:space="preserve">Our </w:t>
      </w:r>
      <w:r w:rsidR="1F637A58">
        <w:t>Accessibility Plan</w:t>
      </w:r>
      <w:r w:rsidR="3D6586DA">
        <w:t>, for</w:t>
      </w:r>
      <w:r w:rsidR="745DCC69">
        <w:t xml:space="preserve"> our</w:t>
      </w:r>
      <w:r w:rsidR="3D6586DA">
        <w:t xml:space="preserve"> school,</w:t>
      </w:r>
      <w:r w:rsidR="5B4EDBF1">
        <w:t xml:space="preserve"> focuses on three key areas</w:t>
      </w:r>
      <w:r w:rsidR="03C909B2">
        <w:t xml:space="preserve"> </w:t>
      </w:r>
      <w:r w:rsidR="03C909B2" w:rsidRPr="00936208">
        <w:t>in line with the Equality Act 2010</w:t>
      </w:r>
      <w:r w:rsidR="00936208">
        <w:rPr>
          <w:rStyle w:val="FootnoteReference"/>
        </w:rPr>
        <w:footnoteReference w:id="1"/>
      </w:r>
      <w:r w:rsidR="5B4EDBF1" w:rsidRPr="00936208">
        <w:t xml:space="preserve">: </w:t>
      </w:r>
    </w:p>
    <w:p w14:paraId="37307699" w14:textId="0AB92FA1" w:rsidR="00936208" w:rsidRDefault="00E727A7" w:rsidP="00936208">
      <w:pPr>
        <w:pStyle w:val="ListParagraph"/>
        <w:numPr>
          <w:ilvl w:val="0"/>
          <w:numId w:val="26"/>
        </w:numPr>
      </w:pPr>
      <w:r w:rsidRPr="00936208">
        <w:t xml:space="preserve">enhancing participation in the </w:t>
      </w:r>
      <w:r w:rsidRPr="00F71C74">
        <w:rPr>
          <w:b/>
        </w:rPr>
        <w:t>curriculum</w:t>
      </w:r>
      <w:r w:rsidR="00F71C74">
        <w:t>;</w:t>
      </w:r>
      <w:r w:rsidRPr="00936208">
        <w:t xml:space="preserve"> </w:t>
      </w:r>
    </w:p>
    <w:p w14:paraId="59D7E6F7" w14:textId="7D64F9FE" w:rsidR="00936208" w:rsidRDefault="00E727A7" w:rsidP="00936208">
      <w:pPr>
        <w:pStyle w:val="ListParagraph"/>
        <w:numPr>
          <w:ilvl w:val="0"/>
          <w:numId w:val="26"/>
        </w:numPr>
      </w:pPr>
      <w:r w:rsidRPr="00936208">
        <w:t xml:space="preserve">improving the </w:t>
      </w:r>
      <w:r w:rsidRPr="00F71C74">
        <w:rPr>
          <w:b/>
        </w:rPr>
        <w:t>physical environment</w:t>
      </w:r>
      <w:r w:rsidR="00F71C74">
        <w:rPr>
          <w:b/>
        </w:rPr>
        <w:t>;</w:t>
      </w:r>
    </w:p>
    <w:p w14:paraId="2E5AAD04" w14:textId="56A02C7F" w:rsidR="00E727A7" w:rsidRPr="00936208" w:rsidRDefault="00E727A7" w:rsidP="00936208">
      <w:pPr>
        <w:pStyle w:val="ListParagraph"/>
        <w:numPr>
          <w:ilvl w:val="0"/>
          <w:numId w:val="26"/>
        </w:numPr>
      </w:pPr>
      <w:r w:rsidRPr="00936208">
        <w:t xml:space="preserve">increasing the availability of </w:t>
      </w:r>
      <w:r w:rsidRPr="00F71C74">
        <w:rPr>
          <w:b/>
        </w:rPr>
        <w:t>accessible information</w:t>
      </w:r>
      <w:r w:rsidRPr="00936208">
        <w:t>.</w:t>
      </w:r>
    </w:p>
    <w:p w14:paraId="4855E2C8" w14:textId="45CA6152" w:rsidR="00B717A6" w:rsidRDefault="00B717A6" w:rsidP="00B717A6">
      <w:pPr>
        <w:jc w:val="both"/>
      </w:pPr>
      <w:r>
        <w:t xml:space="preserve">In continually striving towards these aims, we </w:t>
      </w:r>
      <w:r w:rsidR="00F71C74">
        <w:t xml:space="preserve">also </w:t>
      </w:r>
      <w:r>
        <w:t>enact the educational vision of the Church of England by educating with ‘</w:t>
      </w:r>
      <w:r w:rsidRPr="00F71C74">
        <w:rPr>
          <w:i/>
        </w:rPr>
        <w:t>dignity and respect</w:t>
      </w:r>
      <w:r w:rsidR="00C820B7">
        <w:t>,’</w:t>
      </w:r>
      <w:r>
        <w:t xml:space="preserve"> </w:t>
      </w:r>
      <w:r w:rsidR="00D73E48">
        <w:t xml:space="preserve">because we ensure </w:t>
      </w:r>
      <w:r>
        <w:rPr>
          <w:i/>
        </w:rPr>
        <w:t>‘</w:t>
      </w:r>
      <w:r w:rsidRPr="00B717A6">
        <w:rPr>
          <w:i/>
        </w:rPr>
        <w:t>the equal worth of those with and without special educational needs and disabilities is recognised</w:t>
      </w:r>
      <w:r>
        <w:t>’</w:t>
      </w:r>
      <w:r>
        <w:rPr>
          <w:rStyle w:val="FootnoteReference"/>
        </w:rPr>
        <w:footnoteReference w:id="2"/>
      </w:r>
      <w:r>
        <w:t xml:space="preserve"> in our practice. </w:t>
      </w:r>
    </w:p>
    <w:p w14:paraId="037F1186" w14:textId="6579DF90" w:rsidR="008D1114" w:rsidRDefault="69DED779" w:rsidP="2CCCFADE">
      <w:pPr>
        <w:jc w:val="both"/>
      </w:pPr>
      <w:r>
        <w:t xml:space="preserve">The </w:t>
      </w:r>
      <w:r w:rsidR="68AC1759">
        <w:t xml:space="preserve">staff </w:t>
      </w:r>
      <w:r>
        <w:t xml:space="preserve">at </w:t>
      </w:r>
      <w:r w:rsidR="5114FF7E">
        <w:t xml:space="preserve">Bakewell CE Infant </w:t>
      </w:r>
      <w:r w:rsidR="68AC1759">
        <w:t>collaborat</w:t>
      </w:r>
      <w:r w:rsidR="6F8CB525">
        <w:t>e</w:t>
      </w:r>
      <w:r w:rsidR="68AC1759">
        <w:t xml:space="preserve"> closely with neighbouring trust schools through a strong and effective partnership. This </w:t>
      </w:r>
      <w:r w:rsidR="514722AE">
        <w:t xml:space="preserve">established </w:t>
      </w:r>
      <w:r w:rsidR="68AC1759">
        <w:t xml:space="preserve">collaboration allows our children, </w:t>
      </w:r>
      <w:r w:rsidR="00C820B7">
        <w:t>families,</w:t>
      </w:r>
      <w:r w:rsidR="68AC1759">
        <w:t xml:space="preserve"> and staff to benefit from the expertise of a dedicated, non-class-based SENCO and the support of a highly effective Inclusion Team. Our commitment to inclusive practice is further enhanced by the guidance and support we receive from Derby Diocesan Academy Trust and the local authority.</w:t>
      </w:r>
    </w:p>
    <w:p w14:paraId="1DC349AA" w14:textId="5BB454A2" w:rsidR="00607313" w:rsidRDefault="007325B4" w:rsidP="00607313">
      <w:pPr>
        <w:jc w:val="both"/>
      </w:pPr>
      <w:r>
        <w:t xml:space="preserve">Our Accessibility Plan </w:t>
      </w:r>
      <w:r w:rsidR="00317995">
        <w:t xml:space="preserve">is </w:t>
      </w:r>
      <w:r w:rsidR="00607313">
        <w:t xml:space="preserve">resourced, implemented, </w:t>
      </w:r>
      <w:r w:rsidR="00C820B7">
        <w:t>reviewed,</w:t>
      </w:r>
      <w:r w:rsidR="00607313">
        <w:t xml:space="preserve"> and revised in consultation with:</w:t>
      </w:r>
    </w:p>
    <w:p w14:paraId="259EF0AD" w14:textId="304FCD70" w:rsidR="00607313" w:rsidRDefault="00317995" w:rsidP="00427373">
      <w:pPr>
        <w:pStyle w:val="ListParagraph"/>
        <w:numPr>
          <w:ilvl w:val="0"/>
          <w:numId w:val="14"/>
        </w:numPr>
        <w:jc w:val="both"/>
      </w:pPr>
      <w:r>
        <w:t>The Head of School</w:t>
      </w:r>
      <w:r w:rsidR="00EC42C9">
        <w:t xml:space="preserve">, </w:t>
      </w:r>
      <w:r w:rsidR="00C820B7">
        <w:t>SENCOs,</w:t>
      </w:r>
      <w:r w:rsidR="00EC42C9">
        <w:t xml:space="preserve"> and </w:t>
      </w:r>
      <w:r>
        <w:t xml:space="preserve">the </w:t>
      </w:r>
      <w:r w:rsidR="00EC42C9">
        <w:t>Inclusion Team</w:t>
      </w:r>
      <w:r w:rsidR="00607313">
        <w:t xml:space="preserve">. </w:t>
      </w:r>
    </w:p>
    <w:p w14:paraId="5D83EA8C" w14:textId="7C09B945" w:rsidR="00607313" w:rsidRDefault="00EC42C9" w:rsidP="00427373">
      <w:pPr>
        <w:pStyle w:val="ListParagraph"/>
        <w:numPr>
          <w:ilvl w:val="0"/>
          <w:numId w:val="14"/>
        </w:numPr>
        <w:jc w:val="both"/>
      </w:pPr>
      <w:r>
        <w:t xml:space="preserve">Members of our school’s Local Trust Committee </w:t>
      </w:r>
      <w:r w:rsidR="00317995">
        <w:t>including our link governor.</w:t>
      </w:r>
      <w:r w:rsidR="00607313">
        <w:t xml:space="preserve"> </w:t>
      </w:r>
    </w:p>
    <w:p w14:paraId="28C9E490" w14:textId="2193B18B" w:rsidR="00607313" w:rsidRDefault="00786E29" w:rsidP="00427373">
      <w:pPr>
        <w:pStyle w:val="ListParagraph"/>
        <w:numPr>
          <w:ilvl w:val="0"/>
          <w:numId w:val="14"/>
        </w:numPr>
        <w:jc w:val="both"/>
      </w:pPr>
      <w:r>
        <w:t>Our Trust (Derby Diocesan Academy Trust)</w:t>
      </w:r>
      <w:r w:rsidR="00607313">
        <w:t xml:space="preserve">. </w:t>
      </w:r>
    </w:p>
    <w:p w14:paraId="5BB70926" w14:textId="5A9E2EF2" w:rsidR="00594B89" w:rsidRDefault="00594B89" w:rsidP="00594B89">
      <w:pPr>
        <w:jc w:val="both"/>
      </w:pPr>
    </w:p>
    <w:p w14:paraId="67C70BEF" w14:textId="7C07C6E0" w:rsidR="00A23725" w:rsidRDefault="00594B89" w:rsidP="00594B89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b/>
          <w:bCs/>
          <w:sz w:val="28"/>
          <w:szCs w:val="28"/>
        </w:rPr>
      </w:pPr>
      <w:bookmarkStart w:id="4" w:name="Legalframework"/>
      <w:bookmarkEnd w:id="4"/>
      <w:r w:rsidRPr="00F63F50">
        <w:rPr>
          <w:rFonts w:ascii="Arial" w:hAnsi="Arial" w:cs="Arial"/>
          <w:b/>
          <w:bCs/>
          <w:sz w:val="28"/>
          <w:szCs w:val="28"/>
        </w:rPr>
        <w:t>Legal framework</w:t>
      </w:r>
    </w:p>
    <w:p w14:paraId="409C604E" w14:textId="497CD4FF" w:rsidR="00594B89" w:rsidRDefault="00757FF6" w:rsidP="00594B89">
      <w:pPr>
        <w:jc w:val="both"/>
      </w:pPr>
      <w:r>
        <w:t xml:space="preserve">Our Accessibility Plan </w:t>
      </w:r>
      <w:r w:rsidR="00594B89">
        <w:t>has due regard to all relevant legislation and statutory guidance including, but not limited to, the following:</w:t>
      </w:r>
      <w:r w:rsidR="00594B89" w:rsidRPr="00EC7305">
        <w:t xml:space="preserve"> </w:t>
      </w:r>
    </w:p>
    <w:p w14:paraId="01C2AD4E" w14:textId="77777777" w:rsidR="006506D0" w:rsidRDefault="006506D0" w:rsidP="006506D0">
      <w:pPr>
        <w:pStyle w:val="ListParagraph"/>
        <w:numPr>
          <w:ilvl w:val="0"/>
          <w:numId w:val="18"/>
        </w:numPr>
        <w:jc w:val="both"/>
      </w:pPr>
      <w:r>
        <w:t>Children and Families Act 2014</w:t>
      </w:r>
    </w:p>
    <w:p w14:paraId="779E39CE" w14:textId="77777777" w:rsidR="006506D0" w:rsidRDefault="006506D0" w:rsidP="006506D0">
      <w:pPr>
        <w:pStyle w:val="ListParagraph"/>
        <w:numPr>
          <w:ilvl w:val="0"/>
          <w:numId w:val="18"/>
        </w:numPr>
        <w:jc w:val="both"/>
      </w:pPr>
      <w:r>
        <w:t>Education Act 1996</w:t>
      </w:r>
    </w:p>
    <w:p w14:paraId="3CD71B00" w14:textId="77777777" w:rsidR="006506D0" w:rsidRDefault="006506D0" w:rsidP="006506D0">
      <w:pPr>
        <w:pStyle w:val="ListParagraph"/>
        <w:numPr>
          <w:ilvl w:val="0"/>
          <w:numId w:val="18"/>
        </w:numPr>
        <w:jc w:val="both"/>
      </w:pPr>
      <w:r>
        <w:t>Education and Inspections Act 2006</w:t>
      </w:r>
    </w:p>
    <w:p w14:paraId="26D3B7A0" w14:textId="77777777" w:rsidR="006506D0" w:rsidRDefault="006506D0" w:rsidP="006506D0">
      <w:pPr>
        <w:pStyle w:val="ListParagraph"/>
        <w:numPr>
          <w:ilvl w:val="0"/>
          <w:numId w:val="18"/>
        </w:numPr>
        <w:jc w:val="both"/>
      </w:pPr>
      <w:r>
        <w:t>Equality Act 2010</w:t>
      </w:r>
    </w:p>
    <w:p w14:paraId="6FB8C4E9" w14:textId="77777777" w:rsidR="00594B89" w:rsidRDefault="00594B89" w:rsidP="00594B89">
      <w:pPr>
        <w:pStyle w:val="ListParagraph"/>
        <w:numPr>
          <w:ilvl w:val="0"/>
          <w:numId w:val="18"/>
        </w:numPr>
        <w:jc w:val="both"/>
      </w:pPr>
      <w:r>
        <w:t>Human Rights Act 1998</w:t>
      </w:r>
    </w:p>
    <w:p w14:paraId="1E6724B2" w14:textId="77777777" w:rsidR="00594B89" w:rsidRDefault="00594B89" w:rsidP="00594B89">
      <w:pPr>
        <w:pStyle w:val="ListParagraph"/>
        <w:numPr>
          <w:ilvl w:val="0"/>
          <w:numId w:val="18"/>
        </w:numPr>
        <w:jc w:val="both"/>
      </w:pPr>
      <w:r>
        <w:lastRenderedPageBreak/>
        <w:t>The Special Educational Needs and Disability Regulations 2014</w:t>
      </w:r>
    </w:p>
    <w:p w14:paraId="63C219F8" w14:textId="77777777" w:rsidR="00594B89" w:rsidRDefault="00594B89" w:rsidP="00594B89">
      <w:pPr>
        <w:pStyle w:val="ListParagraph"/>
        <w:numPr>
          <w:ilvl w:val="0"/>
          <w:numId w:val="18"/>
        </w:numPr>
        <w:jc w:val="both"/>
      </w:pPr>
      <w:r>
        <w:t>The Equality Act 2010 (Specific Duties and Public Authorities) Regulations 2017</w:t>
      </w:r>
    </w:p>
    <w:p w14:paraId="286B2A65" w14:textId="477FE4C4" w:rsidR="00594B89" w:rsidRPr="009D2964" w:rsidRDefault="00594B89" w:rsidP="00594B89">
      <w:pPr>
        <w:pStyle w:val="ListParagraph"/>
        <w:numPr>
          <w:ilvl w:val="0"/>
          <w:numId w:val="18"/>
        </w:numPr>
        <w:jc w:val="both"/>
      </w:pPr>
      <w:hyperlink r:id="rId12" w:history="1">
        <w:r w:rsidRPr="009D2964">
          <w:rPr>
            <w:rStyle w:val="Hyperlink"/>
            <w:color w:val="auto"/>
          </w:rPr>
          <w:t>DfE (2014) ‘The Equality Act 2010 and schools’</w:t>
        </w:r>
      </w:hyperlink>
      <w:r w:rsidR="00240F0C" w:rsidRPr="009D2964">
        <w:t xml:space="preserve"> </w:t>
      </w:r>
      <w:r w:rsidR="003E4081" w:rsidRPr="009D2964">
        <w:t>(</w:t>
      </w:r>
      <w:r w:rsidR="003E4081" w:rsidRPr="009D2964">
        <w:rPr>
          <w:i/>
        </w:rPr>
        <w:t>specifically paras. 4.28 – 4.30</w:t>
      </w:r>
      <w:r w:rsidR="003E4081" w:rsidRPr="009D2964">
        <w:t>)</w:t>
      </w:r>
    </w:p>
    <w:p w14:paraId="32461C5D" w14:textId="4108C5F4" w:rsidR="00594B89" w:rsidRDefault="00594B89" w:rsidP="00594B89">
      <w:pPr>
        <w:pStyle w:val="ListParagraph"/>
        <w:numPr>
          <w:ilvl w:val="0"/>
          <w:numId w:val="18"/>
        </w:numPr>
        <w:jc w:val="both"/>
      </w:pPr>
      <w:hyperlink r:id="rId13" w:history="1">
        <w:r w:rsidRPr="009D2964">
          <w:rPr>
            <w:rStyle w:val="Hyperlink"/>
            <w:color w:val="auto"/>
          </w:rPr>
          <w:t>DfE (2015) ‘Special educational needs and disability code of practice: 0 to 25 years’</w:t>
        </w:r>
      </w:hyperlink>
      <w:r w:rsidR="004375B5" w:rsidRPr="009D2964">
        <w:t xml:space="preserve"> </w:t>
      </w:r>
      <w:r w:rsidR="003E4081">
        <w:t>(</w:t>
      </w:r>
      <w:r w:rsidR="003E4081" w:rsidRPr="003E4081">
        <w:rPr>
          <w:i/>
        </w:rPr>
        <w:t>specifically para 6.2</w:t>
      </w:r>
      <w:r w:rsidR="003E4081">
        <w:t>)</w:t>
      </w:r>
    </w:p>
    <w:p w14:paraId="46BAF40D" w14:textId="798EA851" w:rsidR="00594B89" w:rsidRDefault="00757FF6" w:rsidP="00594B89">
      <w:pPr>
        <w:jc w:val="both"/>
      </w:pPr>
      <w:r>
        <w:t xml:space="preserve">Our </w:t>
      </w:r>
      <w:r w:rsidR="009D2964">
        <w:t xml:space="preserve">Accessibility Plan </w:t>
      </w:r>
      <w:r w:rsidR="00594B89">
        <w:t>operates in conjunction with the following policies</w:t>
      </w:r>
      <w:r w:rsidR="003971D0">
        <w:t xml:space="preserve"> and documents</w:t>
      </w:r>
      <w:r w:rsidR="00594B89">
        <w:t>:</w:t>
      </w:r>
    </w:p>
    <w:p w14:paraId="54E151AB" w14:textId="265E9477" w:rsidR="00757FF6" w:rsidRPr="00BE43A9" w:rsidRDefault="00757FF6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bookmarkStart w:id="5" w:name="_Roles_and_responsibilities"/>
      <w:bookmarkStart w:id="6" w:name="_Monitoring_and_review"/>
      <w:bookmarkStart w:id="7" w:name="_Hlk112053049"/>
      <w:bookmarkEnd w:id="5"/>
      <w:bookmarkEnd w:id="6"/>
      <w:r w:rsidRPr="00BE43A9">
        <w:rPr>
          <w:szCs w:val="24"/>
        </w:rPr>
        <w:t>Administering Medication Policy</w:t>
      </w:r>
      <w:r>
        <w:rPr>
          <w:szCs w:val="24"/>
        </w:rPr>
        <w:t xml:space="preserve"> (</w:t>
      </w:r>
      <w:r w:rsidRPr="00757FF6">
        <w:rPr>
          <w:color w:val="7030A0"/>
          <w:szCs w:val="24"/>
        </w:rPr>
        <w:t>Trust</w:t>
      </w:r>
      <w:r>
        <w:rPr>
          <w:szCs w:val="24"/>
        </w:rPr>
        <w:t>)</w:t>
      </w:r>
    </w:p>
    <w:p w14:paraId="078D0683" w14:textId="12582CD9" w:rsidR="00757FF6" w:rsidRPr="00BE43A9" w:rsidRDefault="00757FF6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Admissions Policy</w:t>
      </w:r>
      <w:r w:rsidR="003971D0">
        <w:rPr>
          <w:szCs w:val="24"/>
        </w:rPr>
        <w:t xml:space="preserve"> (</w:t>
      </w:r>
      <w:r w:rsidR="003971D0" w:rsidRPr="003971D0">
        <w:rPr>
          <w:color w:val="FF0000"/>
          <w:szCs w:val="24"/>
        </w:rPr>
        <w:t>School</w:t>
      </w:r>
      <w:r w:rsidR="003971D0">
        <w:rPr>
          <w:szCs w:val="24"/>
        </w:rPr>
        <w:t>)</w:t>
      </w:r>
    </w:p>
    <w:p w14:paraId="6C30B694" w14:textId="2B111818" w:rsidR="00757FF6" w:rsidRPr="00BE43A9" w:rsidRDefault="00757FF6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Behaviour Policy</w:t>
      </w:r>
      <w:r>
        <w:rPr>
          <w:szCs w:val="24"/>
        </w:rPr>
        <w:t xml:space="preserve"> (</w:t>
      </w:r>
      <w:r w:rsidRPr="00757FF6">
        <w:rPr>
          <w:color w:val="00B050"/>
          <w:szCs w:val="24"/>
        </w:rPr>
        <w:t>Partnership</w:t>
      </w:r>
      <w:r>
        <w:rPr>
          <w:szCs w:val="24"/>
        </w:rPr>
        <w:t>)</w:t>
      </w:r>
    </w:p>
    <w:p w14:paraId="4D0B6CD1" w14:textId="5EC4589A" w:rsidR="00757FF6" w:rsidRDefault="00757FF6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Data Protection Policy</w:t>
      </w:r>
      <w:r>
        <w:rPr>
          <w:szCs w:val="24"/>
        </w:rPr>
        <w:t xml:space="preserve"> (</w:t>
      </w:r>
      <w:r w:rsidRPr="00757FF6">
        <w:rPr>
          <w:color w:val="7030A0"/>
          <w:szCs w:val="24"/>
        </w:rPr>
        <w:t>Trust</w:t>
      </w:r>
      <w:r>
        <w:rPr>
          <w:szCs w:val="24"/>
        </w:rPr>
        <w:t>)</w:t>
      </w:r>
    </w:p>
    <w:p w14:paraId="06E5BAC8" w14:textId="1F302336" w:rsidR="00334F56" w:rsidRDefault="00334F56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r>
        <w:rPr>
          <w:szCs w:val="24"/>
        </w:rPr>
        <w:t>Church of England Vision for Education (2016) Deeply Christian, Serving the Common Good</w:t>
      </w:r>
    </w:p>
    <w:p w14:paraId="0D316F84" w14:textId="07D4EE70" w:rsidR="00594B89" w:rsidRPr="00BE43A9" w:rsidRDefault="00594B89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Equality Information and Objectives Policy</w:t>
      </w:r>
      <w:r w:rsidR="00EC42C9">
        <w:rPr>
          <w:szCs w:val="24"/>
        </w:rPr>
        <w:t xml:space="preserve"> (</w:t>
      </w:r>
      <w:r w:rsidR="00EC42C9" w:rsidRPr="003971D0">
        <w:rPr>
          <w:color w:val="FF0000"/>
          <w:szCs w:val="24"/>
        </w:rPr>
        <w:t>School</w:t>
      </w:r>
      <w:r w:rsidR="00EC42C9">
        <w:rPr>
          <w:szCs w:val="24"/>
        </w:rPr>
        <w:t>)</w:t>
      </w:r>
    </w:p>
    <w:p w14:paraId="3C8FD7CC" w14:textId="54E30BB0" w:rsidR="00594B89" w:rsidRPr="00BE43A9" w:rsidRDefault="00594B89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Early Years Policy</w:t>
      </w:r>
      <w:r w:rsidR="00EC42C9">
        <w:rPr>
          <w:szCs w:val="24"/>
        </w:rPr>
        <w:t xml:space="preserve"> (Trust and adapted for </w:t>
      </w:r>
      <w:r w:rsidR="00EC42C9" w:rsidRPr="00EC42C9">
        <w:rPr>
          <w:color w:val="FF0000"/>
          <w:szCs w:val="24"/>
        </w:rPr>
        <w:t>school</w:t>
      </w:r>
      <w:r w:rsidR="00EC42C9">
        <w:rPr>
          <w:szCs w:val="24"/>
        </w:rPr>
        <w:t>)</w:t>
      </w:r>
    </w:p>
    <w:p w14:paraId="0EF6EDA7" w14:textId="12C40720" w:rsidR="00757FF6" w:rsidRDefault="00757FF6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Health and Safety Policy</w:t>
      </w:r>
      <w:r>
        <w:rPr>
          <w:szCs w:val="24"/>
        </w:rPr>
        <w:t xml:space="preserve"> (</w:t>
      </w:r>
      <w:r w:rsidRPr="00757FF6">
        <w:rPr>
          <w:color w:val="7030A0"/>
          <w:szCs w:val="24"/>
        </w:rPr>
        <w:t>Trust</w:t>
      </w:r>
      <w:r>
        <w:rPr>
          <w:szCs w:val="24"/>
        </w:rPr>
        <w:t>)</w:t>
      </w:r>
    </w:p>
    <w:p w14:paraId="05521FC2" w14:textId="2AD25A65" w:rsidR="003971D0" w:rsidRPr="00BE43A9" w:rsidRDefault="003971D0" w:rsidP="00757FF6">
      <w:pPr>
        <w:pStyle w:val="ListParagraph"/>
        <w:numPr>
          <w:ilvl w:val="0"/>
          <w:numId w:val="19"/>
        </w:numPr>
        <w:jc w:val="both"/>
        <w:rPr>
          <w:szCs w:val="24"/>
        </w:rPr>
      </w:pPr>
      <w:hyperlink r:id="rId14" w:history="1">
        <w:r w:rsidRPr="009D2964">
          <w:rPr>
            <w:rStyle w:val="Hyperlink"/>
            <w:color w:val="auto"/>
            <w:szCs w:val="24"/>
          </w:rPr>
          <w:t>School Improvement Plan</w:t>
        </w:r>
      </w:hyperlink>
      <w:r>
        <w:rPr>
          <w:szCs w:val="24"/>
        </w:rPr>
        <w:t xml:space="preserve"> (</w:t>
      </w:r>
      <w:r w:rsidRPr="003971D0">
        <w:rPr>
          <w:color w:val="FF0000"/>
          <w:szCs w:val="24"/>
        </w:rPr>
        <w:t>School</w:t>
      </w:r>
      <w:r>
        <w:rPr>
          <w:szCs w:val="24"/>
        </w:rPr>
        <w:t>)</w:t>
      </w:r>
      <w:r w:rsidR="00E85061">
        <w:rPr>
          <w:szCs w:val="24"/>
        </w:rPr>
        <w:t xml:space="preserve"> (</w:t>
      </w:r>
      <w:r w:rsidR="00E85061" w:rsidRPr="00E85061">
        <w:rPr>
          <w:i/>
          <w:szCs w:val="24"/>
        </w:rPr>
        <w:t>which has a discrete area focused on further strengthening inclusion</w:t>
      </w:r>
      <w:r w:rsidR="00E85061">
        <w:rPr>
          <w:szCs w:val="24"/>
        </w:rPr>
        <w:t>)</w:t>
      </w:r>
    </w:p>
    <w:p w14:paraId="75567377" w14:textId="019997D9" w:rsidR="00594B89" w:rsidRPr="00BE43A9" w:rsidRDefault="00594B89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>Special Educational Needs and Disabilities (SEND) Policy</w:t>
      </w:r>
      <w:r w:rsidR="00D66C2C">
        <w:rPr>
          <w:szCs w:val="24"/>
        </w:rPr>
        <w:t xml:space="preserve"> (</w:t>
      </w:r>
      <w:r w:rsidR="00D66C2C" w:rsidRPr="00757FF6">
        <w:rPr>
          <w:color w:val="7030A0"/>
          <w:szCs w:val="24"/>
        </w:rPr>
        <w:t>Trust</w:t>
      </w:r>
      <w:r w:rsidR="00D66C2C">
        <w:rPr>
          <w:szCs w:val="24"/>
        </w:rPr>
        <w:t>) (</w:t>
      </w:r>
      <w:r w:rsidR="00D66C2C" w:rsidRPr="00D66C2C">
        <w:rPr>
          <w:i/>
          <w:szCs w:val="24"/>
        </w:rPr>
        <w:t>specifically section 3</w:t>
      </w:r>
      <w:r w:rsidR="00D66C2C">
        <w:rPr>
          <w:szCs w:val="24"/>
        </w:rPr>
        <w:t>).</w:t>
      </w:r>
    </w:p>
    <w:p w14:paraId="7D5657EC" w14:textId="6E4C1152" w:rsidR="00594B89" w:rsidRDefault="00594B89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r w:rsidRPr="00BE43A9">
        <w:rPr>
          <w:szCs w:val="24"/>
        </w:rPr>
        <w:t xml:space="preserve">Supporting Pupils with Medical Conditions Policy </w:t>
      </w:r>
      <w:r w:rsidR="00757FF6">
        <w:rPr>
          <w:szCs w:val="24"/>
        </w:rPr>
        <w:t>(</w:t>
      </w:r>
      <w:r w:rsidR="00757FF6" w:rsidRPr="00757FF6">
        <w:rPr>
          <w:color w:val="7030A0"/>
          <w:szCs w:val="24"/>
        </w:rPr>
        <w:t>Trust</w:t>
      </w:r>
      <w:r w:rsidR="00757FF6">
        <w:rPr>
          <w:szCs w:val="24"/>
        </w:rPr>
        <w:t>)</w:t>
      </w:r>
    </w:p>
    <w:p w14:paraId="77415EF0" w14:textId="055DC13E" w:rsidR="00B717A6" w:rsidRPr="00BE43A9" w:rsidRDefault="00B717A6" w:rsidP="00594B89">
      <w:pPr>
        <w:pStyle w:val="ListParagraph"/>
        <w:numPr>
          <w:ilvl w:val="0"/>
          <w:numId w:val="19"/>
        </w:numPr>
        <w:jc w:val="both"/>
        <w:rPr>
          <w:szCs w:val="24"/>
        </w:rPr>
      </w:pPr>
      <w:hyperlink r:id="rId15" w:history="1">
        <w:r w:rsidRPr="009D2964">
          <w:rPr>
            <w:rStyle w:val="Hyperlink"/>
            <w:color w:val="auto"/>
            <w:szCs w:val="24"/>
          </w:rPr>
          <w:t>Trust Improvement Plan</w:t>
        </w:r>
      </w:hyperlink>
      <w:r>
        <w:rPr>
          <w:szCs w:val="24"/>
        </w:rPr>
        <w:t xml:space="preserve"> (</w:t>
      </w:r>
      <w:r w:rsidRPr="00B717A6">
        <w:rPr>
          <w:color w:val="7030A0"/>
          <w:szCs w:val="24"/>
        </w:rPr>
        <w:t>Trust</w:t>
      </w:r>
      <w:r>
        <w:rPr>
          <w:szCs w:val="24"/>
        </w:rPr>
        <w:t>) (</w:t>
      </w:r>
      <w:r w:rsidRPr="00B717A6">
        <w:rPr>
          <w:i/>
          <w:szCs w:val="24"/>
        </w:rPr>
        <w:t>specifically Priority 1 – High quality and inclusive education</w:t>
      </w:r>
      <w:r>
        <w:rPr>
          <w:szCs w:val="24"/>
        </w:rPr>
        <w:t>)</w:t>
      </w:r>
    </w:p>
    <w:bookmarkEnd w:id="7"/>
    <w:p w14:paraId="0F03FEFF" w14:textId="77777777" w:rsidR="00594B89" w:rsidRPr="00594B89" w:rsidRDefault="00594B89" w:rsidP="00594B89">
      <w:pPr>
        <w:pStyle w:val="ListParagraph"/>
        <w:jc w:val="both"/>
        <w:rPr>
          <w:szCs w:val="24"/>
        </w:rPr>
      </w:pPr>
    </w:p>
    <w:p w14:paraId="4945D729" w14:textId="4514D4F0" w:rsidR="00594B89" w:rsidRPr="00594B89" w:rsidRDefault="00594B89" w:rsidP="00594B89">
      <w:pPr>
        <w:pStyle w:val="ListParagraph"/>
        <w:numPr>
          <w:ilvl w:val="0"/>
          <w:numId w:val="17"/>
        </w:numPr>
        <w:jc w:val="both"/>
        <w:rPr>
          <w:rFonts w:ascii="Arial" w:hAnsi="Arial" w:cs="Arial"/>
          <w:b/>
          <w:bCs/>
          <w:sz w:val="28"/>
          <w:szCs w:val="28"/>
        </w:rPr>
      </w:pPr>
      <w:bookmarkStart w:id="8" w:name="Rolesandresponsibilities"/>
      <w:bookmarkEnd w:id="8"/>
      <w:r w:rsidRPr="00F63F50">
        <w:rPr>
          <w:rFonts w:ascii="Arial" w:hAnsi="Arial" w:cs="Arial"/>
          <w:b/>
          <w:bCs/>
          <w:sz w:val="28"/>
          <w:szCs w:val="28"/>
        </w:rPr>
        <w:t xml:space="preserve">Roles and responsibilities </w:t>
      </w:r>
    </w:p>
    <w:p w14:paraId="43B5E0F5" w14:textId="0E3A3E65" w:rsidR="00594B89" w:rsidRDefault="3712C35A" w:rsidP="2CCCFADE">
      <w:pPr>
        <w:jc w:val="both"/>
      </w:pPr>
      <w:r>
        <w:t xml:space="preserve">The </w:t>
      </w:r>
      <w:r w:rsidR="5D9375DA">
        <w:t xml:space="preserve">Local Trust Committee at </w:t>
      </w:r>
      <w:r w:rsidR="41361489">
        <w:t xml:space="preserve">Bakewell CE Infant </w:t>
      </w:r>
      <w:r>
        <w:t>will be responsible for:</w:t>
      </w:r>
    </w:p>
    <w:p w14:paraId="3383E202" w14:textId="498D644F" w:rsidR="00594B89" w:rsidRDefault="00594B89" w:rsidP="00594B89">
      <w:pPr>
        <w:pStyle w:val="ListParagraph"/>
        <w:numPr>
          <w:ilvl w:val="0"/>
          <w:numId w:val="21"/>
        </w:numPr>
        <w:jc w:val="both"/>
      </w:pPr>
      <w:r>
        <w:t xml:space="preserve">Ensuring that all accessibility planning adheres to and reflects the </w:t>
      </w:r>
      <w:r w:rsidR="003E4081">
        <w:t xml:space="preserve">requirements set out within </w:t>
      </w:r>
      <w:r w:rsidR="00777F48">
        <w:t>this plan</w:t>
      </w:r>
      <w:r w:rsidR="005D465C">
        <w:t>.</w:t>
      </w:r>
    </w:p>
    <w:p w14:paraId="658239BF" w14:textId="07B87CFE" w:rsidR="00594B89" w:rsidRDefault="00594B89" w:rsidP="00594B89">
      <w:pPr>
        <w:pStyle w:val="ListParagraph"/>
        <w:numPr>
          <w:ilvl w:val="0"/>
          <w:numId w:val="21"/>
        </w:numPr>
        <w:jc w:val="both"/>
      </w:pPr>
      <w:r>
        <w:t xml:space="preserve">Approving this plan before it is implemented. </w:t>
      </w:r>
    </w:p>
    <w:p w14:paraId="4FEE381E" w14:textId="67B7F81E" w:rsidR="00594B89" w:rsidRDefault="00594B89" w:rsidP="00594B89">
      <w:pPr>
        <w:pStyle w:val="ListParagraph"/>
        <w:numPr>
          <w:ilvl w:val="0"/>
          <w:numId w:val="21"/>
        </w:numPr>
        <w:jc w:val="both"/>
      </w:pPr>
      <w:r>
        <w:t xml:space="preserve">Monitoring </w:t>
      </w:r>
      <w:r w:rsidR="00317995">
        <w:t xml:space="preserve">and reviewing </w:t>
      </w:r>
      <w:r>
        <w:t>this plan</w:t>
      </w:r>
      <w:r w:rsidR="00971515">
        <w:t xml:space="preserve"> on an annual basis</w:t>
      </w:r>
      <w:r w:rsidR="00317995">
        <w:t xml:space="preserve"> (</w:t>
      </w:r>
      <w:r w:rsidR="005A0F05">
        <w:t>in line with the Trust’s SEND policy</w:t>
      </w:r>
      <w:r w:rsidR="00317995">
        <w:t>)</w:t>
      </w:r>
      <w:r w:rsidR="005A0F05">
        <w:t xml:space="preserve">. </w:t>
      </w:r>
    </w:p>
    <w:p w14:paraId="00EBA7AD" w14:textId="4E28BC17" w:rsidR="00594B89" w:rsidRDefault="00594B89" w:rsidP="00594B89">
      <w:pPr>
        <w:jc w:val="both"/>
      </w:pPr>
      <w:r>
        <w:t>The headteacher will be responsible for:</w:t>
      </w:r>
    </w:p>
    <w:p w14:paraId="7F18CD7F" w14:textId="706FF1C0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 xml:space="preserve">Ensuring that </w:t>
      </w:r>
      <w:r w:rsidR="00B509A1">
        <w:t xml:space="preserve">all </w:t>
      </w:r>
      <w:r>
        <w:t>staff members are aware of pupils’ disabilities and medical conditions</w:t>
      </w:r>
      <w:r w:rsidR="005D465C">
        <w:t>.</w:t>
      </w:r>
    </w:p>
    <w:p w14:paraId="75907A4B" w14:textId="77777777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>Establishing whether a new pupil has any disabilities or medical conditions which the school should be aware of.</w:t>
      </w:r>
    </w:p>
    <w:p w14:paraId="42B08482" w14:textId="77777777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>Consulting with relevant and reputable experts if challenging situations regarding pupils’ disabilities arise.</w:t>
      </w:r>
    </w:p>
    <w:p w14:paraId="08D85369" w14:textId="1C5BB6B4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 xml:space="preserve">Working closely with the </w:t>
      </w:r>
      <w:r w:rsidR="003971D0">
        <w:t xml:space="preserve">Trust, Local Trust </w:t>
      </w:r>
      <w:r w:rsidR="00C820B7">
        <w:t>Committee,</w:t>
      </w:r>
      <w:r w:rsidR="003971D0">
        <w:t xml:space="preserve"> </w:t>
      </w:r>
      <w:r>
        <w:t xml:space="preserve">and external agencies </w:t>
      </w:r>
      <w:r w:rsidR="003971D0">
        <w:t xml:space="preserve">(as appropriate) </w:t>
      </w:r>
      <w:r>
        <w:t>to effectively create and implement the school’s Accessibility Plan.</w:t>
      </w:r>
    </w:p>
    <w:p w14:paraId="6E049100" w14:textId="36E56B8B" w:rsidR="00594B89" w:rsidRDefault="003971D0" w:rsidP="00594B89">
      <w:pPr>
        <w:jc w:val="both"/>
      </w:pPr>
      <w:r>
        <w:t>Our</w:t>
      </w:r>
      <w:r w:rsidR="00594B89">
        <w:t xml:space="preserve"> SENCO will be responsible for:</w:t>
      </w:r>
    </w:p>
    <w:p w14:paraId="403B8D22" w14:textId="68653406" w:rsidR="00594B89" w:rsidRDefault="00594B89" w:rsidP="00594B89">
      <w:pPr>
        <w:pStyle w:val="ListParagraph"/>
        <w:numPr>
          <w:ilvl w:val="0"/>
          <w:numId w:val="22"/>
        </w:numPr>
        <w:jc w:val="both"/>
      </w:pPr>
      <w:r>
        <w:t xml:space="preserve">Working closely with the headteacher and </w:t>
      </w:r>
      <w:r w:rsidR="003971D0">
        <w:t xml:space="preserve">Local Trust Committee </w:t>
      </w:r>
      <w:r>
        <w:t xml:space="preserve">to ensure that </w:t>
      </w:r>
      <w:r w:rsidR="003971D0">
        <w:t xml:space="preserve">all </w:t>
      </w:r>
      <w:r>
        <w:t>pupils</w:t>
      </w:r>
      <w:r w:rsidR="003971D0">
        <w:t>, including those</w:t>
      </w:r>
      <w:r>
        <w:t xml:space="preserve"> with SEND</w:t>
      </w:r>
      <w:r w:rsidR="003971D0">
        <w:t>,</w:t>
      </w:r>
      <w:r>
        <w:t xml:space="preserve"> are </w:t>
      </w:r>
      <w:r w:rsidR="003971D0">
        <w:t>wholly included</w:t>
      </w:r>
      <w:r>
        <w:t xml:space="preserve">. </w:t>
      </w:r>
    </w:p>
    <w:p w14:paraId="47A22CFD" w14:textId="6E8B279B" w:rsidR="00594B89" w:rsidRDefault="00594B89" w:rsidP="00594B89">
      <w:pPr>
        <w:pStyle w:val="ListParagraph"/>
        <w:numPr>
          <w:ilvl w:val="0"/>
          <w:numId w:val="22"/>
        </w:numPr>
        <w:jc w:val="both"/>
      </w:pPr>
      <w:r>
        <w:lastRenderedPageBreak/>
        <w:t>Ensuring they have oversight of the needs of pupils with SEND attending the school, and advising the headteacher in relation to those needs as appropriate.</w:t>
      </w:r>
    </w:p>
    <w:p w14:paraId="33A4C55F" w14:textId="406909CE" w:rsidR="00594B89" w:rsidRDefault="003971D0" w:rsidP="00594B89">
      <w:pPr>
        <w:jc w:val="both"/>
      </w:pPr>
      <w:r>
        <w:t>All s</w:t>
      </w:r>
      <w:r w:rsidR="00594B89">
        <w:t>taff members will be responsible for:</w:t>
      </w:r>
    </w:p>
    <w:p w14:paraId="533490B9" w14:textId="1C401341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>Acting in accordance with this plan at all times.</w:t>
      </w:r>
    </w:p>
    <w:p w14:paraId="22A0E06D" w14:textId="4E475291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>Supporting disabled pupils to access their environment and their education by making reasonable adjustments to their practice.</w:t>
      </w:r>
    </w:p>
    <w:p w14:paraId="10CE7990" w14:textId="4977FDC2" w:rsidR="00594B89" w:rsidRDefault="00594B89" w:rsidP="00594B89">
      <w:pPr>
        <w:pStyle w:val="ListParagraph"/>
        <w:numPr>
          <w:ilvl w:val="0"/>
          <w:numId w:val="20"/>
        </w:numPr>
        <w:jc w:val="both"/>
      </w:pPr>
      <w:r>
        <w:t xml:space="preserve">Ensuring that their actions do not discriminate against any pupil </w:t>
      </w:r>
      <w:r w:rsidR="00C820B7">
        <w:t>because of</w:t>
      </w:r>
      <w:r>
        <w:t xml:space="preserve"> their disability. </w:t>
      </w:r>
    </w:p>
    <w:p w14:paraId="38792BA7" w14:textId="77777777" w:rsidR="005D465C" w:rsidRDefault="005D465C" w:rsidP="00F63F50">
      <w:pPr>
        <w:pStyle w:val="ListParagraph"/>
        <w:jc w:val="both"/>
      </w:pPr>
    </w:p>
    <w:p w14:paraId="23E9AF66" w14:textId="77777777" w:rsidR="00594B89" w:rsidRDefault="00594B89" w:rsidP="00594B89">
      <w:pPr>
        <w:jc w:val="both"/>
      </w:pPr>
      <w:bookmarkStart w:id="9" w:name="Accessibilityadit"/>
      <w:bookmarkEnd w:id="9"/>
      <w:r>
        <w:t xml:space="preserve">The findings from the audit will be used to identify short-, medium- and long-term actions to address specific gaps and improve access. </w:t>
      </w:r>
    </w:p>
    <w:p w14:paraId="12960882" w14:textId="0CDD40DC" w:rsidR="00594B89" w:rsidRPr="005D465C" w:rsidRDefault="00594B89" w:rsidP="005D465C">
      <w:pPr>
        <w:jc w:val="both"/>
      </w:pPr>
      <w:r>
        <w:t xml:space="preserve">All actions will be carried out in a reasonable timeframe, and after </w:t>
      </w:r>
      <w:r w:rsidR="005A0F05">
        <w:t>considering</w:t>
      </w:r>
      <w:r>
        <w:t xml:space="preserve"> pupils’ disabilities and the preferences of their parents. The actions that will be undertaken are detailed in the following sections of this document. </w:t>
      </w:r>
    </w:p>
    <w:p w14:paraId="5A72D3F3" w14:textId="28C1F5DD" w:rsidR="005D465C" w:rsidRPr="00427373" w:rsidRDefault="005D465C" w:rsidP="005D465C">
      <w:pPr>
        <w:jc w:val="both"/>
        <w:rPr>
          <w:b/>
          <w:bCs/>
        </w:rPr>
        <w:sectPr w:rsidR="005D465C" w:rsidRPr="00427373" w:rsidSect="00CF0C48">
          <w:headerReference w:type="default" r:id="rId16"/>
          <w:headerReference w:type="first" r:id="rId17"/>
          <w:pgSz w:w="11906" w:h="16838"/>
          <w:pgMar w:top="1440" w:right="1440" w:bottom="1440" w:left="1440" w:header="709" w:footer="709" w:gutter="0"/>
          <w:pgBorders w:display="firstPage" w:offsetFrom="page">
            <w:top w:val="single" w:sz="18" w:space="24" w:color="auto"/>
            <w:left w:val="single" w:sz="18" w:space="24" w:color="auto"/>
            <w:bottom w:val="single" w:sz="18" w:space="24" w:color="auto"/>
            <w:right w:val="single" w:sz="18" w:space="24" w:color="auto"/>
          </w:pgBorders>
          <w:pgNumType w:start="0"/>
          <w:cols w:space="708"/>
          <w:titlePg/>
          <w:docGrid w:linePitch="360"/>
        </w:sectPr>
      </w:pPr>
    </w:p>
    <w:p w14:paraId="1921D18B" w14:textId="5296CE5F" w:rsidR="00607313" w:rsidRDefault="00607313" w:rsidP="00F63F50">
      <w:pPr>
        <w:pStyle w:val="Heading10"/>
      </w:pPr>
      <w:bookmarkStart w:id="10" w:name="_Legal_framework_1"/>
      <w:bookmarkStart w:id="11" w:name="_Pl_anning_duty"/>
      <w:bookmarkStart w:id="12" w:name="_Planning_duty_1:"/>
      <w:bookmarkEnd w:id="10"/>
      <w:bookmarkEnd w:id="11"/>
      <w:bookmarkEnd w:id="12"/>
      <w:r>
        <w:lastRenderedPageBreak/>
        <w:t xml:space="preserve">Planning duty 1: Curriculum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9"/>
        <w:gridCol w:w="3016"/>
        <w:gridCol w:w="3625"/>
        <w:gridCol w:w="1699"/>
        <w:gridCol w:w="1557"/>
        <w:gridCol w:w="2152"/>
        <w:gridCol w:w="1165"/>
      </w:tblGrid>
      <w:tr w:rsidR="002A0096" w:rsidRPr="00A13B2A" w14:paraId="0DB0E7E6" w14:textId="77777777" w:rsidTr="45E74C09">
        <w:trPr>
          <w:trHeight w:val="397"/>
        </w:trPr>
        <w:tc>
          <w:tcPr>
            <w:tcW w:w="709" w:type="dxa"/>
            <w:tcBorders>
              <w:top w:val="nil"/>
              <w:left w:val="nil"/>
            </w:tcBorders>
          </w:tcPr>
          <w:p w14:paraId="11E28A87" w14:textId="77777777" w:rsidR="00607313" w:rsidRPr="00A13B2A" w:rsidRDefault="00607313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bookmarkStart w:id="13" w:name="_Definition"/>
            <w:bookmarkEnd w:id="13"/>
          </w:p>
        </w:tc>
        <w:tc>
          <w:tcPr>
            <w:tcW w:w="3029" w:type="dxa"/>
            <w:shd w:val="clear" w:color="auto" w:fill="041E42"/>
            <w:vAlign w:val="center"/>
          </w:tcPr>
          <w:p w14:paraId="3AE92919" w14:textId="72A12B9E" w:rsidR="00607313" w:rsidRPr="00A13B2A" w:rsidRDefault="001867C0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Objective</w:t>
            </w:r>
          </w:p>
        </w:tc>
        <w:tc>
          <w:tcPr>
            <w:tcW w:w="3633" w:type="dxa"/>
            <w:shd w:val="clear" w:color="auto" w:fill="041E42"/>
            <w:vAlign w:val="center"/>
          </w:tcPr>
          <w:p w14:paraId="1DDA6592" w14:textId="717D0406" w:rsidR="00607313" w:rsidRPr="00A13B2A" w:rsidRDefault="001867C0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Rationale</w:t>
            </w:r>
          </w:p>
        </w:tc>
        <w:tc>
          <w:tcPr>
            <w:tcW w:w="1701" w:type="dxa"/>
            <w:shd w:val="clear" w:color="auto" w:fill="041E42"/>
            <w:vAlign w:val="center"/>
          </w:tcPr>
          <w:p w14:paraId="5E776270" w14:textId="77777777" w:rsidR="00607313" w:rsidRPr="00A13B2A" w:rsidRDefault="00607313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 xml:space="preserve">Who </w:t>
            </w:r>
          </w:p>
        </w:tc>
        <w:tc>
          <w:tcPr>
            <w:tcW w:w="1560" w:type="dxa"/>
            <w:shd w:val="clear" w:color="auto" w:fill="041E42"/>
            <w:vAlign w:val="center"/>
          </w:tcPr>
          <w:p w14:paraId="250838B5" w14:textId="77777777" w:rsidR="00607313" w:rsidRPr="00A13B2A" w:rsidRDefault="00607313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When</w:t>
            </w:r>
          </w:p>
        </w:tc>
        <w:tc>
          <w:tcPr>
            <w:tcW w:w="2154" w:type="dxa"/>
            <w:shd w:val="clear" w:color="auto" w:fill="041E42"/>
            <w:vAlign w:val="center"/>
          </w:tcPr>
          <w:p w14:paraId="47743F4F" w14:textId="77777777" w:rsidR="00607313" w:rsidRPr="00A13B2A" w:rsidRDefault="00607313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167" w:type="dxa"/>
            <w:shd w:val="clear" w:color="auto" w:fill="041E42"/>
            <w:vAlign w:val="center"/>
          </w:tcPr>
          <w:p w14:paraId="51ADA572" w14:textId="77777777" w:rsidR="00607313" w:rsidRPr="00A13B2A" w:rsidRDefault="00607313" w:rsidP="00F70D98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Review</w:t>
            </w:r>
          </w:p>
        </w:tc>
      </w:tr>
      <w:tr w:rsidR="00647440" w:rsidRPr="00A13B2A" w14:paraId="4DA54B29" w14:textId="77777777" w:rsidTr="45E74C09">
        <w:trPr>
          <w:trHeight w:val="1701"/>
        </w:trPr>
        <w:tc>
          <w:tcPr>
            <w:tcW w:w="709" w:type="dxa"/>
            <w:vMerge w:val="restart"/>
            <w:shd w:val="clear" w:color="auto" w:fill="041E42"/>
            <w:vAlign w:val="center"/>
          </w:tcPr>
          <w:p w14:paraId="07161F8B" w14:textId="7251CCA5" w:rsidR="3D76962E" w:rsidRDefault="3D76962E" w:rsidP="70694F37">
            <w:pPr>
              <w:jc w:val="center"/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</w:pPr>
            <w:r w:rsidRPr="70694F37">
              <w:rPr>
                <w:rFonts w:asciiTheme="minorHAnsi" w:hAnsiTheme="minorHAnsi" w:cstheme="minorBidi"/>
                <w:b/>
                <w:bCs/>
                <w:sz w:val="20"/>
                <w:szCs w:val="20"/>
              </w:rPr>
              <w:t>Short erm</w:t>
            </w:r>
          </w:p>
        </w:tc>
        <w:tc>
          <w:tcPr>
            <w:tcW w:w="3029" w:type="dxa"/>
            <w:vAlign w:val="center"/>
          </w:tcPr>
          <w:p w14:paraId="638671C5" w14:textId="6C5BAD39" w:rsidR="00647440" w:rsidRPr="00A13B2A" w:rsidRDefault="00647440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To improve behaviours for learning so that all children engage with and attend to adult instruction.</w:t>
            </w:r>
          </w:p>
        </w:tc>
        <w:tc>
          <w:tcPr>
            <w:tcW w:w="3633" w:type="dxa"/>
            <w:vAlign w:val="center"/>
          </w:tcPr>
          <w:p w14:paraId="08A58E6A" w14:textId="735FDE97" w:rsidR="00647440" w:rsidRPr="00A13B2A" w:rsidRDefault="69A2124E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See S</w:t>
            </w:r>
            <w:r w:rsidR="09CE7601" w:rsidRPr="45E74C09">
              <w:rPr>
                <w:rFonts w:asciiTheme="minorHAnsi" w:hAnsiTheme="minorHAnsi" w:cstheme="minorBidi"/>
                <w:sz w:val="20"/>
                <w:szCs w:val="20"/>
              </w:rPr>
              <w:t>D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P Priority 2</w:t>
            </w:r>
            <w:r w:rsidR="3CB66621"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Inclusion</w:t>
            </w:r>
          </w:p>
        </w:tc>
        <w:tc>
          <w:tcPr>
            <w:tcW w:w="1701" w:type="dxa"/>
            <w:vAlign w:val="center"/>
          </w:tcPr>
          <w:p w14:paraId="52553F04" w14:textId="0417D471" w:rsidR="00647440" w:rsidRPr="00A13B2A" w:rsidRDefault="00C820B7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Headteacher, and</w:t>
            </w:r>
            <w:r w:rsidR="7FFB4A40"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SENCO</w:t>
            </w:r>
          </w:p>
        </w:tc>
        <w:tc>
          <w:tcPr>
            <w:tcW w:w="1560" w:type="dxa"/>
            <w:vAlign w:val="center"/>
          </w:tcPr>
          <w:p w14:paraId="56013AC5" w14:textId="77777777" w:rsidR="00647440" w:rsidRPr="00A13B2A" w:rsidRDefault="00964695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Training: 5.9.25</w:t>
            </w:r>
          </w:p>
          <w:p w14:paraId="78609494" w14:textId="77777777" w:rsidR="00964695" w:rsidRPr="00A13B2A" w:rsidRDefault="00964695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19149D0" w14:textId="0E9F4C6A" w:rsidR="00964695" w:rsidRPr="00A13B2A" w:rsidRDefault="00964695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Training: 1.10.25</w:t>
            </w:r>
          </w:p>
          <w:p w14:paraId="36C43086" w14:textId="1CD69649" w:rsidR="00964695" w:rsidRPr="00A13B2A" w:rsidRDefault="00964695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36AE1543" w14:textId="3F204800" w:rsidR="00964695" w:rsidRPr="00A13B2A" w:rsidRDefault="1774089F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Training: </w:t>
            </w:r>
          </w:p>
          <w:p w14:paraId="2B5F535F" w14:textId="608AB4C9" w:rsidR="00964695" w:rsidRPr="00A13B2A" w:rsidRDefault="1774089F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23.2.25</w:t>
            </w:r>
          </w:p>
        </w:tc>
        <w:tc>
          <w:tcPr>
            <w:tcW w:w="2154" w:type="dxa"/>
            <w:vAlign w:val="center"/>
          </w:tcPr>
          <w:p w14:paraId="5C084019" w14:textId="48D87CC3" w:rsidR="00A13B2A" w:rsidRPr="00A13B2A" w:rsidRDefault="00A13B2A" w:rsidP="00A13B2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Reduction in low-level disruption and increased pupil engagement. </w:t>
            </w:r>
          </w:p>
          <w:p w14:paraId="438FD70C" w14:textId="646089DF" w:rsidR="00A13B2A" w:rsidRPr="00A13B2A" w:rsidRDefault="00A13B2A" w:rsidP="00A13B2A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Observations show improved attention and participation across all groups. </w:t>
            </w:r>
          </w:p>
          <w:p w14:paraId="551A3B1D" w14:textId="1889F216" w:rsidR="00647440" w:rsidRPr="00A13B2A" w:rsidRDefault="00A13B2A" w:rsidP="4100CF02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Staff report increased effectiveness of instructional strategies post-training.</w:t>
            </w:r>
          </w:p>
          <w:p w14:paraId="5BA00CD3" w14:textId="50FA12A2" w:rsidR="00647440" w:rsidRPr="00A13B2A" w:rsidRDefault="4C83F80B" w:rsidP="4100CF02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 xml:space="preserve">INSET training enables staff to use </w:t>
            </w:r>
            <w:r w:rsidR="00C820B7" w:rsidRPr="45E74C09">
              <w:rPr>
                <w:sz w:val="20"/>
                <w:szCs w:val="20"/>
              </w:rPr>
              <w:t>deescalation</w:t>
            </w:r>
            <w:r w:rsidRPr="45E74C09">
              <w:rPr>
                <w:sz w:val="20"/>
                <w:szCs w:val="20"/>
              </w:rPr>
              <w:t xml:space="preserve"> strategies to good effect reducing impact on </w:t>
            </w:r>
            <w:r w:rsidR="00C820B7" w:rsidRPr="45E74C09">
              <w:rPr>
                <w:sz w:val="20"/>
                <w:szCs w:val="20"/>
              </w:rPr>
              <w:t>learning</w:t>
            </w:r>
            <w:r w:rsidRPr="45E74C09">
              <w:rPr>
                <w:sz w:val="20"/>
                <w:szCs w:val="20"/>
              </w:rPr>
              <w:t xml:space="preserve"> of </w:t>
            </w:r>
            <w:r w:rsidR="00C820B7" w:rsidRPr="45E74C09">
              <w:rPr>
                <w:sz w:val="20"/>
                <w:szCs w:val="20"/>
              </w:rPr>
              <w:t>others.</w:t>
            </w:r>
          </w:p>
          <w:p w14:paraId="030E31F7" w14:textId="27C70D30" w:rsidR="00647440" w:rsidRPr="00A13B2A" w:rsidRDefault="00647440" w:rsidP="45E74C09">
            <w:pPr>
              <w:rPr>
                <w:rFonts w:cstheme="minorBidi"/>
                <w:sz w:val="20"/>
                <w:szCs w:val="20"/>
              </w:rPr>
            </w:pPr>
          </w:p>
        </w:tc>
        <w:tc>
          <w:tcPr>
            <w:tcW w:w="1167" w:type="dxa"/>
            <w:vAlign w:val="center"/>
          </w:tcPr>
          <w:p w14:paraId="529F8B06" w14:textId="7CD983AF" w:rsidR="00647440" w:rsidRPr="00A13B2A" w:rsidRDefault="00647440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47440" w:rsidRPr="00A13B2A" w14:paraId="0CFFAB3B" w14:textId="77777777" w:rsidTr="45E74C09">
        <w:trPr>
          <w:trHeight w:val="1701"/>
        </w:trPr>
        <w:tc>
          <w:tcPr>
            <w:tcW w:w="709" w:type="dxa"/>
            <w:vMerge/>
            <w:vAlign w:val="center"/>
          </w:tcPr>
          <w:p w14:paraId="1C8A41A4" w14:textId="77777777" w:rsidR="00647440" w:rsidRPr="00A13B2A" w:rsidRDefault="00647440" w:rsidP="00F70D98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3029" w:type="dxa"/>
            <w:vAlign w:val="center"/>
          </w:tcPr>
          <w:p w14:paraId="7F04FA14" w14:textId="48A202D8" w:rsidR="00647440" w:rsidRPr="00A13B2A" w:rsidRDefault="00647440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Brackenfield assessment approach consistently used to inform precise next steps and support tracking of attainment and progress.</w:t>
            </w:r>
          </w:p>
        </w:tc>
        <w:tc>
          <w:tcPr>
            <w:tcW w:w="3633" w:type="dxa"/>
            <w:vAlign w:val="center"/>
          </w:tcPr>
          <w:p w14:paraId="479304F5" w14:textId="057D20C5" w:rsidR="00647440" w:rsidRPr="00A13B2A" w:rsidRDefault="52EECBA3" w:rsidP="70694F37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70694F37">
              <w:rPr>
                <w:rFonts w:asciiTheme="minorHAnsi" w:hAnsiTheme="minorHAnsi" w:cstheme="minorBidi"/>
                <w:sz w:val="20"/>
                <w:szCs w:val="20"/>
              </w:rPr>
              <w:t xml:space="preserve">Whilst we are implementing the Trust’s assessment strategy, we need to consistently adopt the Brackenfield assessment (in line with the </w:t>
            </w:r>
            <w:r w:rsidRPr="70694F37">
              <w:rPr>
                <w:rFonts w:asciiTheme="minorHAnsi" w:hAnsiTheme="minorHAnsi" w:cstheme="minorBidi"/>
                <w:i/>
                <w:iCs/>
                <w:sz w:val="20"/>
                <w:szCs w:val="20"/>
              </w:rPr>
              <w:t>Trust’s SEND policy</w:t>
            </w:r>
            <w:r w:rsidRPr="70694F37">
              <w:rPr>
                <w:rFonts w:asciiTheme="minorHAnsi" w:hAnsiTheme="minorHAnsi" w:cstheme="minorBidi"/>
                <w:sz w:val="20"/>
                <w:szCs w:val="20"/>
              </w:rPr>
              <w:t>) to ensure appropriate assessment is used to inform precise next steps.</w:t>
            </w:r>
          </w:p>
          <w:p w14:paraId="6115452D" w14:textId="6F222BAE" w:rsidR="00647440" w:rsidRPr="00A13B2A" w:rsidRDefault="00647440" w:rsidP="70694F37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CFAD8BC" w14:textId="351CBCC2" w:rsidR="00647440" w:rsidRPr="00A13B2A" w:rsidRDefault="1D4AC6FF" w:rsidP="70694F37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>This further supports the provision for children as they transition between</w:t>
            </w:r>
            <w:r w:rsidR="2AB8A09B"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EYFS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into</w:t>
            </w:r>
            <w:r w:rsidR="4B0E672E"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KS1</w:t>
            </w:r>
          </w:p>
        </w:tc>
        <w:tc>
          <w:tcPr>
            <w:tcW w:w="1701" w:type="dxa"/>
            <w:vAlign w:val="center"/>
          </w:tcPr>
          <w:p w14:paraId="3E598DB9" w14:textId="4E45A593" w:rsidR="00647440" w:rsidRPr="00A13B2A" w:rsidRDefault="7FFB4A40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lastRenderedPageBreak/>
              <w:t xml:space="preserve">Partnership SENCO, Deputy </w:t>
            </w:r>
            <w:r w:rsidR="00C820B7" w:rsidRPr="45E74C09">
              <w:rPr>
                <w:rFonts w:asciiTheme="minorHAnsi" w:hAnsiTheme="minorHAnsi" w:cstheme="minorBidi"/>
                <w:sz w:val="20"/>
                <w:szCs w:val="20"/>
              </w:rPr>
              <w:t>SENCO,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and Head</w:t>
            </w:r>
            <w:r w:rsidR="17067E0B" w:rsidRPr="45E74C09">
              <w:rPr>
                <w:rFonts w:asciiTheme="minorHAnsi" w:hAnsiTheme="minorHAnsi" w:cstheme="minorBidi"/>
                <w:sz w:val="20"/>
                <w:szCs w:val="20"/>
              </w:rPr>
              <w:t>teacher</w:t>
            </w:r>
          </w:p>
        </w:tc>
        <w:tc>
          <w:tcPr>
            <w:tcW w:w="1560" w:type="dxa"/>
            <w:vAlign w:val="center"/>
          </w:tcPr>
          <w:p w14:paraId="0C9EBB91" w14:textId="65B06FA3" w:rsidR="00647440" w:rsidRPr="00A13B2A" w:rsidRDefault="00964695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From </w:t>
            </w:r>
            <w:r w:rsidR="00C820B7" w:rsidRPr="45E74C09">
              <w:rPr>
                <w:rFonts w:asciiTheme="minorHAnsi" w:hAnsiTheme="minorHAnsi" w:cstheme="minorBidi"/>
                <w:sz w:val="20"/>
                <w:szCs w:val="20"/>
              </w:rPr>
              <w:t>January 2025</w:t>
            </w:r>
          </w:p>
        </w:tc>
        <w:tc>
          <w:tcPr>
            <w:tcW w:w="2154" w:type="dxa"/>
            <w:vAlign w:val="center"/>
          </w:tcPr>
          <w:p w14:paraId="0E444C90" w14:textId="07F3EBB7" w:rsidR="00A13B2A" w:rsidRPr="00A13B2A" w:rsidRDefault="00A13B2A" w:rsidP="00A13B2A">
            <w:pPr>
              <w:pStyle w:val="ListParagraph"/>
              <w:numPr>
                <w:ilvl w:val="0"/>
                <w:numId w:val="29"/>
              </w:numPr>
              <w:rPr>
                <w:rFonts w:cstheme="minorHAnsi"/>
                <w:sz w:val="20"/>
                <w:szCs w:val="20"/>
              </w:rPr>
            </w:pPr>
            <w:r w:rsidRPr="4100CF02">
              <w:rPr>
                <w:sz w:val="20"/>
                <w:szCs w:val="20"/>
              </w:rPr>
              <w:t xml:space="preserve">Brackenfield assessments are used consistently across relevant cohorts. </w:t>
            </w:r>
          </w:p>
          <w:p w14:paraId="4CC0DFCB" w14:textId="52A258D1" w:rsidR="3F4DB8F9" w:rsidRDefault="3F4DB8F9" w:rsidP="4100CF02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4100CF02">
              <w:rPr>
                <w:sz w:val="20"/>
                <w:szCs w:val="20"/>
              </w:rPr>
              <w:t xml:space="preserve">Children benefit from planned provision which they can access </w:t>
            </w:r>
            <w:r w:rsidRPr="4100CF02">
              <w:rPr>
                <w:sz w:val="20"/>
                <w:szCs w:val="20"/>
              </w:rPr>
              <w:lastRenderedPageBreak/>
              <w:t>readily and successfully.</w:t>
            </w:r>
          </w:p>
          <w:p w14:paraId="2B8EE14D" w14:textId="3E78492D" w:rsidR="00647440" w:rsidRPr="00A13B2A" w:rsidRDefault="00A13B2A" w:rsidP="45E74C09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 xml:space="preserve">Pupil progress tracking shows improved precision in planning and intervention. </w:t>
            </w:r>
          </w:p>
          <w:p w14:paraId="408E567C" w14:textId="7F8293F3" w:rsidR="00647440" w:rsidRPr="00A13B2A" w:rsidRDefault="00A13B2A" w:rsidP="45E74C09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Staff feedback indicates increased confidence in using assessment data.</w:t>
            </w:r>
          </w:p>
        </w:tc>
        <w:tc>
          <w:tcPr>
            <w:tcW w:w="1167" w:type="dxa"/>
            <w:vAlign w:val="center"/>
          </w:tcPr>
          <w:p w14:paraId="2F989E5A" w14:textId="77777777" w:rsidR="00647440" w:rsidRPr="00A13B2A" w:rsidRDefault="00647440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15272" w:rsidRPr="00A13B2A" w14:paraId="25EBC174" w14:textId="77777777" w:rsidTr="45E74C09">
        <w:trPr>
          <w:cantSplit/>
          <w:trHeight w:val="1531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5941368A" w14:textId="77777777" w:rsidR="00607313" w:rsidRPr="00A13B2A" w:rsidRDefault="00607313" w:rsidP="00647440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Medium term</w:t>
            </w:r>
          </w:p>
        </w:tc>
        <w:tc>
          <w:tcPr>
            <w:tcW w:w="3029" w:type="dxa"/>
            <w:vAlign w:val="center"/>
          </w:tcPr>
          <w:p w14:paraId="35D63363" w14:textId="2615E521" w:rsidR="00607313" w:rsidRPr="00A13B2A" w:rsidRDefault="00964695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Implement</w:t>
            </w:r>
            <w:r w:rsidR="00647440"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5D5C84" w:rsidRPr="00A13B2A">
              <w:rPr>
                <w:rFonts w:asciiTheme="minorHAnsi" w:hAnsiTheme="minorHAnsi" w:cstheme="minorHAnsi"/>
                <w:sz w:val="20"/>
                <w:szCs w:val="20"/>
              </w:rPr>
              <w:t>revised RSHE</w:t>
            </w:r>
            <w:r w:rsidR="00A359D5"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 requirements so all children learn about their emotions, safety and how to regulate.</w:t>
            </w:r>
          </w:p>
        </w:tc>
        <w:tc>
          <w:tcPr>
            <w:tcW w:w="3633" w:type="dxa"/>
            <w:vAlign w:val="center"/>
          </w:tcPr>
          <w:p w14:paraId="757E1BFA" w14:textId="3427D1E9" w:rsidR="00607313" w:rsidRPr="00A13B2A" w:rsidRDefault="00A359D5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The government has published </w:t>
            </w:r>
            <w:hyperlink r:id="rId18" w:history="1">
              <w:r w:rsidRPr="00A13B2A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updated guidance</w:t>
              </w:r>
            </w:hyperlink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 for </w:t>
            </w:r>
            <w:hyperlink r:id="rId19" w:history="1">
              <w:r w:rsidRPr="00A13B2A">
                <w:rPr>
                  <w:rStyle w:val="Hyperlink"/>
                  <w:rFonts w:asciiTheme="minorHAnsi" w:hAnsiTheme="minorHAnsi" w:cstheme="minorHAnsi"/>
                  <w:sz w:val="20"/>
                  <w:szCs w:val="20"/>
                </w:rPr>
                <w:t>relationships, sex and health education</w:t>
              </w:r>
            </w:hyperlink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 in schools…to support children to develop positive attitudes</w:t>
            </w:r>
          </w:p>
        </w:tc>
        <w:tc>
          <w:tcPr>
            <w:tcW w:w="1701" w:type="dxa"/>
            <w:vAlign w:val="center"/>
          </w:tcPr>
          <w:p w14:paraId="02043CCF" w14:textId="188BEC16" w:rsidR="00607313" w:rsidRPr="00A13B2A" w:rsidRDefault="009D2964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Headteacher, Deputy Head and </w:t>
            </w:r>
            <w:r w:rsidR="2A331330" w:rsidRPr="45E74C09">
              <w:rPr>
                <w:rFonts w:asciiTheme="minorHAnsi" w:hAnsiTheme="minorHAnsi" w:cstheme="minorBidi"/>
                <w:sz w:val="20"/>
                <w:szCs w:val="20"/>
              </w:rPr>
              <w:t>SLT from MADPP</w:t>
            </w:r>
          </w:p>
        </w:tc>
        <w:tc>
          <w:tcPr>
            <w:tcW w:w="1560" w:type="dxa"/>
            <w:vAlign w:val="center"/>
          </w:tcPr>
          <w:p w14:paraId="15765B72" w14:textId="572C6B22" w:rsidR="00607313" w:rsidRPr="00A13B2A" w:rsidRDefault="69A2124E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For the start of September 2026</w:t>
            </w:r>
            <w:r w:rsidR="27014017" w:rsidRPr="45E74C09">
              <w:rPr>
                <w:rFonts w:asciiTheme="minorHAnsi" w:hAnsiTheme="minorHAnsi" w:cstheme="minorBidi"/>
                <w:sz w:val="20"/>
                <w:szCs w:val="20"/>
              </w:rPr>
              <w:t>.</w:t>
            </w:r>
          </w:p>
          <w:p w14:paraId="58B9EE28" w14:textId="5BD75927" w:rsidR="00607313" w:rsidRPr="00A13B2A" w:rsidRDefault="00607313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</w:p>
          <w:p w14:paraId="779D95C1" w14:textId="6EC59F5E" w:rsidR="00607313" w:rsidRPr="00A13B2A" w:rsidRDefault="27014017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Training: 22.4.26</w:t>
            </w:r>
          </w:p>
        </w:tc>
        <w:tc>
          <w:tcPr>
            <w:tcW w:w="2154" w:type="dxa"/>
            <w:vAlign w:val="center"/>
          </w:tcPr>
          <w:p w14:paraId="71A53174" w14:textId="24C19872" w:rsidR="00A13B2A" w:rsidRPr="00A13B2A" w:rsidRDefault="00A13B2A" w:rsidP="00A13B2A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RSHE curriculum fully aligned with updated statutory guidance. </w:t>
            </w:r>
          </w:p>
          <w:p w14:paraId="69672F57" w14:textId="648371F1" w:rsidR="00A13B2A" w:rsidRPr="00A13B2A" w:rsidRDefault="00A13B2A" w:rsidP="00A13B2A">
            <w:pPr>
              <w:pStyle w:val="ListParagraph"/>
              <w:numPr>
                <w:ilvl w:val="0"/>
                <w:numId w:val="31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Pupils demonstrate improved emotional literacy and self-regulation. </w:t>
            </w:r>
          </w:p>
          <w:p w14:paraId="73871508" w14:textId="4E8674B1" w:rsidR="00607313" w:rsidRPr="00A13B2A" w:rsidRDefault="00A13B2A" w:rsidP="45E74C09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Parent and pupil feedback reflects increased understanding of safety and wellbeing.</w:t>
            </w:r>
          </w:p>
        </w:tc>
        <w:tc>
          <w:tcPr>
            <w:tcW w:w="1167" w:type="dxa"/>
            <w:vAlign w:val="center"/>
          </w:tcPr>
          <w:p w14:paraId="203ED7DB" w14:textId="7A8F497D" w:rsidR="00607313" w:rsidRPr="00A13B2A" w:rsidRDefault="00607313" w:rsidP="00F70D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215272" w:rsidRPr="00A13B2A" w14:paraId="423B5BEB" w14:textId="77777777" w:rsidTr="45E74C09">
        <w:trPr>
          <w:cantSplit/>
          <w:trHeight w:val="1474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60695143" w14:textId="77777777" w:rsidR="00607313" w:rsidRPr="00A13B2A" w:rsidRDefault="00607313" w:rsidP="00647440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Long term</w:t>
            </w:r>
          </w:p>
        </w:tc>
        <w:tc>
          <w:tcPr>
            <w:tcW w:w="3029" w:type="dxa"/>
            <w:vAlign w:val="center"/>
          </w:tcPr>
          <w:p w14:paraId="435F542D" w14:textId="2836EF10" w:rsidR="00607313" w:rsidRPr="00A13B2A" w:rsidRDefault="00A966D3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All staff, both teachers and TAs, are trained practitioners in identified SEMH provision.</w:t>
            </w:r>
          </w:p>
        </w:tc>
        <w:tc>
          <w:tcPr>
            <w:tcW w:w="3633" w:type="dxa"/>
            <w:vAlign w:val="center"/>
          </w:tcPr>
          <w:p w14:paraId="7D4AC197" w14:textId="07C78874" w:rsidR="009D2964" w:rsidRPr="00A13B2A" w:rsidRDefault="00317995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Whilst</w:t>
            </w:r>
            <w:r w:rsidR="009D2964"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 we have trained staff across the partnership who provide in school support, our </w:t>
            </w: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ambition</w:t>
            </w:r>
            <w:r w:rsidR="009D2964"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is </w:t>
            </w:r>
            <w:r w:rsidR="009D2964" w:rsidRPr="00A13B2A">
              <w:rPr>
                <w:rFonts w:asciiTheme="minorHAnsi" w:hAnsiTheme="minorHAnsi" w:cstheme="minorHAnsi"/>
                <w:sz w:val="20"/>
                <w:szCs w:val="20"/>
              </w:rPr>
              <w:t>that all staff have the training to identify and support the increased need for SEMH support.</w:t>
            </w:r>
          </w:p>
          <w:p w14:paraId="4E9C8810" w14:textId="77777777" w:rsidR="009D2964" w:rsidRPr="00A13B2A" w:rsidRDefault="009D2964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B2D1E36" w14:textId="02ABCA23" w:rsidR="00607313" w:rsidRPr="00A13B2A" w:rsidRDefault="009D2964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See S</w:t>
            </w:r>
            <w:r w:rsidR="665CFFD7" w:rsidRPr="45E74C09">
              <w:rPr>
                <w:rFonts w:asciiTheme="minorHAnsi" w:hAnsiTheme="minorHAnsi" w:cstheme="minorBidi"/>
                <w:sz w:val="20"/>
                <w:szCs w:val="20"/>
              </w:rPr>
              <w:t>D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P Priority 2</w:t>
            </w:r>
            <w:r w:rsidR="4AE077A5"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Inclusion</w:t>
            </w:r>
          </w:p>
        </w:tc>
        <w:tc>
          <w:tcPr>
            <w:tcW w:w="1701" w:type="dxa"/>
            <w:vAlign w:val="center"/>
          </w:tcPr>
          <w:p w14:paraId="4CECCB9E" w14:textId="63FC7ACD" w:rsidR="00607313" w:rsidRPr="00A13B2A" w:rsidRDefault="009D2964" w:rsidP="00F70D9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Partnership SENCO</w:t>
            </w:r>
          </w:p>
        </w:tc>
        <w:tc>
          <w:tcPr>
            <w:tcW w:w="1560" w:type="dxa"/>
            <w:vAlign w:val="center"/>
          </w:tcPr>
          <w:p w14:paraId="334C499C" w14:textId="6370537D" w:rsidR="00607313" w:rsidRPr="00A13B2A" w:rsidRDefault="3007A290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TA to begin Positive Play training at Sharley Park 28.04.26</w:t>
            </w:r>
          </w:p>
        </w:tc>
        <w:tc>
          <w:tcPr>
            <w:tcW w:w="2154" w:type="dxa"/>
            <w:vAlign w:val="center"/>
          </w:tcPr>
          <w:p w14:paraId="3DD32089" w14:textId="4F3543F8" w:rsidR="00A13B2A" w:rsidRPr="00A13B2A" w:rsidRDefault="00A13B2A" w:rsidP="00A13B2A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100% of staff complete SEMH training. </w:t>
            </w:r>
          </w:p>
          <w:p w14:paraId="67940966" w14:textId="48456872" w:rsidR="00A13B2A" w:rsidRPr="00A13B2A" w:rsidRDefault="00A13B2A" w:rsidP="00A13B2A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Staff apply SEMH strategies consistently across the school. </w:t>
            </w:r>
          </w:p>
          <w:p w14:paraId="10B0BE04" w14:textId="0FC1FC9F" w:rsidR="00607313" w:rsidRPr="00A13B2A" w:rsidRDefault="00A13B2A" w:rsidP="00A13B2A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Reduction in SEMH-related incidents and improved pupil wellbeing </w:t>
            </w:r>
            <w:r>
              <w:rPr>
                <w:rFonts w:cstheme="minorHAnsi"/>
                <w:sz w:val="20"/>
                <w:szCs w:val="20"/>
              </w:rPr>
              <w:t>(via Boxall and pupil voice)</w:t>
            </w:r>
            <w:r w:rsidRPr="00A13B2A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1167" w:type="dxa"/>
            <w:vAlign w:val="center"/>
          </w:tcPr>
          <w:p w14:paraId="677658D9" w14:textId="1BB103B2" w:rsidR="00607313" w:rsidRPr="00A13B2A" w:rsidRDefault="00607313" w:rsidP="00F70D98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7A420D1A" w14:textId="77777777" w:rsidR="00607313" w:rsidRDefault="00607313" w:rsidP="00607313"/>
    <w:p w14:paraId="52FD8A44" w14:textId="77777777" w:rsidR="00607313" w:rsidRDefault="00607313" w:rsidP="00F63F50">
      <w:pPr>
        <w:pStyle w:val="Heading10"/>
      </w:pPr>
      <w:bookmarkStart w:id="14" w:name="_Planning_duty_2:"/>
      <w:bookmarkEnd w:id="14"/>
    </w:p>
    <w:p w14:paraId="21523217" w14:textId="77777777" w:rsidR="00215272" w:rsidRDefault="00215272">
      <w:pPr>
        <w:rPr>
          <w:rFonts w:asciiTheme="majorHAnsi" w:hAnsiTheme="majorHAnsi" w:cstheme="majorHAnsi"/>
          <w:b/>
          <w:sz w:val="28"/>
          <w:szCs w:val="32"/>
        </w:rPr>
      </w:pPr>
      <w:bookmarkStart w:id="15" w:name="_Planning_duty_2:_1"/>
      <w:bookmarkEnd w:id="15"/>
      <w:r>
        <w:br w:type="page"/>
      </w:r>
    </w:p>
    <w:p w14:paraId="63AE3B3A" w14:textId="695857EC" w:rsidR="00607313" w:rsidRDefault="00607313" w:rsidP="00F63F50">
      <w:pPr>
        <w:pStyle w:val="Heading10"/>
      </w:pPr>
      <w:r>
        <w:lastRenderedPageBreak/>
        <w:t xml:space="preserve">Planning duty 2: Physical environment </w:t>
      </w:r>
    </w:p>
    <w:p w14:paraId="7D31E215" w14:textId="4B8EA72C" w:rsidR="00215272" w:rsidRDefault="00215272" w:rsidP="0021527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029"/>
        <w:gridCol w:w="3633"/>
        <w:gridCol w:w="1701"/>
        <w:gridCol w:w="1560"/>
        <w:gridCol w:w="2154"/>
        <w:gridCol w:w="1167"/>
      </w:tblGrid>
      <w:tr w:rsidR="00215272" w:rsidRPr="00A13B2A" w14:paraId="7C6BB124" w14:textId="77777777" w:rsidTr="45E74C09">
        <w:trPr>
          <w:trHeight w:val="397"/>
        </w:trPr>
        <w:tc>
          <w:tcPr>
            <w:tcW w:w="709" w:type="dxa"/>
            <w:tcBorders>
              <w:top w:val="nil"/>
              <w:left w:val="nil"/>
            </w:tcBorders>
          </w:tcPr>
          <w:p w14:paraId="66633F39" w14:textId="77777777" w:rsidR="00215272" w:rsidRPr="00A13B2A" w:rsidRDefault="00215272" w:rsidP="00A23A32">
            <w:pPr>
              <w:rPr>
                <w:sz w:val="20"/>
                <w:szCs w:val="20"/>
              </w:rPr>
            </w:pPr>
          </w:p>
        </w:tc>
        <w:tc>
          <w:tcPr>
            <w:tcW w:w="3029" w:type="dxa"/>
            <w:shd w:val="clear" w:color="auto" w:fill="041E42"/>
            <w:vAlign w:val="center"/>
          </w:tcPr>
          <w:p w14:paraId="087D4D8B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>Objective</w:t>
            </w:r>
          </w:p>
        </w:tc>
        <w:tc>
          <w:tcPr>
            <w:tcW w:w="3633" w:type="dxa"/>
            <w:shd w:val="clear" w:color="auto" w:fill="041E42"/>
            <w:vAlign w:val="center"/>
          </w:tcPr>
          <w:p w14:paraId="4A148D2F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>Rationale</w:t>
            </w:r>
          </w:p>
        </w:tc>
        <w:tc>
          <w:tcPr>
            <w:tcW w:w="1701" w:type="dxa"/>
            <w:shd w:val="clear" w:color="auto" w:fill="041E42"/>
            <w:vAlign w:val="center"/>
          </w:tcPr>
          <w:p w14:paraId="11792D0D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 xml:space="preserve">Who </w:t>
            </w:r>
          </w:p>
        </w:tc>
        <w:tc>
          <w:tcPr>
            <w:tcW w:w="1560" w:type="dxa"/>
            <w:shd w:val="clear" w:color="auto" w:fill="041E42"/>
            <w:vAlign w:val="center"/>
          </w:tcPr>
          <w:p w14:paraId="70C2118E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>When</w:t>
            </w:r>
          </w:p>
        </w:tc>
        <w:tc>
          <w:tcPr>
            <w:tcW w:w="2154" w:type="dxa"/>
            <w:shd w:val="clear" w:color="auto" w:fill="041E42"/>
            <w:vAlign w:val="center"/>
          </w:tcPr>
          <w:p w14:paraId="60285983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167" w:type="dxa"/>
            <w:shd w:val="clear" w:color="auto" w:fill="041E42"/>
            <w:vAlign w:val="center"/>
          </w:tcPr>
          <w:p w14:paraId="06FEEA35" w14:textId="77777777" w:rsidR="00215272" w:rsidRPr="00A13B2A" w:rsidRDefault="00215272" w:rsidP="00A23A32">
            <w:pPr>
              <w:jc w:val="center"/>
              <w:rPr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b/>
                <w:bCs/>
                <w:color w:val="FFFFFF" w:themeColor="background1"/>
                <w:sz w:val="20"/>
                <w:szCs w:val="20"/>
              </w:rPr>
              <w:t>Review</w:t>
            </w:r>
          </w:p>
        </w:tc>
      </w:tr>
      <w:tr w:rsidR="005A0F05" w:rsidRPr="00A13B2A" w14:paraId="222BD134" w14:textId="77777777" w:rsidTr="45E74C09">
        <w:trPr>
          <w:cantSplit/>
          <w:trHeight w:val="1531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63B143A9" w14:textId="32C98745" w:rsidR="005A0F05" w:rsidRPr="00A13B2A" w:rsidRDefault="007B1543" w:rsidP="00A23A3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13B2A">
              <w:rPr>
                <w:b/>
                <w:bCs/>
                <w:sz w:val="20"/>
                <w:szCs w:val="20"/>
              </w:rPr>
              <w:t>Short term</w:t>
            </w:r>
          </w:p>
        </w:tc>
        <w:tc>
          <w:tcPr>
            <w:tcW w:w="3029" w:type="dxa"/>
            <w:vAlign w:val="center"/>
          </w:tcPr>
          <w:p w14:paraId="227D9372" w14:textId="197AD77E" w:rsidR="005A0F05" w:rsidRPr="00A13B2A" w:rsidRDefault="007B1543" w:rsidP="00215272">
            <w:pPr>
              <w:rPr>
                <w:sz w:val="20"/>
                <w:szCs w:val="20"/>
              </w:rPr>
            </w:pPr>
            <w:r w:rsidRPr="00A13B2A">
              <w:rPr>
                <w:rStyle w:val="normaltextrun"/>
                <w:rFonts w:cs="Arial"/>
                <w:color w:val="000000"/>
                <w:sz w:val="20"/>
                <w:szCs w:val="20"/>
                <w:shd w:val="clear" w:color="auto" w:fill="FFFFFF"/>
              </w:rPr>
              <w:t>All learning environments reduce visual and auditory stimulus, enabling full inclusion.</w:t>
            </w:r>
          </w:p>
        </w:tc>
        <w:tc>
          <w:tcPr>
            <w:tcW w:w="3633" w:type="dxa"/>
            <w:vAlign w:val="center"/>
          </w:tcPr>
          <w:p w14:paraId="468E4937" w14:textId="78E238BE" w:rsidR="005A0F05" w:rsidRPr="00A13B2A" w:rsidRDefault="3D3928EF" w:rsidP="00215272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See S</w:t>
            </w:r>
            <w:r w:rsidR="668899CE" w:rsidRPr="45E74C09">
              <w:rPr>
                <w:sz w:val="20"/>
                <w:szCs w:val="20"/>
              </w:rPr>
              <w:t>D</w:t>
            </w:r>
            <w:r w:rsidRPr="45E74C09">
              <w:rPr>
                <w:sz w:val="20"/>
                <w:szCs w:val="20"/>
              </w:rPr>
              <w:t>P Priority 2</w:t>
            </w:r>
          </w:p>
        </w:tc>
        <w:tc>
          <w:tcPr>
            <w:tcW w:w="1701" w:type="dxa"/>
            <w:vAlign w:val="center"/>
          </w:tcPr>
          <w:p w14:paraId="5B9BA3C9" w14:textId="6F74C504" w:rsidR="005A0F05" w:rsidRPr="00A13B2A" w:rsidRDefault="00C820B7" w:rsidP="00A23A32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Headteacher, and</w:t>
            </w:r>
            <w:r w:rsidR="7ECBA287" w:rsidRPr="45E74C09">
              <w:rPr>
                <w:sz w:val="20"/>
                <w:szCs w:val="20"/>
              </w:rPr>
              <w:t xml:space="preserve"> SENCO</w:t>
            </w:r>
          </w:p>
        </w:tc>
        <w:tc>
          <w:tcPr>
            <w:tcW w:w="1560" w:type="dxa"/>
            <w:vAlign w:val="center"/>
          </w:tcPr>
          <w:p w14:paraId="38808C0A" w14:textId="1D5F32E5" w:rsidR="005A0F05" w:rsidRPr="00A13B2A" w:rsidRDefault="3D3928EF" w:rsidP="45E74C09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 xml:space="preserve">From </w:t>
            </w:r>
            <w:r w:rsidR="016D7AAD" w:rsidRPr="45E74C09">
              <w:rPr>
                <w:sz w:val="20"/>
                <w:szCs w:val="20"/>
              </w:rPr>
              <w:t>January</w:t>
            </w:r>
            <w:r w:rsidRPr="45E74C09">
              <w:rPr>
                <w:sz w:val="20"/>
                <w:szCs w:val="20"/>
              </w:rPr>
              <w:t xml:space="preserve"> 202</w:t>
            </w:r>
            <w:r w:rsidR="7AEF09E3" w:rsidRPr="45E74C09">
              <w:rPr>
                <w:sz w:val="20"/>
                <w:szCs w:val="20"/>
              </w:rPr>
              <w:t>6</w:t>
            </w:r>
          </w:p>
          <w:p w14:paraId="4811BD6C" w14:textId="77777777" w:rsidR="007B1543" w:rsidRPr="00A13B2A" w:rsidRDefault="007B1543" w:rsidP="00A23A32">
            <w:pPr>
              <w:rPr>
                <w:bCs/>
                <w:sz w:val="20"/>
                <w:szCs w:val="20"/>
              </w:rPr>
            </w:pPr>
          </w:p>
          <w:p w14:paraId="53C6D638" w14:textId="09A3A797" w:rsidR="007B1543" w:rsidRPr="00A13B2A" w:rsidRDefault="3D3928EF" w:rsidP="45E74C09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Training: 5.9.25</w:t>
            </w:r>
          </w:p>
          <w:p w14:paraId="7CE749EE" w14:textId="7A185F73" w:rsidR="007B1543" w:rsidRPr="00A13B2A" w:rsidRDefault="0EF5F3D8" w:rsidP="45E74C09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23.2.26</w:t>
            </w:r>
          </w:p>
        </w:tc>
        <w:tc>
          <w:tcPr>
            <w:tcW w:w="2154" w:type="dxa"/>
            <w:vAlign w:val="center"/>
          </w:tcPr>
          <w:p w14:paraId="328411A9" w14:textId="0BB07348" w:rsidR="00A13B2A" w:rsidRPr="00A13B2A" w:rsidRDefault="00A13B2A" w:rsidP="00A13B2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Classrooms adapted with calming visuals and reduced noise levels. </w:t>
            </w:r>
          </w:p>
          <w:p w14:paraId="500C2F96" w14:textId="594735FD" w:rsidR="005A0F05" w:rsidRPr="00A13B2A" w:rsidRDefault="00A13B2A" w:rsidP="00A13B2A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Pupil feedback and observations show increased focus and comfort. </w:t>
            </w:r>
          </w:p>
        </w:tc>
        <w:tc>
          <w:tcPr>
            <w:tcW w:w="1167" w:type="dxa"/>
            <w:vAlign w:val="center"/>
          </w:tcPr>
          <w:p w14:paraId="7E8A7EB5" w14:textId="77777777" w:rsidR="005A0F05" w:rsidRPr="00A13B2A" w:rsidRDefault="005A0F05" w:rsidP="00A23A32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</w:tr>
      <w:tr w:rsidR="00215272" w:rsidRPr="00A13B2A" w14:paraId="74CF61FC" w14:textId="77777777" w:rsidTr="45E74C09">
        <w:trPr>
          <w:cantSplit/>
          <w:trHeight w:val="1531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415AA88C" w14:textId="77777777" w:rsidR="00215272" w:rsidRPr="00A13B2A" w:rsidRDefault="00215272" w:rsidP="00A23A32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A13B2A">
              <w:rPr>
                <w:b/>
                <w:bCs/>
                <w:sz w:val="20"/>
                <w:szCs w:val="20"/>
              </w:rPr>
              <w:t>Medium term</w:t>
            </w:r>
          </w:p>
        </w:tc>
        <w:tc>
          <w:tcPr>
            <w:tcW w:w="3029" w:type="dxa"/>
            <w:vAlign w:val="center"/>
          </w:tcPr>
          <w:p w14:paraId="2563AEF2" w14:textId="20A2B5C1" w:rsidR="00215272" w:rsidRPr="00A13B2A" w:rsidRDefault="00215272" w:rsidP="00215272">
            <w:p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The </w:t>
            </w:r>
            <w:r w:rsidR="0033234D" w:rsidRPr="00A13B2A">
              <w:rPr>
                <w:sz w:val="20"/>
                <w:szCs w:val="20"/>
              </w:rPr>
              <w:t>internal</w:t>
            </w:r>
            <w:r w:rsidR="005A0F05" w:rsidRPr="00A13B2A">
              <w:rPr>
                <w:sz w:val="20"/>
                <w:szCs w:val="20"/>
              </w:rPr>
              <w:t xml:space="preserve"> school </w:t>
            </w:r>
            <w:r w:rsidRPr="00A13B2A">
              <w:rPr>
                <w:sz w:val="20"/>
                <w:szCs w:val="20"/>
              </w:rPr>
              <w:t xml:space="preserve">environment is adapted to the needs of pupils as required. </w:t>
            </w:r>
          </w:p>
          <w:p w14:paraId="7C3B437E" w14:textId="77777777" w:rsidR="00215272" w:rsidRPr="00A13B2A" w:rsidRDefault="00215272" w:rsidP="00215272">
            <w:pPr>
              <w:rPr>
                <w:sz w:val="20"/>
                <w:szCs w:val="20"/>
              </w:rPr>
            </w:pPr>
          </w:p>
          <w:p w14:paraId="16AA8A22" w14:textId="77777777" w:rsidR="00215272" w:rsidRPr="00A13B2A" w:rsidRDefault="00215272" w:rsidP="00215272">
            <w:p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This includes providing further adaptations including: </w:t>
            </w:r>
          </w:p>
          <w:p w14:paraId="51920E53" w14:textId="4E4D9596" w:rsidR="00215272" w:rsidRPr="00A13B2A" w:rsidRDefault="00215272" w:rsidP="0033234D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Corridor width</w:t>
            </w:r>
            <w:r w:rsidR="6EC91632" w:rsidRPr="45E74C09">
              <w:rPr>
                <w:sz w:val="20"/>
                <w:szCs w:val="20"/>
              </w:rPr>
              <w:t>;</w:t>
            </w:r>
          </w:p>
          <w:p w14:paraId="0F1BC606" w14:textId="61CC1DD7" w:rsidR="00215272" w:rsidRPr="00A13B2A" w:rsidRDefault="6EC91632" w:rsidP="0033234D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>Ramps into buildings where there is a slight step;</w:t>
            </w:r>
          </w:p>
          <w:p w14:paraId="4E00E29F" w14:textId="19EF268B" w:rsidR="00215272" w:rsidRPr="00A13B2A" w:rsidRDefault="00215272" w:rsidP="0033234D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 xml:space="preserve"> </w:t>
            </w:r>
            <w:r w:rsidR="6E9F350B" w:rsidRPr="45E74C09">
              <w:rPr>
                <w:sz w:val="20"/>
                <w:szCs w:val="20"/>
              </w:rPr>
              <w:t>Push doors and lower handles;</w:t>
            </w:r>
            <w:r w:rsidRPr="45E74C0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633" w:type="dxa"/>
            <w:vAlign w:val="center"/>
          </w:tcPr>
          <w:p w14:paraId="1302BD7D" w14:textId="1D6F8444" w:rsidR="00215272" w:rsidRPr="00A13B2A" w:rsidRDefault="00215272" w:rsidP="00215272">
            <w:p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There is a need to review and ensure all doors and corridors are easy </w:t>
            </w:r>
            <w:r w:rsidR="00417160" w:rsidRPr="00A13B2A">
              <w:rPr>
                <w:sz w:val="20"/>
                <w:szCs w:val="20"/>
              </w:rPr>
              <w:t>to navigate for those with disabilities</w:t>
            </w:r>
            <w:r w:rsidR="00C820B7" w:rsidRPr="00A13B2A">
              <w:rPr>
                <w:sz w:val="20"/>
                <w:szCs w:val="20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6B2C2213" w14:textId="1F9670D9" w:rsidR="00215272" w:rsidRPr="00A13B2A" w:rsidRDefault="7ECBA287" w:rsidP="00A23A32">
            <w:pPr>
              <w:rPr>
                <w:sz w:val="20"/>
                <w:szCs w:val="20"/>
              </w:rPr>
            </w:pPr>
            <w:r w:rsidRPr="45E74C09">
              <w:rPr>
                <w:sz w:val="20"/>
                <w:szCs w:val="20"/>
              </w:rPr>
              <w:t xml:space="preserve">Headteacher and </w:t>
            </w:r>
            <w:r w:rsidR="7B90C710" w:rsidRPr="45E74C09">
              <w:rPr>
                <w:sz w:val="20"/>
                <w:szCs w:val="20"/>
              </w:rPr>
              <w:t>LTC member for SEND and Safeguarding</w:t>
            </w:r>
          </w:p>
        </w:tc>
        <w:tc>
          <w:tcPr>
            <w:tcW w:w="1560" w:type="dxa"/>
            <w:vAlign w:val="center"/>
          </w:tcPr>
          <w:p w14:paraId="17241F8D" w14:textId="77777777" w:rsidR="00215272" w:rsidRPr="00A13B2A" w:rsidRDefault="00215272" w:rsidP="00A23A32">
            <w:pPr>
              <w:rPr>
                <w:bCs/>
                <w:sz w:val="20"/>
                <w:szCs w:val="20"/>
              </w:rPr>
            </w:pPr>
            <w:r w:rsidRPr="00A13B2A">
              <w:rPr>
                <w:bCs/>
                <w:sz w:val="20"/>
                <w:szCs w:val="20"/>
              </w:rPr>
              <w:t>For the start of September 2026</w:t>
            </w:r>
          </w:p>
        </w:tc>
        <w:tc>
          <w:tcPr>
            <w:tcW w:w="2154" w:type="dxa"/>
            <w:vAlign w:val="center"/>
          </w:tcPr>
          <w:p w14:paraId="5F030815" w14:textId="647093B2" w:rsidR="00A13B2A" w:rsidRPr="00A13B2A" w:rsidRDefault="00A13B2A" w:rsidP="00A13B2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Audit completed and necessary adaptations made. </w:t>
            </w:r>
          </w:p>
          <w:p w14:paraId="1259F4F6" w14:textId="1E367FAB" w:rsidR="00A13B2A" w:rsidRPr="00A13B2A" w:rsidRDefault="00A13B2A" w:rsidP="00A13B2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 xml:space="preserve">Pupils with mobility needs navigate the school independently. </w:t>
            </w:r>
          </w:p>
          <w:p w14:paraId="5FDB2662" w14:textId="012FF5DF" w:rsidR="00215272" w:rsidRPr="00A13B2A" w:rsidRDefault="00A13B2A" w:rsidP="00A13B2A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 w:rsidRPr="00A13B2A">
              <w:rPr>
                <w:sz w:val="20"/>
                <w:szCs w:val="20"/>
              </w:rPr>
              <w:t>Compliance with accessibility standards confirmed.</w:t>
            </w:r>
          </w:p>
        </w:tc>
        <w:tc>
          <w:tcPr>
            <w:tcW w:w="1167" w:type="dxa"/>
            <w:vAlign w:val="center"/>
          </w:tcPr>
          <w:p w14:paraId="755C6659" w14:textId="77777777" w:rsidR="00215272" w:rsidRPr="00A13B2A" w:rsidRDefault="00215272" w:rsidP="00A23A32">
            <w:pPr>
              <w:rPr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2232C7CD" w14:textId="537D67B0" w:rsidR="2A01A1C9" w:rsidRDefault="2A01A1C9"/>
    <w:p w14:paraId="3AB00F56" w14:textId="77777777" w:rsidR="00215272" w:rsidRDefault="00215272" w:rsidP="00215272"/>
    <w:p w14:paraId="100608BD" w14:textId="77777777" w:rsidR="00215272" w:rsidRPr="00215272" w:rsidRDefault="00215272" w:rsidP="00215272"/>
    <w:p w14:paraId="2E2308D2" w14:textId="77777777" w:rsidR="00607313" w:rsidRPr="002B1F73" w:rsidRDefault="00607313" w:rsidP="00607313">
      <w:pPr>
        <w:jc w:val="both"/>
      </w:pPr>
      <w:bookmarkStart w:id="16" w:name="_Hlk31698083"/>
    </w:p>
    <w:bookmarkEnd w:id="16"/>
    <w:p w14:paraId="3E0134EB" w14:textId="77777777" w:rsidR="00607313" w:rsidRPr="008705D6" w:rsidRDefault="00607313" w:rsidP="00607313"/>
    <w:p w14:paraId="1D74153C" w14:textId="51FDC637" w:rsidR="00607313" w:rsidRDefault="00607313" w:rsidP="00F63F50">
      <w:pPr>
        <w:pStyle w:val="Heading10"/>
      </w:pPr>
      <w:bookmarkStart w:id="17" w:name="_Planning_duty_3:"/>
      <w:bookmarkEnd w:id="17"/>
      <w:r>
        <w:lastRenderedPageBreak/>
        <w:t xml:space="preserve">Planning duty 3: Information </w:t>
      </w:r>
    </w:p>
    <w:p w14:paraId="0FAA19D4" w14:textId="0BAD986F" w:rsidR="00B14038" w:rsidRDefault="00B14038" w:rsidP="00B1403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9"/>
        <w:gridCol w:w="3029"/>
        <w:gridCol w:w="3633"/>
        <w:gridCol w:w="1701"/>
        <w:gridCol w:w="1560"/>
        <w:gridCol w:w="2154"/>
        <w:gridCol w:w="1167"/>
      </w:tblGrid>
      <w:tr w:rsidR="00B14038" w:rsidRPr="00A13B2A" w14:paraId="4ACA414A" w14:textId="77777777" w:rsidTr="45E74C09">
        <w:trPr>
          <w:trHeight w:val="397"/>
        </w:trPr>
        <w:tc>
          <w:tcPr>
            <w:tcW w:w="709" w:type="dxa"/>
            <w:tcBorders>
              <w:top w:val="nil"/>
              <w:left w:val="nil"/>
            </w:tcBorders>
          </w:tcPr>
          <w:p w14:paraId="036D5871" w14:textId="77777777" w:rsidR="00B14038" w:rsidRPr="00A13B2A" w:rsidRDefault="00B14038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29" w:type="dxa"/>
            <w:shd w:val="clear" w:color="auto" w:fill="041E42"/>
            <w:vAlign w:val="center"/>
          </w:tcPr>
          <w:p w14:paraId="14E6A2FF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Objective</w:t>
            </w:r>
          </w:p>
        </w:tc>
        <w:tc>
          <w:tcPr>
            <w:tcW w:w="3633" w:type="dxa"/>
            <w:shd w:val="clear" w:color="auto" w:fill="041E42"/>
            <w:vAlign w:val="center"/>
          </w:tcPr>
          <w:p w14:paraId="6F07D019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Rationale</w:t>
            </w:r>
          </w:p>
        </w:tc>
        <w:tc>
          <w:tcPr>
            <w:tcW w:w="1701" w:type="dxa"/>
            <w:shd w:val="clear" w:color="auto" w:fill="041E42"/>
            <w:vAlign w:val="center"/>
          </w:tcPr>
          <w:p w14:paraId="19C74984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 xml:space="preserve">Who </w:t>
            </w:r>
          </w:p>
        </w:tc>
        <w:tc>
          <w:tcPr>
            <w:tcW w:w="1560" w:type="dxa"/>
            <w:shd w:val="clear" w:color="auto" w:fill="041E42"/>
            <w:vAlign w:val="center"/>
          </w:tcPr>
          <w:p w14:paraId="0D5C1F4E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When</w:t>
            </w:r>
          </w:p>
        </w:tc>
        <w:tc>
          <w:tcPr>
            <w:tcW w:w="2154" w:type="dxa"/>
            <w:shd w:val="clear" w:color="auto" w:fill="041E42"/>
            <w:vAlign w:val="center"/>
          </w:tcPr>
          <w:p w14:paraId="2229985A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Outcome</w:t>
            </w:r>
          </w:p>
        </w:tc>
        <w:tc>
          <w:tcPr>
            <w:tcW w:w="1167" w:type="dxa"/>
            <w:shd w:val="clear" w:color="auto" w:fill="041E42"/>
            <w:vAlign w:val="center"/>
          </w:tcPr>
          <w:p w14:paraId="30C68432" w14:textId="77777777" w:rsidR="00B14038" w:rsidRPr="00A13B2A" w:rsidRDefault="00B14038" w:rsidP="00A23A32"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color w:val="FFFFFF" w:themeColor="background1"/>
                <w:sz w:val="20"/>
                <w:szCs w:val="20"/>
              </w:rPr>
              <w:t>Review</w:t>
            </w:r>
          </w:p>
        </w:tc>
      </w:tr>
      <w:tr w:rsidR="00A13B2A" w:rsidRPr="00A13B2A" w14:paraId="052075DC" w14:textId="77777777" w:rsidTr="45E74C09">
        <w:trPr>
          <w:trHeight w:val="416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4C378687" w14:textId="77777777" w:rsidR="00B14038" w:rsidRPr="00A13B2A" w:rsidRDefault="00B14038" w:rsidP="00A23A32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Short term</w:t>
            </w:r>
          </w:p>
        </w:tc>
        <w:tc>
          <w:tcPr>
            <w:tcW w:w="3029" w:type="dxa"/>
            <w:vAlign w:val="center"/>
          </w:tcPr>
          <w:p w14:paraId="5018B321" w14:textId="2CC06513" w:rsidR="00B14038" w:rsidRPr="00A13B2A" w:rsidRDefault="00B14038" w:rsidP="00B14038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Provide written information in suitable formats:</w:t>
            </w:r>
          </w:p>
          <w:p w14:paraId="6BF2453E" w14:textId="505E8959" w:rsidR="00B14038" w:rsidRPr="00A13B2A" w:rsidRDefault="00B14038" w:rsidP="00B1403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>Appropriate font;</w:t>
            </w:r>
          </w:p>
          <w:p w14:paraId="55C808CD" w14:textId="3E5EF25E" w:rsidR="00B14038" w:rsidRPr="00A13B2A" w:rsidRDefault="00B14038" w:rsidP="00B14038">
            <w:pPr>
              <w:pStyle w:val="ListParagraph"/>
              <w:numPr>
                <w:ilvl w:val="0"/>
                <w:numId w:val="25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>Specialist materials for delivery of phonics (adapted GPC cards).</w:t>
            </w:r>
          </w:p>
          <w:p w14:paraId="0930D04C" w14:textId="73D27D67" w:rsidR="00B14038" w:rsidRPr="00A13B2A" w:rsidRDefault="00B14038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633" w:type="dxa"/>
            <w:vAlign w:val="center"/>
          </w:tcPr>
          <w:p w14:paraId="30B3B2A0" w14:textId="7E306B0D" w:rsidR="00B14038" w:rsidRPr="00A13B2A" w:rsidRDefault="00B14038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Not all written information is accessible to pupils with visual impairments or with additional need. </w:t>
            </w:r>
          </w:p>
        </w:tc>
        <w:tc>
          <w:tcPr>
            <w:tcW w:w="1701" w:type="dxa"/>
            <w:vAlign w:val="center"/>
          </w:tcPr>
          <w:p w14:paraId="78D874BF" w14:textId="1A4D9089" w:rsidR="00B14038" w:rsidRPr="00A13B2A" w:rsidRDefault="00A13B2A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Hea</w:t>
            </w:r>
            <w:r w:rsidR="56F010DF" w:rsidRPr="45E74C09">
              <w:rPr>
                <w:rFonts w:asciiTheme="minorHAnsi" w:hAnsiTheme="minorHAnsi" w:cstheme="minorBidi"/>
                <w:sz w:val="20"/>
                <w:szCs w:val="20"/>
              </w:rPr>
              <w:t>dteacher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and SENCO</w:t>
            </w:r>
          </w:p>
        </w:tc>
        <w:tc>
          <w:tcPr>
            <w:tcW w:w="1560" w:type="dxa"/>
            <w:vAlign w:val="center"/>
          </w:tcPr>
          <w:p w14:paraId="2303AE50" w14:textId="073F7319" w:rsidR="00B14038" w:rsidRPr="00A13B2A" w:rsidRDefault="00B14038" w:rsidP="00A23A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154" w:type="dxa"/>
            <w:vAlign w:val="center"/>
          </w:tcPr>
          <w:p w14:paraId="05EF4DC7" w14:textId="71662B7C" w:rsidR="00A13B2A" w:rsidRPr="00A13B2A" w:rsidRDefault="00A13B2A" w:rsidP="00A13B2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All classroom materials adapted for visual accessibility. </w:t>
            </w:r>
          </w:p>
          <w:p w14:paraId="488788A9" w14:textId="402778FF" w:rsidR="00A13B2A" w:rsidRPr="00A13B2A" w:rsidRDefault="00A13B2A" w:rsidP="00A13B2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Specialist phonics resources used effectively. </w:t>
            </w:r>
          </w:p>
          <w:p w14:paraId="5F42EE54" w14:textId="212A6BFB" w:rsidR="00B14038" w:rsidRPr="00A13B2A" w:rsidRDefault="00A13B2A" w:rsidP="00A13B2A">
            <w:pPr>
              <w:pStyle w:val="ListParagraph"/>
              <w:numPr>
                <w:ilvl w:val="0"/>
                <w:numId w:val="36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>Pupils with visual impairments access learning materials independently.</w:t>
            </w:r>
          </w:p>
        </w:tc>
        <w:tc>
          <w:tcPr>
            <w:tcW w:w="1167" w:type="dxa"/>
            <w:vAlign w:val="center"/>
          </w:tcPr>
          <w:p w14:paraId="25BE005B" w14:textId="77777777" w:rsidR="00B14038" w:rsidRPr="00A13B2A" w:rsidRDefault="00B14038" w:rsidP="00A23A3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B14038" w:rsidRPr="00A13B2A" w14:paraId="2DF3FD6A" w14:textId="77777777" w:rsidTr="45E74C09">
        <w:trPr>
          <w:cantSplit/>
          <w:trHeight w:val="1531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0F59DA8C" w14:textId="77777777" w:rsidR="00B14038" w:rsidRPr="00A13B2A" w:rsidRDefault="00B14038" w:rsidP="00A23A32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Medium term</w:t>
            </w:r>
          </w:p>
        </w:tc>
        <w:tc>
          <w:tcPr>
            <w:tcW w:w="3029" w:type="dxa"/>
            <w:vAlign w:val="center"/>
          </w:tcPr>
          <w:p w14:paraId="0521D6F9" w14:textId="52BF4E3D" w:rsidR="00B14038" w:rsidRPr="00A13B2A" w:rsidRDefault="005B7422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Improve the delivery of information to pupils, </w:t>
            </w:r>
            <w:r w:rsidR="00C820B7" w:rsidRPr="00A13B2A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staff,</w:t>
            </w:r>
            <w:r w:rsidRPr="00A13B2A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 xml:space="preserve"> and parents with a disability</w:t>
            </w:r>
            <w:r w:rsidR="00A13B2A">
              <w:rPr>
                <w:rStyle w:val="normaltextrun"/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Pr="00A13B2A">
              <w:rPr>
                <w:rStyle w:val="eop"/>
                <w:rFonts w:asciiTheme="minorHAnsi" w:hAnsiTheme="minorHAnsi" w:cstheme="minorHAns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3633" w:type="dxa"/>
            <w:vAlign w:val="center"/>
          </w:tcPr>
          <w:p w14:paraId="7E40C514" w14:textId="253A949E" w:rsidR="00B14038" w:rsidRPr="00A13B2A" w:rsidRDefault="003061BC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Whilst the school website meets statutory requirements, further work can be undertaken to make material more accessible. School can use AI to create one page, </w:t>
            </w:r>
            <w:r w:rsidR="00C820B7" w:rsidRPr="00A13B2A">
              <w:rPr>
                <w:rFonts w:asciiTheme="minorHAnsi" w:hAnsiTheme="minorHAnsi" w:cstheme="minorHAnsi"/>
                <w:sz w:val="20"/>
                <w:szCs w:val="20"/>
              </w:rPr>
              <w:t>parent,</w:t>
            </w: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 xml:space="preserve"> and child friendly summaries of key information so that important information is easily accessible.</w:t>
            </w:r>
          </w:p>
        </w:tc>
        <w:tc>
          <w:tcPr>
            <w:tcW w:w="1701" w:type="dxa"/>
            <w:vAlign w:val="center"/>
          </w:tcPr>
          <w:p w14:paraId="15D57A11" w14:textId="544FCC36" w:rsidR="00B14038" w:rsidRPr="00A13B2A" w:rsidRDefault="00A13B2A" w:rsidP="45E74C09">
            <w:pPr>
              <w:rPr>
                <w:rFonts w:asciiTheme="minorHAnsi" w:hAnsiTheme="minorHAnsi" w:cstheme="minorBidi"/>
                <w:sz w:val="20"/>
                <w:szCs w:val="20"/>
              </w:rPr>
            </w:pPr>
            <w:r w:rsidRPr="45E74C09">
              <w:rPr>
                <w:rFonts w:asciiTheme="minorHAnsi" w:hAnsiTheme="minorHAnsi" w:cstheme="minorBidi"/>
                <w:sz w:val="20"/>
                <w:szCs w:val="20"/>
              </w:rPr>
              <w:t>Head</w:t>
            </w:r>
            <w:r w:rsidR="686084C7" w:rsidRPr="45E74C09">
              <w:rPr>
                <w:rFonts w:asciiTheme="minorHAnsi" w:hAnsiTheme="minorHAnsi" w:cstheme="minorBidi"/>
                <w:sz w:val="20"/>
                <w:szCs w:val="20"/>
              </w:rPr>
              <w:t>teacher</w:t>
            </w:r>
            <w:r w:rsidRPr="45E74C09">
              <w:rPr>
                <w:rFonts w:asciiTheme="minorHAnsi" w:hAnsiTheme="minorHAnsi" w:cstheme="minorBidi"/>
                <w:sz w:val="20"/>
                <w:szCs w:val="20"/>
              </w:rPr>
              <w:t xml:space="preserve"> and SENCOs</w:t>
            </w:r>
          </w:p>
        </w:tc>
        <w:tc>
          <w:tcPr>
            <w:tcW w:w="1560" w:type="dxa"/>
            <w:vAlign w:val="center"/>
          </w:tcPr>
          <w:p w14:paraId="39B8A3EF" w14:textId="79A44E53" w:rsidR="00B14038" w:rsidRPr="00A13B2A" w:rsidRDefault="00B14038" w:rsidP="00A23A32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154" w:type="dxa"/>
            <w:vAlign w:val="center"/>
          </w:tcPr>
          <w:p w14:paraId="210896D9" w14:textId="5074A92D" w:rsidR="00A13B2A" w:rsidRPr="00A13B2A" w:rsidRDefault="00A13B2A" w:rsidP="00A13B2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Key documents summarised in accessible formats using AI tools. </w:t>
            </w:r>
          </w:p>
          <w:p w14:paraId="618FBB8D" w14:textId="5BD3663E" w:rsidR="00A13B2A" w:rsidRPr="00A13B2A" w:rsidRDefault="00A13B2A" w:rsidP="00A13B2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Website accessibility features enhanced. </w:t>
            </w:r>
          </w:p>
          <w:p w14:paraId="7B75E5C8" w14:textId="7C56E664" w:rsidR="00B14038" w:rsidRPr="00A13B2A" w:rsidRDefault="00A13B2A" w:rsidP="00A13B2A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Parent surveys </w:t>
            </w:r>
            <w:r>
              <w:rPr>
                <w:rFonts w:cstheme="minorHAnsi"/>
                <w:sz w:val="20"/>
                <w:szCs w:val="20"/>
              </w:rPr>
              <w:t xml:space="preserve">and Trust audits </w:t>
            </w:r>
            <w:r w:rsidRPr="00A13B2A">
              <w:rPr>
                <w:rFonts w:cstheme="minorHAnsi"/>
                <w:sz w:val="20"/>
                <w:szCs w:val="20"/>
              </w:rPr>
              <w:t>show improved understanding of school communications.</w:t>
            </w:r>
          </w:p>
        </w:tc>
        <w:tc>
          <w:tcPr>
            <w:tcW w:w="1167" w:type="dxa"/>
            <w:vAlign w:val="center"/>
          </w:tcPr>
          <w:p w14:paraId="74FD2150" w14:textId="77777777" w:rsidR="00B14038" w:rsidRPr="00A13B2A" w:rsidRDefault="00B14038" w:rsidP="00A23A3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  <w:tr w:rsidR="00B14038" w:rsidRPr="00A13B2A" w14:paraId="3795E99F" w14:textId="77777777" w:rsidTr="45E74C09">
        <w:trPr>
          <w:cantSplit/>
          <w:trHeight w:val="1474"/>
        </w:trPr>
        <w:tc>
          <w:tcPr>
            <w:tcW w:w="709" w:type="dxa"/>
            <w:shd w:val="clear" w:color="auto" w:fill="041E42"/>
            <w:textDirection w:val="btLr"/>
            <w:vAlign w:val="center"/>
          </w:tcPr>
          <w:p w14:paraId="044D8F06" w14:textId="77777777" w:rsidR="00B14038" w:rsidRPr="00A13B2A" w:rsidRDefault="00B14038" w:rsidP="00A23A32">
            <w:pPr>
              <w:ind w:left="113" w:right="113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lastRenderedPageBreak/>
              <w:t>Long term</w:t>
            </w:r>
          </w:p>
        </w:tc>
        <w:tc>
          <w:tcPr>
            <w:tcW w:w="3029" w:type="dxa"/>
            <w:vAlign w:val="center"/>
          </w:tcPr>
          <w:p w14:paraId="2E747F8B" w14:textId="534DC0F3" w:rsidR="00B14038" w:rsidRPr="00A13B2A" w:rsidRDefault="00A13B2A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13B2A">
              <w:rPr>
                <w:rFonts w:asciiTheme="minorHAnsi" w:hAnsiTheme="minorHAnsi" w:cstheme="minorHAnsi"/>
                <w:sz w:val="20"/>
                <w:szCs w:val="20"/>
              </w:rPr>
              <w:t>Ensure all school communications are available in multiple accessible formats (e.g., audio, large print, translated versions)</w:t>
            </w:r>
          </w:p>
        </w:tc>
        <w:tc>
          <w:tcPr>
            <w:tcW w:w="3633" w:type="dxa"/>
            <w:vAlign w:val="center"/>
          </w:tcPr>
          <w:p w14:paraId="464DD156" w14:textId="77777777" w:rsidR="00B14038" w:rsidRPr="00A13B2A" w:rsidRDefault="00B14038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14:paraId="3264A1EA" w14:textId="77777777" w:rsidR="00B14038" w:rsidRPr="00A13B2A" w:rsidRDefault="00B14038" w:rsidP="00A23A32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59A46765" w14:textId="77777777" w:rsidR="00B14038" w:rsidRPr="00A13B2A" w:rsidRDefault="00B14038" w:rsidP="00A23A3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154" w:type="dxa"/>
            <w:vAlign w:val="center"/>
          </w:tcPr>
          <w:p w14:paraId="3C92ADBF" w14:textId="1CC140CB" w:rsidR="00A13B2A" w:rsidRPr="00A13B2A" w:rsidRDefault="00A13B2A" w:rsidP="00A13B2A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Communications routinely offered in alternative formats. </w:t>
            </w:r>
          </w:p>
          <w:p w14:paraId="62204ABB" w14:textId="05D2614F" w:rsidR="00A13B2A" w:rsidRPr="00A13B2A" w:rsidRDefault="00A13B2A" w:rsidP="00A13B2A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 xml:space="preserve">Increased engagement from families with accessibility needs. </w:t>
            </w:r>
          </w:p>
          <w:p w14:paraId="131F8248" w14:textId="4F7FD258" w:rsidR="00B14038" w:rsidRPr="00A13B2A" w:rsidRDefault="00A13B2A" w:rsidP="00A13B2A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sz w:val="20"/>
                <w:szCs w:val="20"/>
              </w:rPr>
            </w:pPr>
            <w:r w:rsidRPr="00A13B2A">
              <w:rPr>
                <w:rFonts w:cstheme="minorHAnsi"/>
                <w:sz w:val="20"/>
                <w:szCs w:val="20"/>
              </w:rPr>
              <w:t>Compliance with statutory accessibility requirements.</w:t>
            </w:r>
          </w:p>
        </w:tc>
        <w:tc>
          <w:tcPr>
            <w:tcW w:w="1167" w:type="dxa"/>
            <w:vAlign w:val="center"/>
          </w:tcPr>
          <w:p w14:paraId="3AD5CFE9" w14:textId="77777777" w:rsidR="00B14038" w:rsidRPr="00A13B2A" w:rsidRDefault="00B14038" w:rsidP="00A23A32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1DBD9991" w14:textId="77777777" w:rsidR="00B14038" w:rsidRPr="00B14038" w:rsidRDefault="00B14038" w:rsidP="00B14038"/>
    <w:p w14:paraId="095F6B27" w14:textId="77777777" w:rsidR="00607313" w:rsidRPr="007276F4" w:rsidRDefault="00607313" w:rsidP="00607313">
      <w:pPr>
        <w:jc w:val="both"/>
      </w:pPr>
      <w:bookmarkStart w:id="18" w:name="_Hlk31698089"/>
    </w:p>
    <w:bookmarkEnd w:id="18"/>
    <w:p w14:paraId="547DECE5" w14:textId="77777777" w:rsidR="00607313" w:rsidRPr="00714C42" w:rsidRDefault="00607313" w:rsidP="00607313">
      <w:pPr>
        <w:rPr>
          <w:rFonts w:asciiTheme="minorHAnsi" w:hAnsiTheme="minorHAnsi" w:cstheme="minorHAnsi"/>
          <w:szCs w:val="32"/>
        </w:rPr>
      </w:pPr>
    </w:p>
    <w:p w14:paraId="3879E7E3" w14:textId="77777777" w:rsidR="00E11484" w:rsidRDefault="00E11484">
      <w:pPr>
        <w:rPr>
          <w:rFonts w:asciiTheme="majorHAnsi" w:hAnsiTheme="majorHAnsi" w:cstheme="majorHAnsi"/>
          <w:b/>
          <w:sz w:val="28"/>
          <w:szCs w:val="32"/>
        </w:rPr>
      </w:pPr>
      <w:bookmarkStart w:id="19" w:name="_Monitoring_and_review_1"/>
      <w:bookmarkEnd w:id="19"/>
      <w:r>
        <w:br w:type="page"/>
      </w:r>
    </w:p>
    <w:p w14:paraId="1E719CBD" w14:textId="77777777" w:rsidR="00E11484" w:rsidRDefault="00E11484" w:rsidP="00F63F50">
      <w:pPr>
        <w:pStyle w:val="Heading10"/>
        <w:sectPr w:rsidR="00E11484" w:rsidSect="00FC3198">
          <w:headerReference w:type="default" r:id="rId20"/>
          <w:headerReference w:type="first" r:id="rId21"/>
          <w:pgSz w:w="16838" w:h="11906" w:orient="landscape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</w:p>
    <w:p w14:paraId="6FF40F4D" w14:textId="37C1BCB7" w:rsidR="00594B89" w:rsidRDefault="00594B89" w:rsidP="00F63F50">
      <w:pPr>
        <w:pStyle w:val="Heading10"/>
      </w:pPr>
      <w:r>
        <w:lastRenderedPageBreak/>
        <w:t>Monitoring and review</w:t>
      </w:r>
    </w:p>
    <w:p w14:paraId="3B70780F" w14:textId="701DCE09" w:rsidR="00E11484" w:rsidRPr="00A13B2A" w:rsidRDefault="00594B89" w:rsidP="00594B89">
      <w:pPr>
        <w:sectPr w:rsidR="00E11484" w:rsidRPr="00A13B2A" w:rsidSect="00E11484">
          <w:pgSz w:w="11906" w:h="16838"/>
          <w:pgMar w:top="1440" w:right="1440" w:bottom="1440" w:left="1440" w:header="709" w:footer="709" w:gutter="0"/>
          <w:pgNumType w:start="0"/>
          <w:cols w:space="708"/>
          <w:titlePg/>
          <w:docGrid w:linePitch="360"/>
        </w:sectPr>
      </w:pPr>
      <w:r w:rsidRPr="00A13B2A">
        <w:t>This plan will be reviewed</w:t>
      </w:r>
      <w:r w:rsidR="00964695" w:rsidRPr="00A13B2A">
        <w:t xml:space="preserve">, in line with the expectations in the </w:t>
      </w:r>
      <w:r w:rsidR="00964695" w:rsidRPr="00A13B2A">
        <w:rPr>
          <w:color w:val="7030A0"/>
        </w:rPr>
        <w:t>Trust’s</w:t>
      </w:r>
      <w:r w:rsidR="00964695" w:rsidRPr="00A13B2A">
        <w:t xml:space="preserve"> SEND policy,</w:t>
      </w:r>
      <w:r w:rsidRPr="00A13B2A">
        <w:t xml:space="preserve"> on an </w:t>
      </w:r>
      <w:r w:rsidRPr="00875C00">
        <w:rPr>
          <w:bCs/>
        </w:rPr>
        <w:t>annual</w:t>
      </w:r>
      <w:r w:rsidRPr="00875C00">
        <w:t xml:space="preserve"> </w:t>
      </w:r>
      <w:r w:rsidRPr="00A13B2A">
        <w:t xml:space="preserve">basis by the </w:t>
      </w:r>
      <w:r w:rsidR="00A13B2A" w:rsidRPr="00A13B2A">
        <w:t>Local Trust Committee, SENCO and leadership team</w:t>
      </w:r>
      <w:r w:rsidRPr="00A13B2A">
        <w:t xml:space="preserve">. </w:t>
      </w:r>
    </w:p>
    <w:p w14:paraId="628B92ED" w14:textId="0796B37D" w:rsidR="00020DFD" w:rsidRPr="00594B89" w:rsidRDefault="00594B89" w:rsidP="00594B89">
      <w:r>
        <w:lastRenderedPageBreak/>
        <w:t xml:space="preserve">. </w:t>
      </w:r>
    </w:p>
    <w:sectPr w:rsidR="00020DFD" w:rsidRPr="00594B89" w:rsidSect="00FC3198">
      <w:pgSz w:w="16838" w:h="11906" w:orient="landscape"/>
      <w:pgMar w:top="1440" w:right="1440" w:bottom="1440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A083FC" w14:textId="77777777" w:rsidR="00112B6A" w:rsidRDefault="00112B6A" w:rsidP="00AD4155">
      <w:r>
        <w:separator/>
      </w:r>
    </w:p>
  </w:endnote>
  <w:endnote w:type="continuationSeparator" w:id="0">
    <w:p w14:paraId="5481697E" w14:textId="77777777" w:rsidR="00112B6A" w:rsidRDefault="00112B6A" w:rsidP="00AD4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E47D505-27B5-4B91-8C5A-4BA24E41EFD5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B0B4AC" w14:textId="77777777" w:rsidR="00112B6A" w:rsidRDefault="00112B6A" w:rsidP="00AD4155">
      <w:r>
        <w:separator/>
      </w:r>
    </w:p>
  </w:footnote>
  <w:footnote w:type="continuationSeparator" w:id="0">
    <w:p w14:paraId="3FFE24C1" w14:textId="77777777" w:rsidR="00112B6A" w:rsidRDefault="00112B6A" w:rsidP="00AD4155">
      <w:r>
        <w:continuationSeparator/>
      </w:r>
    </w:p>
  </w:footnote>
  <w:footnote w:id="1">
    <w:p w14:paraId="1B851215" w14:textId="28610A43" w:rsidR="00936208" w:rsidRDefault="0093620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936208">
        <w:rPr>
          <w:sz w:val="10"/>
          <w:szCs w:val="10"/>
        </w:rPr>
        <w:t xml:space="preserve">Also set out </w:t>
      </w:r>
      <w:hyperlink r:id="rId1" w:history="1">
        <w:r w:rsidRPr="00936208">
          <w:rPr>
            <w:rStyle w:val="Hyperlink"/>
            <w:sz w:val="10"/>
            <w:szCs w:val="10"/>
          </w:rPr>
          <w:t>paragraph 4.29 of The Equality Act 2010 and schools, published by the Dfe</w:t>
        </w:r>
      </w:hyperlink>
    </w:p>
  </w:footnote>
  <w:footnote w:id="2">
    <w:p w14:paraId="5DC7A582" w14:textId="50E40089" w:rsidR="00B717A6" w:rsidRDefault="00B717A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B717A6">
        <w:rPr>
          <w:sz w:val="10"/>
          <w:szCs w:val="10"/>
        </w:rPr>
        <w:t>Church of England Vision for Education (2016: 7)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3A04E5" w14:textId="77777777" w:rsidR="005D465C" w:rsidRDefault="005D46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E397D3" w14:textId="77777777" w:rsidR="005D465C" w:rsidRDefault="005D465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6326EC" w14:textId="66C06A37" w:rsidR="00607313" w:rsidRDefault="0060731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AE28" w14:textId="77777777" w:rsidR="00607313" w:rsidRDefault="006073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6BE0"/>
    <w:multiLevelType w:val="multilevel"/>
    <w:tmpl w:val="88BE6EEA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  <w:b/>
        <w:sz w:val="32"/>
        <w:szCs w:val="32"/>
      </w:rPr>
    </w:lvl>
    <w:lvl w:ilvl="1">
      <w:start w:val="2"/>
      <w:numFmt w:val="decimal"/>
      <w:isLgl/>
      <w:lvlText w:val="%1.%2"/>
      <w:lvlJc w:val="left"/>
      <w:pPr>
        <w:ind w:left="1758" w:hanging="1474"/>
      </w:pPr>
      <w:rPr>
        <w:rFonts w:hint="default"/>
        <w:b/>
        <w:color w:val="auto"/>
        <w:sz w:val="20"/>
      </w:rPr>
    </w:lvl>
    <w:lvl w:ilvl="2">
      <w:start w:val="1"/>
      <w:numFmt w:val="decimal"/>
      <w:isLgl/>
      <w:lvlText w:val="%1.%2.%3"/>
      <w:lvlJc w:val="left"/>
      <w:pPr>
        <w:ind w:left="2814" w:hanging="720"/>
      </w:pPr>
      <w:rPr>
        <w:rFonts w:hint="default"/>
        <w:b/>
        <w:sz w:val="20"/>
      </w:rPr>
    </w:lvl>
    <w:lvl w:ilvl="3">
      <w:start w:val="1"/>
      <w:numFmt w:val="decimal"/>
      <w:isLgl/>
      <w:lvlText w:val="%1.%2.%3.%4"/>
      <w:lvlJc w:val="left"/>
      <w:pPr>
        <w:ind w:left="3894" w:hanging="720"/>
      </w:pPr>
      <w:rPr>
        <w:rFonts w:hint="default"/>
        <w:b/>
        <w:sz w:val="20"/>
      </w:rPr>
    </w:lvl>
    <w:lvl w:ilvl="4">
      <w:start w:val="1"/>
      <w:numFmt w:val="decimal"/>
      <w:isLgl/>
      <w:lvlText w:val="%1.%2.%3.%4.%5"/>
      <w:lvlJc w:val="left"/>
      <w:pPr>
        <w:ind w:left="5334" w:hanging="1080"/>
      </w:pPr>
      <w:rPr>
        <w:rFonts w:hint="default"/>
        <w:b/>
        <w:sz w:val="20"/>
      </w:rPr>
    </w:lvl>
    <w:lvl w:ilvl="5">
      <w:start w:val="1"/>
      <w:numFmt w:val="decimal"/>
      <w:isLgl/>
      <w:lvlText w:val="%1.%2.%3.%4.%5.%6"/>
      <w:lvlJc w:val="left"/>
      <w:pPr>
        <w:ind w:left="6414" w:hanging="1080"/>
      </w:pPr>
      <w:rPr>
        <w:rFonts w:hint="default"/>
        <w:b/>
        <w:sz w:val="20"/>
      </w:rPr>
    </w:lvl>
    <w:lvl w:ilvl="6">
      <w:start w:val="1"/>
      <w:numFmt w:val="decimal"/>
      <w:isLgl/>
      <w:lvlText w:val="%1.%2.%3.%4.%5.%6.%7"/>
      <w:lvlJc w:val="left"/>
      <w:pPr>
        <w:ind w:left="7854" w:hanging="1440"/>
      </w:pPr>
      <w:rPr>
        <w:rFonts w:hint="default"/>
        <w:b/>
        <w:sz w:val="20"/>
      </w:rPr>
    </w:lvl>
    <w:lvl w:ilvl="7">
      <w:start w:val="1"/>
      <w:numFmt w:val="decimal"/>
      <w:isLgl/>
      <w:lvlText w:val="%1.%2.%3.%4.%5.%6.%7.%8"/>
      <w:lvlJc w:val="left"/>
      <w:pPr>
        <w:ind w:left="8934" w:hanging="1440"/>
      </w:pPr>
      <w:rPr>
        <w:rFonts w:hint="default"/>
        <w:b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0014" w:hanging="1440"/>
      </w:pPr>
      <w:rPr>
        <w:rFonts w:hint="default"/>
        <w:b/>
        <w:sz w:val="20"/>
      </w:rPr>
    </w:lvl>
  </w:abstractNum>
  <w:abstractNum w:abstractNumId="1" w15:restartNumberingAfterBreak="0">
    <w:nsid w:val="08710383"/>
    <w:multiLevelType w:val="hybridMultilevel"/>
    <w:tmpl w:val="BC348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BA2674"/>
    <w:multiLevelType w:val="hybridMultilevel"/>
    <w:tmpl w:val="7A5CABC4"/>
    <w:lvl w:ilvl="0" w:tplc="2A6CF2CE">
      <w:start w:val="1"/>
      <w:numFmt w:val="decimal"/>
      <w:lvlText w:val="%1."/>
      <w:lvlJc w:val="left"/>
      <w:pPr>
        <w:ind w:left="720" w:hanging="360"/>
      </w:pPr>
      <w:rPr>
        <w:color w:val="0D0D0D" w:themeColor="text1" w:themeTint="F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C1A15"/>
    <w:multiLevelType w:val="hybridMultilevel"/>
    <w:tmpl w:val="7F64AE8A"/>
    <w:lvl w:ilvl="0" w:tplc="6F3E40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731867"/>
    <w:multiLevelType w:val="hybridMultilevel"/>
    <w:tmpl w:val="A2C62DE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E9355D"/>
    <w:multiLevelType w:val="hybridMultilevel"/>
    <w:tmpl w:val="BE22B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FD3C9E"/>
    <w:multiLevelType w:val="hybridMultilevel"/>
    <w:tmpl w:val="4D80973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EC760B3"/>
    <w:multiLevelType w:val="hybridMultilevel"/>
    <w:tmpl w:val="FBF80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9056B9"/>
    <w:multiLevelType w:val="hybridMultilevel"/>
    <w:tmpl w:val="56068BB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7813F31"/>
    <w:multiLevelType w:val="hybridMultilevel"/>
    <w:tmpl w:val="D48C9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3C3AE2"/>
    <w:multiLevelType w:val="hybridMultilevel"/>
    <w:tmpl w:val="3C40B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F2505A"/>
    <w:multiLevelType w:val="hybridMultilevel"/>
    <w:tmpl w:val="89A2A4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A1553"/>
    <w:multiLevelType w:val="hybridMultilevel"/>
    <w:tmpl w:val="7708DD4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82230D1"/>
    <w:multiLevelType w:val="hybridMultilevel"/>
    <w:tmpl w:val="1B00161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83644D2"/>
    <w:multiLevelType w:val="hybridMultilevel"/>
    <w:tmpl w:val="6FDCE958"/>
    <w:lvl w:ilvl="0" w:tplc="7EFE48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7C1C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67A11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4A2D9B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6C0A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AC8CA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9AA6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4448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EC279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F66D43"/>
    <w:multiLevelType w:val="hybridMultilevel"/>
    <w:tmpl w:val="FF702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347D2F"/>
    <w:multiLevelType w:val="hybridMultilevel"/>
    <w:tmpl w:val="851860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011128F"/>
    <w:multiLevelType w:val="hybridMultilevel"/>
    <w:tmpl w:val="74242024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25733A4"/>
    <w:multiLevelType w:val="hybridMultilevel"/>
    <w:tmpl w:val="339C5E4E"/>
    <w:lvl w:ilvl="0" w:tplc="5CCC9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8C22A1"/>
    <w:multiLevelType w:val="multilevel"/>
    <w:tmpl w:val="7C621AEA"/>
    <w:numStyleLink w:val="Style1"/>
  </w:abstractNum>
  <w:abstractNum w:abstractNumId="20" w15:restartNumberingAfterBreak="0">
    <w:nsid w:val="45174E7B"/>
    <w:multiLevelType w:val="hybridMultilevel"/>
    <w:tmpl w:val="2C2E6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565997"/>
    <w:multiLevelType w:val="hybridMultilevel"/>
    <w:tmpl w:val="5E3CA5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141353"/>
    <w:multiLevelType w:val="hybridMultilevel"/>
    <w:tmpl w:val="0DC236E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DE520F"/>
    <w:multiLevelType w:val="hybridMultilevel"/>
    <w:tmpl w:val="B3F66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A3531D"/>
    <w:multiLevelType w:val="multilevel"/>
    <w:tmpl w:val="7C621AEA"/>
    <w:styleLink w:val="Sty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52572CBC"/>
    <w:multiLevelType w:val="hybridMultilevel"/>
    <w:tmpl w:val="B3F65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7A63EB"/>
    <w:multiLevelType w:val="hybridMultilevel"/>
    <w:tmpl w:val="3392C4D4"/>
    <w:lvl w:ilvl="0" w:tplc="8A86D79C">
      <w:start w:val="1"/>
      <w:numFmt w:val="bullet"/>
      <w:pStyle w:val="PolicyBullets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7" w15:restartNumberingAfterBreak="0">
    <w:nsid w:val="5A1B15AD"/>
    <w:multiLevelType w:val="hybridMultilevel"/>
    <w:tmpl w:val="D3A61CF4"/>
    <w:lvl w:ilvl="0" w:tplc="1618FE48">
      <w:start w:val="1"/>
      <w:numFmt w:val="bullet"/>
      <w:pStyle w:val="TSB-PolicyBullets"/>
      <w:lvlText w:val=""/>
      <w:lvlJc w:val="left"/>
      <w:pPr>
        <w:ind w:left="2143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8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03" w:hanging="360"/>
      </w:pPr>
      <w:rPr>
        <w:rFonts w:ascii="Wingdings" w:hAnsi="Wingdings" w:hint="default"/>
      </w:rPr>
    </w:lvl>
  </w:abstractNum>
  <w:abstractNum w:abstractNumId="28" w15:restartNumberingAfterBreak="0">
    <w:nsid w:val="5B1F0B16"/>
    <w:multiLevelType w:val="hybridMultilevel"/>
    <w:tmpl w:val="F1FC0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CBB2A01"/>
    <w:multiLevelType w:val="hybridMultilevel"/>
    <w:tmpl w:val="2486A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996E48"/>
    <w:multiLevelType w:val="hybridMultilevel"/>
    <w:tmpl w:val="40A66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6C5281"/>
    <w:multiLevelType w:val="hybridMultilevel"/>
    <w:tmpl w:val="EDB4AA2E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2407888"/>
    <w:multiLevelType w:val="hybridMultilevel"/>
    <w:tmpl w:val="46C091BC"/>
    <w:lvl w:ilvl="0" w:tplc="62AE3C2C">
      <w:start w:val="1"/>
      <w:numFmt w:val="decimal"/>
      <w:lvlText w:val="%1."/>
      <w:lvlJc w:val="left"/>
      <w:pPr>
        <w:ind w:left="149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966339"/>
    <w:multiLevelType w:val="hybridMultilevel"/>
    <w:tmpl w:val="BA7A7D4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6910C25"/>
    <w:multiLevelType w:val="hybridMultilevel"/>
    <w:tmpl w:val="628E4C46"/>
    <w:lvl w:ilvl="0" w:tplc="6930C502">
      <w:start w:val="1"/>
      <w:numFmt w:val="decimal"/>
      <w:lvlText w:val="%1."/>
      <w:lvlJc w:val="left"/>
      <w:pPr>
        <w:ind w:left="720" w:hanging="360"/>
      </w:pPr>
      <w:rPr>
        <w:b w:val="0"/>
        <w:bCs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B0CA9"/>
    <w:multiLevelType w:val="hybridMultilevel"/>
    <w:tmpl w:val="BADABF0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EA57B9F"/>
    <w:multiLevelType w:val="multilevel"/>
    <w:tmpl w:val="08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7" w15:restartNumberingAfterBreak="0">
    <w:nsid w:val="749C442F"/>
    <w:multiLevelType w:val="hybridMultilevel"/>
    <w:tmpl w:val="1E3061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810169">
    <w:abstractNumId w:val="14"/>
  </w:num>
  <w:num w:numId="2" w16cid:durableId="1028216285">
    <w:abstractNumId w:val="36"/>
  </w:num>
  <w:num w:numId="3" w16cid:durableId="1865362005">
    <w:abstractNumId w:val="24"/>
  </w:num>
  <w:num w:numId="4" w16cid:durableId="378288224">
    <w:abstractNumId w:val="0"/>
  </w:num>
  <w:num w:numId="5" w16cid:durableId="1427075786">
    <w:abstractNumId w:val="27"/>
  </w:num>
  <w:num w:numId="6" w16cid:durableId="1876043692">
    <w:abstractNumId w:val="34"/>
  </w:num>
  <w:num w:numId="7" w16cid:durableId="2127431299">
    <w:abstractNumId w:val="19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center"/>
        <w:pPr>
          <w:ind w:left="792" w:hanging="432"/>
        </w:pPr>
        <w:rPr>
          <w:rFonts w:asciiTheme="minorHAnsi" w:hAnsiTheme="minorHAnsi" w:hint="default"/>
          <w:sz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224" w:hanging="50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8" w16cid:durableId="52195316">
    <w:abstractNumId w:val="26"/>
  </w:num>
  <w:num w:numId="9" w16cid:durableId="441732466">
    <w:abstractNumId w:val="32"/>
  </w:num>
  <w:num w:numId="10" w16cid:durableId="1937858186">
    <w:abstractNumId w:val="3"/>
  </w:num>
  <w:num w:numId="11" w16cid:durableId="784884293">
    <w:abstractNumId w:val="2"/>
  </w:num>
  <w:num w:numId="12" w16cid:durableId="938563473">
    <w:abstractNumId w:val="1"/>
  </w:num>
  <w:num w:numId="13" w16cid:durableId="669648352">
    <w:abstractNumId w:val="11"/>
  </w:num>
  <w:num w:numId="14" w16cid:durableId="512493928">
    <w:abstractNumId w:val="28"/>
  </w:num>
  <w:num w:numId="15" w16cid:durableId="1864660181">
    <w:abstractNumId w:val="7"/>
  </w:num>
  <w:num w:numId="16" w16cid:durableId="880629158">
    <w:abstractNumId w:val="25"/>
  </w:num>
  <w:num w:numId="17" w16cid:durableId="1712531831">
    <w:abstractNumId w:val="18"/>
  </w:num>
  <w:num w:numId="18" w16cid:durableId="1286275476">
    <w:abstractNumId w:val="30"/>
  </w:num>
  <w:num w:numId="19" w16cid:durableId="315844407">
    <w:abstractNumId w:val="23"/>
  </w:num>
  <w:num w:numId="20" w16cid:durableId="406071206">
    <w:abstractNumId w:val="37"/>
  </w:num>
  <w:num w:numId="21" w16cid:durableId="2062827268">
    <w:abstractNumId w:val="15"/>
  </w:num>
  <w:num w:numId="22" w16cid:durableId="1973829643">
    <w:abstractNumId w:val="10"/>
  </w:num>
  <w:num w:numId="23" w16cid:durableId="752316991">
    <w:abstractNumId w:val="29"/>
  </w:num>
  <w:num w:numId="24" w16cid:durableId="1109395442">
    <w:abstractNumId w:val="9"/>
  </w:num>
  <w:num w:numId="25" w16cid:durableId="361517984">
    <w:abstractNumId w:val="21"/>
  </w:num>
  <w:num w:numId="26" w16cid:durableId="292175590">
    <w:abstractNumId w:val="5"/>
  </w:num>
  <w:num w:numId="27" w16cid:durableId="1899633969">
    <w:abstractNumId w:val="8"/>
  </w:num>
  <w:num w:numId="28" w16cid:durableId="1681733842">
    <w:abstractNumId w:val="4"/>
  </w:num>
  <w:num w:numId="29" w16cid:durableId="1971275854">
    <w:abstractNumId w:val="35"/>
  </w:num>
  <w:num w:numId="30" w16cid:durableId="1792280523">
    <w:abstractNumId w:val="20"/>
  </w:num>
  <w:num w:numId="31" w16cid:durableId="862280533">
    <w:abstractNumId w:val="17"/>
  </w:num>
  <w:num w:numId="32" w16cid:durableId="154731227">
    <w:abstractNumId w:val="16"/>
  </w:num>
  <w:num w:numId="33" w16cid:durableId="463085331">
    <w:abstractNumId w:val="31"/>
  </w:num>
  <w:num w:numId="34" w16cid:durableId="1962148316">
    <w:abstractNumId w:val="33"/>
  </w:num>
  <w:num w:numId="35" w16cid:durableId="1835952605">
    <w:abstractNumId w:val="12"/>
  </w:num>
  <w:num w:numId="36" w16cid:durableId="1260142131">
    <w:abstractNumId w:val="22"/>
  </w:num>
  <w:num w:numId="37" w16cid:durableId="1898200043">
    <w:abstractNumId w:val="6"/>
  </w:num>
  <w:num w:numId="38" w16cid:durableId="163567873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675B"/>
    <w:rsid w:val="00001421"/>
    <w:rsid w:val="0000240C"/>
    <w:rsid w:val="00004242"/>
    <w:rsid w:val="00006003"/>
    <w:rsid w:val="000100B6"/>
    <w:rsid w:val="0001177F"/>
    <w:rsid w:val="000118E2"/>
    <w:rsid w:val="00012052"/>
    <w:rsid w:val="00013F7E"/>
    <w:rsid w:val="00014CF2"/>
    <w:rsid w:val="000165F4"/>
    <w:rsid w:val="00020136"/>
    <w:rsid w:val="00020924"/>
    <w:rsid w:val="00020DFD"/>
    <w:rsid w:val="000229DE"/>
    <w:rsid w:val="00025A79"/>
    <w:rsid w:val="00026E96"/>
    <w:rsid w:val="0003060D"/>
    <w:rsid w:val="000309F5"/>
    <w:rsid w:val="00030C87"/>
    <w:rsid w:val="000342EF"/>
    <w:rsid w:val="00034774"/>
    <w:rsid w:val="00034AD7"/>
    <w:rsid w:val="00035A9C"/>
    <w:rsid w:val="00037174"/>
    <w:rsid w:val="000402B3"/>
    <w:rsid w:val="0004034D"/>
    <w:rsid w:val="00040709"/>
    <w:rsid w:val="00040C15"/>
    <w:rsid w:val="00040E9B"/>
    <w:rsid w:val="0004203D"/>
    <w:rsid w:val="00042069"/>
    <w:rsid w:val="000424D3"/>
    <w:rsid w:val="000429C1"/>
    <w:rsid w:val="00046FC1"/>
    <w:rsid w:val="00047288"/>
    <w:rsid w:val="000510BB"/>
    <w:rsid w:val="00051336"/>
    <w:rsid w:val="00055C65"/>
    <w:rsid w:val="00056533"/>
    <w:rsid w:val="000567E2"/>
    <w:rsid w:val="000606F6"/>
    <w:rsid w:val="000624B2"/>
    <w:rsid w:val="00065C6B"/>
    <w:rsid w:val="000717B5"/>
    <w:rsid w:val="00074C8C"/>
    <w:rsid w:val="00080091"/>
    <w:rsid w:val="00080783"/>
    <w:rsid w:val="00082668"/>
    <w:rsid w:val="00087B46"/>
    <w:rsid w:val="00087F57"/>
    <w:rsid w:val="0009203F"/>
    <w:rsid w:val="000933DC"/>
    <w:rsid w:val="00095119"/>
    <w:rsid w:val="00095EF3"/>
    <w:rsid w:val="000A092A"/>
    <w:rsid w:val="000A0E7E"/>
    <w:rsid w:val="000A1305"/>
    <w:rsid w:val="000A228B"/>
    <w:rsid w:val="000A4907"/>
    <w:rsid w:val="000A6B9C"/>
    <w:rsid w:val="000A738F"/>
    <w:rsid w:val="000B1080"/>
    <w:rsid w:val="000B11F3"/>
    <w:rsid w:val="000B16CC"/>
    <w:rsid w:val="000B1AFB"/>
    <w:rsid w:val="000B1B83"/>
    <w:rsid w:val="000B213E"/>
    <w:rsid w:val="000B44E5"/>
    <w:rsid w:val="000B4624"/>
    <w:rsid w:val="000B46CC"/>
    <w:rsid w:val="000B4CAC"/>
    <w:rsid w:val="000B7B80"/>
    <w:rsid w:val="000C061E"/>
    <w:rsid w:val="000C0733"/>
    <w:rsid w:val="000C184B"/>
    <w:rsid w:val="000C3F05"/>
    <w:rsid w:val="000C61BF"/>
    <w:rsid w:val="000C65C8"/>
    <w:rsid w:val="000C70E2"/>
    <w:rsid w:val="000C7259"/>
    <w:rsid w:val="000C747B"/>
    <w:rsid w:val="000C75AE"/>
    <w:rsid w:val="000D00DE"/>
    <w:rsid w:val="000D0695"/>
    <w:rsid w:val="000D2BFC"/>
    <w:rsid w:val="000D32B6"/>
    <w:rsid w:val="000D5C10"/>
    <w:rsid w:val="000D618A"/>
    <w:rsid w:val="000D6CB9"/>
    <w:rsid w:val="000E006C"/>
    <w:rsid w:val="000E015A"/>
    <w:rsid w:val="000E1307"/>
    <w:rsid w:val="000E1630"/>
    <w:rsid w:val="000E2C37"/>
    <w:rsid w:val="000E3A6F"/>
    <w:rsid w:val="000E3CA7"/>
    <w:rsid w:val="000E451C"/>
    <w:rsid w:val="000E4979"/>
    <w:rsid w:val="000E6EDE"/>
    <w:rsid w:val="000F0BDC"/>
    <w:rsid w:val="000F2717"/>
    <w:rsid w:val="000F6641"/>
    <w:rsid w:val="000F7364"/>
    <w:rsid w:val="0010030D"/>
    <w:rsid w:val="00100E48"/>
    <w:rsid w:val="00102117"/>
    <w:rsid w:val="001027B0"/>
    <w:rsid w:val="00102C35"/>
    <w:rsid w:val="00102F13"/>
    <w:rsid w:val="001041F9"/>
    <w:rsid w:val="00104487"/>
    <w:rsid w:val="0010744E"/>
    <w:rsid w:val="00111AB1"/>
    <w:rsid w:val="00112B3A"/>
    <w:rsid w:val="00112B6A"/>
    <w:rsid w:val="00112B99"/>
    <w:rsid w:val="00112BA7"/>
    <w:rsid w:val="00113D79"/>
    <w:rsid w:val="00114F0B"/>
    <w:rsid w:val="00115A0E"/>
    <w:rsid w:val="001161EF"/>
    <w:rsid w:val="00117B96"/>
    <w:rsid w:val="00120C1C"/>
    <w:rsid w:val="00120D87"/>
    <w:rsid w:val="00122ED0"/>
    <w:rsid w:val="00124C1B"/>
    <w:rsid w:val="0012519B"/>
    <w:rsid w:val="00125A74"/>
    <w:rsid w:val="001274D5"/>
    <w:rsid w:val="00127C83"/>
    <w:rsid w:val="00130DAE"/>
    <w:rsid w:val="00131C61"/>
    <w:rsid w:val="00132747"/>
    <w:rsid w:val="001328E8"/>
    <w:rsid w:val="00134C0F"/>
    <w:rsid w:val="001352CE"/>
    <w:rsid w:val="00136EC0"/>
    <w:rsid w:val="0014229B"/>
    <w:rsid w:val="0014320D"/>
    <w:rsid w:val="001439A9"/>
    <w:rsid w:val="0014667C"/>
    <w:rsid w:val="0015350F"/>
    <w:rsid w:val="0015617E"/>
    <w:rsid w:val="00156C6A"/>
    <w:rsid w:val="00157F90"/>
    <w:rsid w:val="00160266"/>
    <w:rsid w:val="0016046D"/>
    <w:rsid w:val="001617A3"/>
    <w:rsid w:val="001619CD"/>
    <w:rsid w:val="001635E9"/>
    <w:rsid w:val="00164909"/>
    <w:rsid w:val="00166C2A"/>
    <w:rsid w:val="00166F67"/>
    <w:rsid w:val="0016765F"/>
    <w:rsid w:val="0017087A"/>
    <w:rsid w:val="001708B8"/>
    <w:rsid w:val="001709BB"/>
    <w:rsid w:val="00171113"/>
    <w:rsid w:val="00171D78"/>
    <w:rsid w:val="0017622A"/>
    <w:rsid w:val="001769DF"/>
    <w:rsid w:val="00180455"/>
    <w:rsid w:val="001816F5"/>
    <w:rsid w:val="00181BE5"/>
    <w:rsid w:val="00182077"/>
    <w:rsid w:val="00186497"/>
    <w:rsid w:val="001867C0"/>
    <w:rsid w:val="00191960"/>
    <w:rsid w:val="00191CCB"/>
    <w:rsid w:val="001920EE"/>
    <w:rsid w:val="00193E92"/>
    <w:rsid w:val="00194662"/>
    <w:rsid w:val="00196AEB"/>
    <w:rsid w:val="0019777A"/>
    <w:rsid w:val="001977AF"/>
    <w:rsid w:val="001A0771"/>
    <w:rsid w:val="001A103A"/>
    <w:rsid w:val="001A18B6"/>
    <w:rsid w:val="001A1AF6"/>
    <w:rsid w:val="001A42F0"/>
    <w:rsid w:val="001A49C2"/>
    <w:rsid w:val="001A4B45"/>
    <w:rsid w:val="001A4BE7"/>
    <w:rsid w:val="001A5C40"/>
    <w:rsid w:val="001A6604"/>
    <w:rsid w:val="001A6811"/>
    <w:rsid w:val="001A79FA"/>
    <w:rsid w:val="001B0D61"/>
    <w:rsid w:val="001B290B"/>
    <w:rsid w:val="001B2B9B"/>
    <w:rsid w:val="001B4BEB"/>
    <w:rsid w:val="001B60C3"/>
    <w:rsid w:val="001B76C4"/>
    <w:rsid w:val="001B787C"/>
    <w:rsid w:val="001C0534"/>
    <w:rsid w:val="001C173E"/>
    <w:rsid w:val="001C181C"/>
    <w:rsid w:val="001C3BD6"/>
    <w:rsid w:val="001C3D56"/>
    <w:rsid w:val="001C55C2"/>
    <w:rsid w:val="001C6D2B"/>
    <w:rsid w:val="001C7E09"/>
    <w:rsid w:val="001D05A9"/>
    <w:rsid w:val="001D0981"/>
    <w:rsid w:val="001D4A52"/>
    <w:rsid w:val="001D5987"/>
    <w:rsid w:val="001D5C83"/>
    <w:rsid w:val="001D609E"/>
    <w:rsid w:val="001D6688"/>
    <w:rsid w:val="001D6AFF"/>
    <w:rsid w:val="001D6EFA"/>
    <w:rsid w:val="001E1528"/>
    <w:rsid w:val="001E1D88"/>
    <w:rsid w:val="001E227A"/>
    <w:rsid w:val="001E4E61"/>
    <w:rsid w:val="001E5AF6"/>
    <w:rsid w:val="001E5BB1"/>
    <w:rsid w:val="001E6910"/>
    <w:rsid w:val="001E79D4"/>
    <w:rsid w:val="001F084F"/>
    <w:rsid w:val="001F3CFB"/>
    <w:rsid w:val="001F50FF"/>
    <w:rsid w:val="001F5C0B"/>
    <w:rsid w:val="001F635A"/>
    <w:rsid w:val="00201B4B"/>
    <w:rsid w:val="00206835"/>
    <w:rsid w:val="00206EDA"/>
    <w:rsid w:val="00207C5A"/>
    <w:rsid w:val="00212661"/>
    <w:rsid w:val="00215272"/>
    <w:rsid w:val="00220DF6"/>
    <w:rsid w:val="00221BB3"/>
    <w:rsid w:val="00223D79"/>
    <w:rsid w:val="00224677"/>
    <w:rsid w:val="002255EF"/>
    <w:rsid w:val="002266F3"/>
    <w:rsid w:val="00230DE8"/>
    <w:rsid w:val="002333A7"/>
    <w:rsid w:val="00234463"/>
    <w:rsid w:val="00236849"/>
    <w:rsid w:val="00237B28"/>
    <w:rsid w:val="00240743"/>
    <w:rsid w:val="00240E20"/>
    <w:rsid w:val="00240F0C"/>
    <w:rsid w:val="00241682"/>
    <w:rsid w:val="00241BCE"/>
    <w:rsid w:val="00243C32"/>
    <w:rsid w:val="002455D7"/>
    <w:rsid w:val="00246C04"/>
    <w:rsid w:val="002470C8"/>
    <w:rsid w:val="00251899"/>
    <w:rsid w:val="002523A6"/>
    <w:rsid w:val="00253BCA"/>
    <w:rsid w:val="00255903"/>
    <w:rsid w:val="00257790"/>
    <w:rsid w:val="00261B84"/>
    <w:rsid w:val="002636F6"/>
    <w:rsid w:val="00264827"/>
    <w:rsid w:val="00265515"/>
    <w:rsid w:val="00266795"/>
    <w:rsid w:val="0026779E"/>
    <w:rsid w:val="002702CE"/>
    <w:rsid w:val="0027048C"/>
    <w:rsid w:val="002777FB"/>
    <w:rsid w:val="0028203B"/>
    <w:rsid w:val="0028407E"/>
    <w:rsid w:val="00285028"/>
    <w:rsid w:val="00285083"/>
    <w:rsid w:val="00285505"/>
    <w:rsid w:val="0029265C"/>
    <w:rsid w:val="00292795"/>
    <w:rsid w:val="00296326"/>
    <w:rsid w:val="002A0096"/>
    <w:rsid w:val="002A0C00"/>
    <w:rsid w:val="002A2040"/>
    <w:rsid w:val="002A3C43"/>
    <w:rsid w:val="002A43B2"/>
    <w:rsid w:val="002B016F"/>
    <w:rsid w:val="002B0F16"/>
    <w:rsid w:val="002B5615"/>
    <w:rsid w:val="002B6711"/>
    <w:rsid w:val="002B7AD5"/>
    <w:rsid w:val="002C20A7"/>
    <w:rsid w:val="002C220C"/>
    <w:rsid w:val="002C3AF5"/>
    <w:rsid w:val="002C4AE2"/>
    <w:rsid w:val="002C59B8"/>
    <w:rsid w:val="002C64EB"/>
    <w:rsid w:val="002C7582"/>
    <w:rsid w:val="002C7E5B"/>
    <w:rsid w:val="002D1E35"/>
    <w:rsid w:val="002D349C"/>
    <w:rsid w:val="002D3A21"/>
    <w:rsid w:val="002D4754"/>
    <w:rsid w:val="002D768D"/>
    <w:rsid w:val="002E1E2A"/>
    <w:rsid w:val="002E2188"/>
    <w:rsid w:val="002E324D"/>
    <w:rsid w:val="002E404D"/>
    <w:rsid w:val="002E5390"/>
    <w:rsid w:val="002E5B12"/>
    <w:rsid w:val="002E5B64"/>
    <w:rsid w:val="002E6879"/>
    <w:rsid w:val="002E6B97"/>
    <w:rsid w:val="002F0D3C"/>
    <w:rsid w:val="002F166B"/>
    <w:rsid w:val="002F2CF8"/>
    <w:rsid w:val="002F7E63"/>
    <w:rsid w:val="003001A4"/>
    <w:rsid w:val="0030038C"/>
    <w:rsid w:val="003061BC"/>
    <w:rsid w:val="00306711"/>
    <w:rsid w:val="00310EF5"/>
    <w:rsid w:val="003129E4"/>
    <w:rsid w:val="00313692"/>
    <w:rsid w:val="00314964"/>
    <w:rsid w:val="00315271"/>
    <w:rsid w:val="00317995"/>
    <w:rsid w:val="0032130A"/>
    <w:rsid w:val="00321E87"/>
    <w:rsid w:val="00322E1A"/>
    <w:rsid w:val="003251F2"/>
    <w:rsid w:val="00326609"/>
    <w:rsid w:val="00326785"/>
    <w:rsid w:val="00330B5C"/>
    <w:rsid w:val="00330BD2"/>
    <w:rsid w:val="00330F8D"/>
    <w:rsid w:val="0033234D"/>
    <w:rsid w:val="00333C39"/>
    <w:rsid w:val="0033414D"/>
    <w:rsid w:val="00334F56"/>
    <w:rsid w:val="00340AA1"/>
    <w:rsid w:val="003436AA"/>
    <w:rsid w:val="0034785B"/>
    <w:rsid w:val="00350000"/>
    <w:rsid w:val="0035319B"/>
    <w:rsid w:val="003537FB"/>
    <w:rsid w:val="003572E2"/>
    <w:rsid w:val="003573B4"/>
    <w:rsid w:val="00357E5F"/>
    <w:rsid w:val="00360133"/>
    <w:rsid w:val="00360212"/>
    <w:rsid w:val="00361211"/>
    <w:rsid w:val="00361A70"/>
    <w:rsid w:val="003625AB"/>
    <w:rsid w:val="00366529"/>
    <w:rsid w:val="00370C93"/>
    <w:rsid w:val="00370F77"/>
    <w:rsid w:val="00375887"/>
    <w:rsid w:val="00375B19"/>
    <w:rsid w:val="00375EB1"/>
    <w:rsid w:val="0037681B"/>
    <w:rsid w:val="00380EDD"/>
    <w:rsid w:val="00382ADF"/>
    <w:rsid w:val="00382B82"/>
    <w:rsid w:val="00383051"/>
    <w:rsid w:val="003836AD"/>
    <w:rsid w:val="00384617"/>
    <w:rsid w:val="00384699"/>
    <w:rsid w:val="003850D8"/>
    <w:rsid w:val="00387404"/>
    <w:rsid w:val="00387BB2"/>
    <w:rsid w:val="0039018A"/>
    <w:rsid w:val="003909B6"/>
    <w:rsid w:val="003911EB"/>
    <w:rsid w:val="003932D7"/>
    <w:rsid w:val="00393B37"/>
    <w:rsid w:val="00394245"/>
    <w:rsid w:val="003954ED"/>
    <w:rsid w:val="00395526"/>
    <w:rsid w:val="003963D7"/>
    <w:rsid w:val="003971D0"/>
    <w:rsid w:val="003979AE"/>
    <w:rsid w:val="00397B2A"/>
    <w:rsid w:val="003A1BB2"/>
    <w:rsid w:val="003A1F71"/>
    <w:rsid w:val="003A3093"/>
    <w:rsid w:val="003A3865"/>
    <w:rsid w:val="003A4C04"/>
    <w:rsid w:val="003A6AA1"/>
    <w:rsid w:val="003B0AE5"/>
    <w:rsid w:val="003B1ABB"/>
    <w:rsid w:val="003B207A"/>
    <w:rsid w:val="003B25E8"/>
    <w:rsid w:val="003B2793"/>
    <w:rsid w:val="003B2C96"/>
    <w:rsid w:val="003B5119"/>
    <w:rsid w:val="003B628D"/>
    <w:rsid w:val="003B7AAC"/>
    <w:rsid w:val="003C0592"/>
    <w:rsid w:val="003C170E"/>
    <w:rsid w:val="003C35A4"/>
    <w:rsid w:val="003C3C79"/>
    <w:rsid w:val="003C3F23"/>
    <w:rsid w:val="003C4278"/>
    <w:rsid w:val="003D4877"/>
    <w:rsid w:val="003D4CAA"/>
    <w:rsid w:val="003D5965"/>
    <w:rsid w:val="003D6EF1"/>
    <w:rsid w:val="003D7107"/>
    <w:rsid w:val="003E0A1D"/>
    <w:rsid w:val="003E0F1E"/>
    <w:rsid w:val="003E1EBC"/>
    <w:rsid w:val="003E2874"/>
    <w:rsid w:val="003E32E1"/>
    <w:rsid w:val="003E4081"/>
    <w:rsid w:val="003E4129"/>
    <w:rsid w:val="003E50AF"/>
    <w:rsid w:val="003E7B98"/>
    <w:rsid w:val="003E7CE4"/>
    <w:rsid w:val="003F05B5"/>
    <w:rsid w:val="003F0A4B"/>
    <w:rsid w:val="003F2E2E"/>
    <w:rsid w:val="003F30C3"/>
    <w:rsid w:val="003F31D0"/>
    <w:rsid w:val="003F5934"/>
    <w:rsid w:val="003F5C52"/>
    <w:rsid w:val="003F60CE"/>
    <w:rsid w:val="00400640"/>
    <w:rsid w:val="004010C8"/>
    <w:rsid w:val="00402FF6"/>
    <w:rsid w:val="0040475D"/>
    <w:rsid w:val="00411BEB"/>
    <w:rsid w:val="00411E4D"/>
    <w:rsid w:val="00413263"/>
    <w:rsid w:val="00413367"/>
    <w:rsid w:val="00415353"/>
    <w:rsid w:val="0041677E"/>
    <w:rsid w:val="00416A63"/>
    <w:rsid w:val="00417160"/>
    <w:rsid w:val="00417980"/>
    <w:rsid w:val="00417DAB"/>
    <w:rsid w:val="0042535E"/>
    <w:rsid w:val="00426016"/>
    <w:rsid w:val="0042692E"/>
    <w:rsid w:val="00426A96"/>
    <w:rsid w:val="00426B6A"/>
    <w:rsid w:val="00427373"/>
    <w:rsid w:val="00427C8A"/>
    <w:rsid w:val="004301FB"/>
    <w:rsid w:val="00430A0C"/>
    <w:rsid w:val="00430D7A"/>
    <w:rsid w:val="0043192E"/>
    <w:rsid w:val="00432DA9"/>
    <w:rsid w:val="0043399E"/>
    <w:rsid w:val="0043460F"/>
    <w:rsid w:val="0043497B"/>
    <w:rsid w:val="004354E8"/>
    <w:rsid w:val="004375B5"/>
    <w:rsid w:val="00437BBD"/>
    <w:rsid w:val="00440BA4"/>
    <w:rsid w:val="00441812"/>
    <w:rsid w:val="00441947"/>
    <w:rsid w:val="00442240"/>
    <w:rsid w:val="0044236B"/>
    <w:rsid w:val="0044418A"/>
    <w:rsid w:val="00444F88"/>
    <w:rsid w:val="00445161"/>
    <w:rsid w:val="00446722"/>
    <w:rsid w:val="00447D9E"/>
    <w:rsid w:val="0045444D"/>
    <w:rsid w:val="00455902"/>
    <w:rsid w:val="0045632B"/>
    <w:rsid w:val="0045782A"/>
    <w:rsid w:val="004578B1"/>
    <w:rsid w:val="00460121"/>
    <w:rsid w:val="00461A99"/>
    <w:rsid w:val="00461D57"/>
    <w:rsid w:val="00462C4F"/>
    <w:rsid w:val="00462F96"/>
    <w:rsid w:val="00463E04"/>
    <w:rsid w:val="00464A54"/>
    <w:rsid w:val="00465987"/>
    <w:rsid w:val="00466259"/>
    <w:rsid w:val="004720FB"/>
    <w:rsid w:val="004721B9"/>
    <w:rsid w:val="00472C4A"/>
    <w:rsid w:val="00472C64"/>
    <w:rsid w:val="004749B4"/>
    <w:rsid w:val="00475044"/>
    <w:rsid w:val="00475327"/>
    <w:rsid w:val="00475594"/>
    <w:rsid w:val="00480C32"/>
    <w:rsid w:val="00482C00"/>
    <w:rsid w:val="00483FE0"/>
    <w:rsid w:val="004843E1"/>
    <w:rsid w:val="0048631B"/>
    <w:rsid w:val="00487590"/>
    <w:rsid w:val="00490625"/>
    <w:rsid w:val="00491F60"/>
    <w:rsid w:val="004968AB"/>
    <w:rsid w:val="00496A27"/>
    <w:rsid w:val="00497EE2"/>
    <w:rsid w:val="004A0660"/>
    <w:rsid w:val="004A2A51"/>
    <w:rsid w:val="004A4661"/>
    <w:rsid w:val="004A4984"/>
    <w:rsid w:val="004A73EB"/>
    <w:rsid w:val="004A75C7"/>
    <w:rsid w:val="004B0546"/>
    <w:rsid w:val="004B4D2A"/>
    <w:rsid w:val="004B772B"/>
    <w:rsid w:val="004C0C85"/>
    <w:rsid w:val="004C1698"/>
    <w:rsid w:val="004C1B0D"/>
    <w:rsid w:val="004C44C5"/>
    <w:rsid w:val="004C46AD"/>
    <w:rsid w:val="004C5DDB"/>
    <w:rsid w:val="004C69B5"/>
    <w:rsid w:val="004C6B7F"/>
    <w:rsid w:val="004D04B1"/>
    <w:rsid w:val="004D18F0"/>
    <w:rsid w:val="004D36A1"/>
    <w:rsid w:val="004D5CF7"/>
    <w:rsid w:val="004D7474"/>
    <w:rsid w:val="004E018D"/>
    <w:rsid w:val="004E1A6F"/>
    <w:rsid w:val="004E3B25"/>
    <w:rsid w:val="004E4442"/>
    <w:rsid w:val="004E4E2B"/>
    <w:rsid w:val="004F014D"/>
    <w:rsid w:val="004F03DD"/>
    <w:rsid w:val="004F0509"/>
    <w:rsid w:val="004F1637"/>
    <w:rsid w:val="004F364C"/>
    <w:rsid w:val="004F3F3D"/>
    <w:rsid w:val="004F4E46"/>
    <w:rsid w:val="004F62DC"/>
    <w:rsid w:val="005006F3"/>
    <w:rsid w:val="005025ED"/>
    <w:rsid w:val="0050286B"/>
    <w:rsid w:val="00503FE4"/>
    <w:rsid w:val="00504D8D"/>
    <w:rsid w:val="00504FA7"/>
    <w:rsid w:val="00506406"/>
    <w:rsid w:val="0050713B"/>
    <w:rsid w:val="0051000B"/>
    <w:rsid w:val="00510B45"/>
    <w:rsid w:val="00511050"/>
    <w:rsid w:val="00512125"/>
    <w:rsid w:val="00512ED4"/>
    <w:rsid w:val="005138C6"/>
    <w:rsid w:val="00513915"/>
    <w:rsid w:val="00515448"/>
    <w:rsid w:val="00516B68"/>
    <w:rsid w:val="00517BCF"/>
    <w:rsid w:val="00522DC2"/>
    <w:rsid w:val="005237F3"/>
    <w:rsid w:val="00525284"/>
    <w:rsid w:val="005267A5"/>
    <w:rsid w:val="00527A84"/>
    <w:rsid w:val="0053432F"/>
    <w:rsid w:val="00534E5E"/>
    <w:rsid w:val="00537C1D"/>
    <w:rsid w:val="00537FAA"/>
    <w:rsid w:val="00540DFC"/>
    <w:rsid w:val="00544074"/>
    <w:rsid w:val="00544310"/>
    <w:rsid w:val="0055140F"/>
    <w:rsid w:val="00551A23"/>
    <w:rsid w:val="005564EF"/>
    <w:rsid w:val="0055675B"/>
    <w:rsid w:val="00556ECE"/>
    <w:rsid w:val="00557FBC"/>
    <w:rsid w:val="0056073E"/>
    <w:rsid w:val="00560CCA"/>
    <w:rsid w:val="005621A9"/>
    <w:rsid w:val="005627F3"/>
    <w:rsid w:val="00562D6D"/>
    <w:rsid w:val="00563A69"/>
    <w:rsid w:val="005653CE"/>
    <w:rsid w:val="00565FBD"/>
    <w:rsid w:val="00566EA3"/>
    <w:rsid w:val="00567E68"/>
    <w:rsid w:val="00570380"/>
    <w:rsid w:val="00570D08"/>
    <w:rsid w:val="00571CA2"/>
    <w:rsid w:val="00574008"/>
    <w:rsid w:val="005740A3"/>
    <w:rsid w:val="00575C85"/>
    <w:rsid w:val="00580AC8"/>
    <w:rsid w:val="00583213"/>
    <w:rsid w:val="00583FC6"/>
    <w:rsid w:val="00585773"/>
    <w:rsid w:val="00586921"/>
    <w:rsid w:val="0059116A"/>
    <w:rsid w:val="005918E9"/>
    <w:rsid w:val="00592088"/>
    <w:rsid w:val="005927DC"/>
    <w:rsid w:val="00593D35"/>
    <w:rsid w:val="00594B89"/>
    <w:rsid w:val="00596C3A"/>
    <w:rsid w:val="005970E7"/>
    <w:rsid w:val="005972BE"/>
    <w:rsid w:val="00597AE2"/>
    <w:rsid w:val="00597FF3"/>
    <w:rsid w:val="005A0F05"/>
    <w:rsid w:val="005A46B7"/>
    <w:rsid w:val="005A7426"/>
    <w:rsid w:val="005A7559"/>
    <w:rsid w:val="005A784D"/>
    <w:rsid w:val="005A7AC1"/>
    <w:rsid w:val="005B132B"/>
    <w:rsid w:val="005B1C5F"/>
    <w:rsid w:val="005B268E"/>
    <w:rsid w:val="005B7422"/>
    <w:rsid w:val="005C15E4"/>
    <w:rsid w:val="005C1B60"/>
    <w:rsid w:val="005C1C4B"/>
    <w:rsid w:val="005C1D5D"/>
    <w:rsid w:val="005C31A9"/>
    <w:rsid w:val="005C4CDA"/>
    <w:rsid w:val="005C6C9E"/>
    <w:rsid w:val="005C7483"/>
    <w:rsid w:val="005C7B10"/>
    <w:rsid w:val="005D169B"/>
    <w:rsid w:val="005D22CD"/>
    <w:rsid w:val="005D3602"/>
    <w:rsid w:val="005D369B"/>
    <w:rsid w:val="005D391F"/>
    <w:rsid w:val="005D465C"/>
    <w:rsid w:val="005D4EF0"/>
    <w:rsid w:val="005D52BA"/>
    <w:rsid w:val="005D5C84"/>
    <w:rsid w:val="005D5DF7"/>
    <w:rsid w:val="005D6BF0"/>
    <w:rsid w:val="005E041B"/>
    <w:rsid w:val="005E0AC7"/>
    <w:rsid w:val="005E412E"/>
    <w:rsid w:val="005E41A5"/>
    <w:rsid w:val="005E440A"/>
    <w:rsid w:val="005F251C"/>
    <w:rsid w:val="005F292F"/>
    <w:rsid w:val="005F3E9D"/>
    <w:rsid w:val="005F6DDE"/>
    <w:rsid w:val="006006D4"/>
    <w:rsid w:val="00603B1D"/>
    <w:rsid w:val="006055E4"/>
    <w:rsid w:val="00605732"/>
    <w:rsid w:val="00607313"/>
    <w:rsid w:val="00610CE8"/>
    <w:rsid w:val="0061136D"/>
    <w:rsid w:val="00611B11"/>
    <w:rsid w:val="0061378C"/>
    <w:rsid w:val="00613D2C"/>
    <w:rsid w:val="00617D26"/>
    <w:rsid w:val="006203C1"/>
    <w:rsid w:val="006205D0"/>
    <w:rsid w:val="0062549C"/>
    <w:rsid w:val="00626EF8"/>
    <w:rsid w:val="006272AA"/>
    <w:rsid w:val="00631F57"/>
    <w:rsid w:val="006345D9"/>
    <w:rsid w:val="00642DEE"/>
    <w:rsid w:val="0064371A"/>
    <w:rsid w:val="0064440E"/>
    <w:rsid w:val="0064490A"/>
    <w:rsid w:val="0064663F"/>
    <w:rsid w:val="00646E55"/>
    <w:rsid w:val="00647440"/>
    <w:rsid w:val="00647EA0"/>
    <w:rsid w:val="006506D0"/>
    <w:rsid w:val="00650847"/>
    <w:rsid w:val="00651A5D"/>
    <w:rsid w:val="00653298"/>
    <w:rsid w:val="00653A10"/>
    <w:rsid w:val="0065414D"/>
    <w:rsid w:val="00655B0C"/>
    <w:rsid w:val="006570E9"/>
    <w:rsid w:val="0066208C"/>
    <w:rsid w:val="0066442C"/>
    <w:rsid w:val="00665B41"/>
    <w:rsid w:val="00665E56"/>
    <w:rsid w:val="00665F38"/>
    <w:rsid w:val="00667DBB"/>
    <w:rsid w:val="0067438C"/>
    <w:rsid w:val="0067520E"/>
    <w:rsid w:val="00675537"/>
    <w:rsid w:val="00675B7F"/>
    <w:rsid w:val="00680370"/>
    <w:rsid w:val="006808B9"/>
    <w:rsid w:val="00680C23"/>
    <w:rsid w:val="00680F11"/>
    <w:rsid w:val="00681729"/>
    <w:rsid w:val="00682C2E"/>
    <w:rsid w:val="00682EB6"/>
    <w:rsid w:val="0068332B"/>
    <w:rsid w:val="00683473"/>
    <w:rsid w:val="00683C65"/>
    <w:rsid w:val="00684ECC"/>
    <w:rsid w:val="00685694"/>
    <w:rsid w:val="006857D8"/>
    <w:rsid w:val="00686EE1"/>
    <w:rsid w:val="0068728F"/>
    <w:rsid w:val="00690EE4"/>
    <w:rsid w:val="00691E7A"/>
    <w:rsid w:val="006951E5"/>
    <w:rsid w:val="00697536"/>
    <w:rsid w:val="00697F9F"/>
    <w:rsid w:val="006A449D"/>
    <w:rsid w:val="006A601E"/>
    <w:rsid w:val="006A6754"/>
    <w:rsid w:val="006A6F6A"/>
    <w:rsid w:val="006B2F2F"/>
    <w:rsid w:val="006B455C"/>
    <w:rsid w:val="006B6650"/>
    <w:rsid w:val="006B77D1"/>
    <w:rsid w:val="006C0962"/>
    <w:rsid w:val="006C12C0"/>
    <w:rsid w:val="006C2636"/>
    <w:rsid w:val="006C3085"/>
    <w:rsid w:val="006C4405"/>
    <w:rsid w:val="006C4F29"/>
    <w:rsid w:val="006C5F00"/>
    <w:rsid w:val="006C77FF"/>
    <w:rsid w:val="006D0168"/>
    <w:rsid w:val="006D312A"/>
    <w:rsid w:val="006D5A96"/>
    <w:rsid w:val="006D7F0C"/>
    <w:rsid w:val="006E203B"/>
    <w:rsid w:val="006E38C2"/>
    <w:rsid w:val="006E4D56"/>
    <w:rsid w:val="006E5714"/>
    <w:rsid w:val="006E6EA7"/>
    <w:rsid w:val="006E770D"/>
    <w:rsid w:val="006F0B36"/>
    <w:rsid w:val="006F4770"/>
    <w:rsid w:val="00700030"/>
    <w:rsid w:val="007013AF"/>
    <w:rsid w:val="00705091"/>
    <w:rsid w:val="00706B0C"/>
    <w:rsid w:val="00706F04"/>
    <w:rsid w:val="0071279C"/>
    <w:rsid w:val="00713C7B"/>
    <w:rsid w:val="00714C42"/>
    <w:rsid w:val="007151DC"/>
    <w:rsid w:val="00715759"/>
    <w:rsid w:val="007169F5"/>
    <w:rsid w:val="00720933"/>
    <w:rsid w:val="007211A0"/>
    <w:rsid w:val="00721934"/>
    <w:rsid w:val="0072396F"/>
    <w:rsid w:val="00723DE9"/>
    <w:rsid w:val="007271AF"/>
    <w:rsid w:val="007273E6"/>
    <w:rsid w:val="007307EA"/>
    <w:rsid w:val="007311A9"/>
    <w:rsid w:val="007325B4"/>
    <w:rsid w:val="007325DC"/>
    <w:rsid w:val="0073287C"/>
    <w:rsid w:val="0073611C"/>
    <w:rsid w:val="00736194"/>
    <w:rsid w:val="007403DD"/>
    <w:rsid w:val="00741651"/>
    <w:rsid w:val="00741F25"/>
    <w:rsid w:val="00742389"/>
    <w:rsid w:val="0074280B"/>
    <w:rsid w:val="00743A3E"/>
    <w:rsid w:val="00744EE0"/>
    <w:rsid w:val="00747156"/>
    <w:rsid w:val="00747C15"/>
    <w:rsid w:val="007503FE"/>
    <w:rsid w:val="00752A20"/>
    <w:rsid w:val="00755F48"/>
    <w:rsid w:val="00757FF6"/>
    <w:rsid w:val="007611F7"/>
    <w:rsid w:val="00761979"/>
    <w:rsid w:val="00762917"/>
    <w:rsid w:val="00763F46"/>
    <w:rsid w:val="00764665"/>
    <w:rsid w:val="00764E0C"/>
    <w:rsid w:val="00764EBB"/>
    <w:rsid w:val="00765EA1"/>
    <w:rsid w:val="0076600A"/>
    <w:rsid w:val="00766C6A"/>
    <w:rsid w:val="00766EF5"/>
    <w:rsid w:val="007717B2"/>
    <w:rsid w:val="00772C6B"/>
    <w:rsid w:val="00772CF4"/>
    <w:rsid w:val="007737C4"/>
    <w:rsid w:val="007752CC"/>
    <w:rsid w:val="00776766"/>
    <w:rsid w:val="00777073"/>
    <w:rsid w:val="00777F48"/>
    <w:rsid w:val="00780F85"/>
    <w:rsid w:val="00780FCB"/>
    <w:rsid w:val="007826A3"/>
    <w:rsid w:val="00782BD3"/>
    <w:rsid w:val="00783359"/>
    <w:rsid w:val="0078424C"/>
    <w:rsid w:val="007846B9"/>
    <w:rsid w:val="0078679F"/>
    <w:rsid w:val="00786E29"/>
    <w:rsid w:val="00790EAD"/>
    <w:rsid w:val="00794E61"/>
    <w:rsid w:val="007A14BB"/>
    <w:rsid w:val="007A17AE"/>
    <w:rsid w:val="007A23C7"/>
    <w:rsid w:val="007A5E50"/>
    <w:rsid w:val="007B104A"/>
    <w:rsid w:val="007B1543"/>
    <w:rsid w:val="007B3138"/>
    <w:rsid w:val="007B3740"/>
    <w:rsid w:val="007B4852"/>
    <w:rsid w:val="007B5569"/>
    <w:rsid w:val="007B557B"/>
    <w:rsid w:val="007B72E5"/>
    <w:rsid w:val="007B7CB6"/>
    <w:rsid w:val="007B7E11"/>
    <w:rsid w:val="007C0E8C"/>
    <w:rsid w:val="007C1667"/>
    <w:rsid w:val="007C685E"/>
    <w:rsid w:val="007C7977"/>
    <w:rsid w:val="007C7C80"/>
    <w:rsid w:val="007D0D42"/>
    <w:rsid w:val="007D16BB"/>
    <w:rsid w:val="007D18B2"/>
    <w:rsid w:val="007D26DA"/>
    <w:rsid w:val="007D2F6B"/>
    <w:rsid w:val="007D4A59"/>
    <w:rsid w:val="007D587C"/>
    <w:rsid w:val="007D5B99"/>
    <w:rsid w:val="007D5D79"/>
    <w:rsid w:val="007D737D"/>
    <w:rsid w:val="007E0732"/>
    <w:rsid w:val="007E22DD"/>
    <w:rsid w:val="007E2567"/>
    <w:rsid w:val="007E3DA5"/>
    <w:rsid w:val="007E535E"/>
    <w:rsid w:val="007E561E"/>
    <w:rsid w:val="007E6666"/>
    <w:rsid w:val="007E726B"/>
    <w:rsid w:val="007E7E23"/>
    <w:rsid w:val="007F5D7C"/>
    <w:rsid w:val="007F701D"/>
    <w:rsid w:val="007F7982"/>
    <w:rsid w:val="00800008"/>
    <w:rsid w:val="0080065E"/>
    <w:rsid w:val="008016C3"/>
    <w:rsid w:val="00801BD2"/>
    <w:rsid w:val="008067A3"/>
    <w:rsid w:val="00810848"/>
    <w:rsid w:val="0081285C"/>
    <w:rsid w:val="00812E2E"/>
    <w:rsid w:val="00812FA0"/>
    <w:rsid w:val="00813091"/>
    <w:rsid w:val="008137B1"/>
    <w:rsid w:val="0081467A"/>
    <w:rsid w:val="00815FD4"/>
    <w:rsid w:val="00820075"/>
    <w:rsid w:val="00822620"/>
    <w:rsid w:val="00822D21"/>
    <w:rsid w:val="00822E01"/>
    <w:rsid w:val="00823B75"/>
    <w:rsid w:val="0082443C"/>
    <w:rsid w:val="00824FDF"/>
    <w:rsid w:val="008265FE"/>
    <w:rsid w:val="00826D7F"/>
    <w:rsid w:val="008274B6"/>
    <w:rsid w:val="008300BA"/>
    <w:rsid w:val="00830707"/>
    <w:rsid w:val="00830B69"/>
    <w:rsid w:val="0083174A"/>
    <w:rsid w:val="00834B8A"/>
    <w:rsid w:val="008357C7"/>
    <w:rsid w:val="00836A16"/>
    <w:rsid w:val="00840EA7"/>
    <w:rsid w:val="00846FF8"/>
    <w:rsid w:val="00847A42"/>
    <w:rsid w:val="00847CDD"/>
    <w:rsid w:val="008521DD"/>
    <w:rsid w:val="0085312F"/>
    <w:rsid w:val="008534A5"/>
    <w:rsid w:val="00853949"/>
    <w:rsid w:val="00854F34"/>
    <w:rsid w:val="00857363"/>
    <w:rsid w:val="00857C89"/>
    <w:rsid w:val="00860430"/>
    <w:rsid w:val="00862A08"/>
    <w:rsid w:val="0086446B"/>
    <w:rsid w:val="00865449"/>
    <w:rsid w:val="0086646A"/>
    <w:rsid w:val="00867141"/>
    <w:rsid w:val="0086719D"/>
    <w:rsid w:val="008674AC"/>
    <w:rsid w:val="0087014D"/>
    <w:rsid w:val="008702F8"/>
    <w:rsid w:val="008705D6"/>
    <w:rsid w:val="00870CD0"/>
    <w:rsid w:val="00873E0E"/>
    <w:rsid w:val="0087447C"/>
    <w:rsid w:val="00875C00"/>
    <w:rsid w:val="00877C91"/>
    <w:rsid w:val="008800F3"/>
    <w:rsid w:val="0088180D"/>
    <w:rsid w:val="00883F81"/>
    <w:rsid w:val="0088440A"/>
    <w:rsid w:val="00890B05"/>
    <w:rsid w:val="0089113B"/>
    <w:rsid w:val="00892056"/>
    <w:rsid w:val="00894151"/>
    <w:rsid w:val="00894E04"/>
    <w:rsid w:val="0089581D"/>
    <w:rsid w:val="008960EE"/>
    <w:rsid w:val="008A25FA"/>
    <w:rsid w:val="008A3231"/>
    <w:rsid w:val="008A4101"/>
    <w:rsid w:val="008A4539"/>
    <w:rsid w:val="008A5C10"/>
    <w:rsid w:val="008A6C9A"/>
    <w:rsid w:val="008A7EF8"/>
    <w:rsid w:val="008B2BDD"/>
    <w:rsid w:val="008B2EDE"/>
    <w:rsid w:val="008B30E4"/>
    <w:rsid w:val="008B3E90"/>
    <w:rsid w:val="008B50BA"/>
    <w:rsid w:val="008B5704"/>
    <w:rsid w:val="008B7CEE"/>
    <w:rsid w:val="008B7E6D"/>
    <w:rsid w:val="008C1A59"/>
    <w:rsid w:val="008C1D03"/>
    <w:rsid w:val="008C2641"/>
    <w:rsid w:val="008C2CD3"/>
    <w:rsid w:val="008C53AA"/>
    <w:rsid w:val="008C5A4A"/>
    <w:rsid w:val="008C6894"/>
    <w:rsid w:val="008D1114"/>
    <w:rsid w:val="008D1CEE"/>
    <w:rsid w:val="008D20E8"/>
    <w:rsid w:val="008D4F9D"/>
    <w:rsid w:val="008D56E2"/>
    <w:rsid w:val="008D57D4"/>
    <w:rsid w:val="008D64B0"/>
    <w:rsid w:val="008D7B70"/>
    <w:rsid w:val="008E0193"/>
    <w:rsid w:val="008E3B35"/>
    <w:rsid w:val="008E3CAA"/>
    <w:rsid w:val="008E451A"/>
    <w:rsid w:val="008E4A9F"/>
    <w:rsid w:val="008E5549"/>
    <w:rsid w:val="008E5BE6"/>
    <w:rsid w:val="008E673A"/>
    <w:rsid w:val="008E7B04"/>
    <w:rsid w:val="008F247D"/>
    <w:rsid w:val="008F2879"/>
    <w:rsid w:val="008F2D50"/>
    <w:rsid w:val="008F2FA9"/>
    <w:rsid w:val="008F301C"/>
    <w:rsid w:val="008F38E0"/>
    <w:rsid w:val="008F3A75"/>
    <w:rsid w:val="008F7925"/>
    <w:rsid w:val="009003CE"/>
    <w:rsid w:val="00900D57"/>
    <w:rsid w:val="00904D51"/>
    <w:rsid w:val="00905E36"/>
    <w:rsid w:val="00906D77"/>
    <w:rsid w:val="00911CD5"/>
    <w:rsid w:val="00912426"/>
    <w:rsid w:val="00914B2C"/>
    <w:rsid w:val="00916653"/>
    <w:rsid w:val="00916B7E"/>
    <w:rsid w:val="009176B1"/>
    <w:rsid w:val="00917B63"/>
    <w:rsid w:val="0092001B"/>
    <w:rsid w:val="00920445"/>
    <w:rsid w:val="00921DCB"/>
    <w:rsid w:val="00922BA1"/>
    <w:rsid w:val="00924FD5"/>
    <w:rsid w:val="00925A59"/>
    <w:rsid w:val="00927253"/>
    <w:rsid w:val="00927663"/>
    <w:rsid w:val="009301FC"/>
    <w:rsid w:val="00930E73"/>
    <w:rsid w:val="00932DE3"/>
    <w:rsid w:val="00933FDD"/>
    <w:rsid w:val="00935945"/>
    <w:rsid w:val="00936208"/>
    <w:rsid w:val="0094103E"/>
    <w:rsid w:val="009414AB"/>
    <w:rsid w:val="00943A32"/>
    <w:rsid w:val="009442B9"/>
    <w:rsid w:val="00945307"/>
    <w:rsid w:val="009456B7"/>
    <w:rsid w:val="00945961"/>
    <w:rsid w:val="00945D10"/>
    <w:rsid w:val="009475B4"/>
    <w:rsid w:val="00947A2A"/>
    <w:rsid w:val="0095175C"/>
    <w:rsid w:val="0095285E"/>
    <w:rsid w:val="00952DFC"/>
    <w:rsid w:val="009530AA"/>
    <w:rsid w:val="00953821"/>
    <w:rsid w:val="00956989"/>
    <w:rsid w:val="0096000D"/>
    <w:rsid w:val="00960197"/>
    <w:rsid w:val="00963B18"/>
    <w:rsid w:val="00964695"/>
    <w:rsid w:val="00964BB2"/>
    <w:rsid w:val="00965A1D"/>
    <w:rsid w:val="00965E82"/>
    <w:rsid w:val="009703BF"/>
    <w:rsid w:val="00971417"/>
    <w:rsid w:val="00971515"/>
    <w:rsid w:val="00972DC9"/>
    <w:rsid w:val="00977AA4"/>
    <w:rsid w:val="00981ACB"/>
    <w:rsid w:val="00983066"/>
    <w:rsid w:val="0098375A"/>
    <w:rsid w:val="00991D3C"/>
    <w:rsid w:val="00992AA7"/>
    <w:rsid w:val="00993A5C"/>
    <w:rsid w:val="00995325"/>
    <w:rsid w:val="009953B1"/>
    <w:rsid w:val="00995AF2"/>
    <w:rsid w:val="0099604D"/>
    <w:rsid w:val="009961B2"/>
    <w:rsid w:val="009A078A"/>
    <w:rsid w:val="009A0C49"/>
    <w:rsid w:val="009A15BF"/>
    <w:rsid w:val="009A2882"/>
    <w:rsid w:val="009A4A9C"/>
    <w:rsid w:val="009A4F5C"/>
    <w:rsid w:val="009A5551"/>
    <w:rsid w:val="009A5FAB"/>
    <w:rsid w:val="009B19FE"/>
    <w:rsid w:val="009B3E6F"/>
    <w:rsid w:val="009B4985"/>
    <w:rsid w:val="009B702B"/>
    <w:rsid w:val="009B7508"/>
    <w:rsid w:val="009B7574"/>
    <w:rsid w:val="009B7C32"/>
    <w:rsid w:val="009C0342"/>
    <w:rsid w:val="009C16B7"/>
    <w:rsid w:val="009C2278"/>
    <w:rsid w:val="009C4014"/>
    <w:rsid w:val="009C6FD8"/>
    <w:rsid w:val="009C711B"/>
    <w:rsid w:val="009C72C0"/>
    <w:rsid w:val="009D0D60"/>
    <w:rsid w:val="009D1421"/>
    <w:rsid w:val="009D1A1B"/>
    <w:rsid w:val="009D2964"/>
    <w:rsid w:val="009D3506"/>
    <w:rsid w:val="009D5855"/>
    <w:rsid w:val="009D5B5A"/>
    <w:rsid w:val="009D6753"/>
    <w:rsid w:val="009D6921"/>
    <w:rsid w:val="009D7C3D"/>
    <w:rsid w:val="009E1147"/>
    <w:rsid w:val="009E278E"/>
    <w:rsid w:val="009E34DC"/>
    <w:rsid w:val="009E44FB"/>
    <w:rsid w:val="009E5DCD"/>
    <w:rsid w:val="009E7611"/>
    <w:rsid w:val="009F0D88"/>
    <w:rsid w:val="009F0EF7"/>
    <w:rsid w:val="009F1103"/>
    <w:rsid w:val="009F3A48"/>
    <w:rsid w:val="009F5952"/>
    <w:rsid w:val="00A04460"/>
    <w:rsid w:val="00A06FE5"/>
    <w:rsid w:val="00A12185"/>
    <w:rsid w:val="00A12373"/>
    <w:rsid w:val="00A12919"/>
    <w:rsid w:val="00A12F1B"/>
    <w:rsid w:val="00A138F2"/>
    <w:rsid w:val="00A13B2A"/>
    <w:rsid w:val="00A15691"/>
    <w:rsid w:val="00A15ED2"/>
    <w:rsid w:val="00A163C9"/>
    <w:rsid w:val="00A170A7"/>
    <w:rsid w:val="00A1763E"/>
    <w:rsid w:val="00A17D49"/>
    <w:rsid w:val="00A2009B"/>
    <w:rsid w:val="00A206BF"/>
    <w:rsid w:val="00A2078A"/>
    <w:rsid w:val="00A21683"/>
    <w:rsid w:val="00A21769"/>
    <w:rsid w:val="00A22C80"/>
    <w:rsid w:val="00A22D50"/>
    <w:rsid w:val="00A23725"/>
    <w:rsid w:val="00A23B71"/>
    <w:rsid w:val="00A255CF"/>
    <w:rsid w:val="00A26817"/>
    <w:rsid w:val="00A26843"/>
    <w:rsid w:val="00A30472"/>
    <w:rsid w:val="00A31BA2"/>
    <w:rsid w:val="00A31F06"/>
    <w:rsid w:val="00A33F35"/>
    <w:rsid w:val="00A34652"/>
    <w:rsid w:val="00A359D5"/>
    <w:rsid w:val="00A36509"/>
    <w:rsid w:val="00A41109"/>
    <w:rsid w:val="00A460CB"/>
    <w:rsid w:val="00A463D8"/>
    <w:rsid w:val="00A47696"/>
    <w:rsid w:val="00A503B3"/>
    <w:rsid w:val="00A505FC"/>
    <w:rsid w:val="00A50774"/>
    <w:rsid w:val="00A547CF"/>
    <w:rsid w:val="00A57973"/>
    <w:rsid w:val="00A61CB9"/>
    <w:rsid w:val="00A6540D"/>
    <w:rsid w:val="00A666B6"/>
    <w:rsid w:val="00A66BD1"/>
    <w:rsid w:val="00A70E34"/>
    <w:rsid w:val="00A722BA"/>
    <w:rsid w:val="00A7242F"/>
    <w:rsid w:val="00A74C4C"/>
    <w:rsid w:val="00A7597D"/>
    <w:rsid w:val="00A76EE6"/>
    <w:rsid w:val="00A77118"/>
    <w:rsid w:val="00A778BC"/>
    <w:rsid w:val="00A82E67"/>
    <w:rsid w:val="00A83249"/>
    <w:rsid w:val="00A838EF"/>
    <w:rsid w:val="00A840FA"/>
    <w:rsid w:val="00A8675F"/>
    <w:rsid w:val="00A90EEE"/>
    <w:rsid w:val="00A9338C"/>
    <w:rsid w:val="00A966D3"/>
    <w:rsid w:val="00AA24A8"/>
    <w:rsid w:val="00AA491D"/>
    <w:rsid w:val="00AB0882"/>
    <w:rsid w:val="00AB30C6"/>
    <w:rsid w:val="00AB3B72"/>
    <w:rsid w:val="00AB4108"/>
    <w:rsid w:val="00AB43BC"/>
    <w:rsid w:val="00AB7326"/>
    <w:rsid w:val="00AB7BEF"/>
    <w:rsid w:val="00AC0555"/>
    <w:rsid w:val="00AC09B5"/>
    <w:rsid w:val="00AC160E"/>
    <w:rsid w:val="00AC22CE"/>
    <w:rsid w:val="00AC348B"/>
    <w:rsid w:val="00AC5046"/>
    <w:rsid w:val="00AC5381"/>
    <w:rsid w:val="00AC76C9"/>
    <w:rsid w:val="00AC7D29"/>
    <w:rsid w:val="00AD21E5"/>
    <w:rsid w:val="00AD283D"/>
    <w:rsid w:val="00AD2B43"/>
    <w:rsid w:val="00AD4155"/>
    <w:rsid w:val="00AD5F92"/>
    <w:rsid w:val="00AE1D08"/>
    <w:rsid w:val="00AE273A"/>
    <w:rsid w:val="00AE2A96"/>
    <w:rsid w:val="00AE36A5"/>
    <w:rsid w:val="00AE6210"/>
    <w:rsid w:val="00AE62B7"/>
    <w:rsid w:val="00AE6303"/>
    <w:rsid w:val="00AE7715"/>
    <w:rsid w:val="00AF00AB"/>
    <w:rsid w:val="00AF00B6"/>
    <w:rsid w:val="00AF0866"/>
    <w:rsid w:val="00AF0C68"/>
    <w:rsid w:val="00AF2395"/>
    <w:rsid w:val="00AF2FE7"/>
    <w:rsid w:val="00AF4375"/>
    <w:rsid w:val="00AF738B"/>
    <w:rsid w:val="00AF780A"/>
    <w:rsid w:val="00AF7E0E"/>
    <w:rsid w:val="00B03768"/>
    <w:rsid w:val="00B04553"/>
    <w:rsid w:val="00B050F4"/>
    <w:rsid w:val="00B0737B"/>
    <w:rsid w:val="00B0768B"/>
    <w:rsid w:val="00B07F83"/>
    <w:rsid w:val="00B105B5"/>
    <w:rsid w:val="00B10C3A"/>
    <w:rsid w:val="00B11932"/>
    <w:rsid w:val="00B11D08"/>
    <w:rsid w:val="00B14038"/>
    <w:rsid w:val="00B14D90"/>
    <w:rsid w:val="00B15432"/>
    <w:rsid w:val="00B16058"/>
    <w:rsid w:val="00B1714E"/>
    <w:rsid w:val="00B173C9"/>
    <w:rsid w:val="00B204D1"/>
    <w:rsid w:val="00B3009C"/>
    <w:rsid w:val="00B3258C"/>
    <w:rsid w:val="00B32F87"/>
    <w:rsid w:val="00B332ED"/>
    <w:rsid w:val="00B33428"/>
    <w:rsid w:val="00B340EB"/>
    <w:rsid w:val="00B34C63"/>
    <w:rsid w:val="00B352B6"/>
    <w:rsid w:val="00B370BA"/>
    <w:rsid w:val="00B42F4D"/>
    <w:rsid w:val="00B441C1"/>
    <w:rsid w:val="00B46687"/>
    <w:rsid w:val="00B47CCB"/>
    <w:rsid w:val="00B50959"/>
    <w:rsid w:val="00B509A1"/>
    <w:rsid w:val="00B5234B"/>
    <w:rsid w:val="00B611CA"/>
    <w:rsid w:val="00B615BD"/>
    <w:rsid w:val="00B6583B"/>
    <w:rsid w:val="00B666E4"/>
    <w:rsid w:val="00B70316"/>
    <w:rsid w:val="00B717A6"/>
    <w:rsid w:val="00B72CFC"/>
    <w:rsid w:val="00B7510C"/>
    <w:rsid w:val="00B75F54"/>
    <w:rsid w:val="00B76721"/>
    <w:rsid w:val="00B8082C"/>
    <w:rsid w:val="00B80F1E"/>
    <w:rsid w:val="00B81BF1"/>
    <w:rsid w:val="00B826AD"/>
    <w:rsid w:val="00B82E28"/>
    <w:rsid w:val="00B85AFC"/>
    <w:rsid w:val="00B85BD9"/>
    <w:rsid w:val="00B860C0"/>
    <w:rsid w:val="00B86541"/>
    <w:rsid w:val="00B86FF4"/>
    <w:rsid w:val="00B877CC"/>
    <w:rsid w:val="00B92235"/>
    <w:rsid w:val="00B93562"/>
    <w:rsid w:val="00B942D5"/>
    <w:rsid w:val="00B946AA"/>
    <w:rsid w:val="00B95706"/>
    <w:rsid w:val="00B968D8"/>
    <w:rsid w:val="00B9712E"/>
    <w:rsid w:val="00BA08A1"/>
    <w:rsid w:val="00BA0E44"/>
    <w:rsid w:val="00BA2FA3"/>
    <w:rsid w:val="00BA3B76"/>
    <w:rsid w:val="00BA48C6"/>
    <w:rsid w:val="00BA4D70"/>
    <w:rsid w:val="00BA5C49"/>
    <w:rsid w:val="00BA6250"/>
    <w:rsid w:val="00BB1893"/>
    <w:rsid w:val="00BB2368"/>
    <w:rsid w:val="00BB3986"/>
    <w:rsid w:val="00BB43D1"/>
    <w:rsid w:val="00BB5571"/>
    <w:rsid w:val="00BB56CB"/>
    <w:rsid w:val="00BB6A69"/>
    <w:rsid w:val="00BB7263"/>
    <w:rsid w:val="00BB7CCC"/>
    <w:rsid w:val="00BC018F"/>
    <w:rsid w:val="00BC061C"/>
    <w:rsid w:val="00BC0C77"/>
    <w:rsid w:val="00BC3DEC"/>
    <w:rsid w:val="00BC7B61"/>
    <w:rsid w:val="00BC7C8D"/>
    <w:rsid w:val="00BD0EBE"/>
    <w:rsid w:val="00BD18FB"/>
    <w:rsid w:val="00BD1FEF"/>
    <w:rsid w:val="00BD56C4"/>
    <w:rsid w:val="00BD5BC7"/>
    <w:rsid w:val="00BD647D"/>
    <w:rsid w:val="00BD69AF"/>
    <w:rsid w:val="00BD7DD3"/>
    <w:rsid w:val="00BE318E"/>
    <w:rsid w:val="00BE7DF8"/>
    <w:rsid w:val="00BF0E95"/>
    <w:rsid w:val="00BF26EA"/>
    <w:rsid w:val="00BF2BDC"/>
    <w:rsid w:val="00BF3127"/>
    <w:rsid w:val="00BF32DA"/>
    <w:rsid w:val="00BF3DAE"/>
    <w:rsid w:val="00BF3F57"/>
    <w:rsid w:val="00BF4A1B"/>
    <w:rsid w:val="00BF5124"/>
    <w:rsid w:val="00BF5515"/>
    <w:rsid w:val="00BF5916"/>
    <w:rsid w:val="00BF5AC2"/>
    <w:rsid w:val="00BF7E71"/>
    <w:rsid w:val="00C002C2"/>
    <w:rsid w:val="00C04D41"/>
    <w:rsid w:val="00C04D58"/>
    <w:rsid w:val="00C0552D"/>
    <w:rsid w:val="00C06610"/>
    <w:rsid w:val="00C07CC1"/>
    <w:rsid w:val="00C10CF9"/>
    <w:rsid w:val="00C10E51"/>
    <w:rsid w:val="00C11EE0"/>
    <w:rsid w:val="00C137C5"/>
    <w:rsid w:val="00C13CA0"/>
    <w:rsid w:val="00C216B4"/>
    <w:rsid w:val="00C2487B"/>
    <w:rsid w:val="00C24AC9"/>
    <w:rsid w:val="00C25C47"/>
    <w:rsid w:val="00C25CDC"/>
    <w:rsid w:val="00C25D1F"/>
    <w:rsid w:val="00C2612C"/>
    <w:rsid w:val="00C26F48"/>
    <w:rsid w:val="00C31BBE"/>
    <w:rsid w:val="00C3554B"/>
    <w:rsid w:val="00C403A1"/>
    <w:rsid w:val="00C40B63"/>
    <w:rsid w:val="00C40B7C"/>
    <w:rsid w:val="00C411B8"/>
    <w:rsid w:val="00C4505C"/>
    <w:rsid w:val="00C50E27"/>
    <w:rsid w:val="00C51A46"/>
    <w:rsid w:val="00C53416"/>
    <w:rsid w:val="00C5369D"/>
    <w:rsid w:val="00C54B21"/>
    <w:rsid w:val="00C55C33"/>
    <w:rsid w:val="00C562AD"/>
    <w:rsid w:val="00C570D7"/>
    <w:rsid w:val="00C61466"/>
    <w:rsid w:val="00C621F2"/>
    <w:rsid w:val="00C65463"/>
    <w:rsid w:val="00C6695F"/>
    <w:rsid w:val="00C671C8"/>
    <w:rsid w:val="00C67577"/>
    <w:rsid w:val="00C70488"/>
    <w:rsid w:val="00C70622"/>
    <w:rsid w:val="00C70C59"/>
    <w:rsid w:val="00C711CE"/>
    <w:rsid w:val="00C71CAC"/>
    <w:rsid w:val="00C72015"/>
    <w:rsid w:val="00C73B22"/>
    <w:rsid w:val="00C755C3"/>
    <w:rsid w:val="00C75B5A"/>
    <w:rsid w:val="00C778B6"/>
    <w:rsid w:val="00C8022D"/>
    <w:rsid w:val="00C820B7"/>
    <w:rsid w:val="00C82610"/>
    <w:rsid w:val="00C83EDE"/>
    <w:rsid w:val="00C8446D"/>
    <w:rsid w:val="00C844C8"/>
    <w:rsid w:val="00C869E2"/>
    <w:rsid w:val="00C8723B"/>
    <w:rsid w:val="00C90FE4"/>
    <w:rsid w:val="00C91830"/>
    <w:rsid w:val="00C91A05"/>
    <w:rsid w:val="00C91B18"/>
    <w:rsid w:val="00C91BAD"/>
    <w:rsid w:val="00C951F0"/>
    <w:rsid w:val="00C95D0F"/>
    <w:rsid w:val="00C96367"/>
    <w:rsid w:val="00C96A1D"/>
    <w:rsid w:val="00C96B27"/>
    <w:rsid w:val="00CA01C6"/>
    <w:rsid w:val="00CA064C"/>
    <w:rsid w:val="00CA155A"/>
    <w:rsid w:val="00CA1817"/>
    <w:rsid w:val="00CA221B"/>
    <w:rsid w:val="00CA2648"/>
    <w:rsid w:val="00CA6012"/>
    <w:rsid w:val="00CA73B9"/>
    <w:rsid w:val="00CB06DF"/>
    <w:rsid w:val="00CB10E0"/>
    <w:rsid w:val="00CB2979"/>
    <w:rsid w:val="00CB2C89"/>
    <w:rsid w:val="00CB3551"/>
    <w:rsid w:val="00CB4265"/>
    <w:rsid w:val="00CB4FDA"/>
    <w:rsid w:val="00CC0F01"/>
    <w:rsid w:val="00CC1340"/>
    <w:rsid w:val="00CC5483"/>
    <w:rsid w:val="00CC7A35"/>
    <w:rsid w:val="00CC7D69"/>
    <w:rsid w:val="00CD0982"/>
    <w:rsid w:val="00CD1CD7"/>
    <w:rsid w:val="00CD20CB"/>
    <w:rsid w:val="00CD2975"/>
    <w:rsid w:val="00CD3643"/>
    <w:rsid w:val="00CD3762"/>
    <w:rsid w:val="00CD6227"/>
    <w:rsid w:val="00CD6512"/>
    <w:rsid w:val="00CD7717"/>
    <w:rsid w:val="00CE05E0"/>
    <w:rsid w:val="00CE0960"/>
    <w:rsid w:val="00CE0CF7"/>
    <w:rsid w:val="00CE24C8"/>
    <w:rsid w:val="00CE36D1"/>
    <w:rsid w:val="00CE5026"/>
    <w:rsid w:val="00CF0911"/>
    <w:rsid w:val="00CF0C48"/>
    <w:rsid w:val="00CF0D45"/>
    <w:rsid w:val="00CF47ED"/>
    <w:rsid w:val="00CF572F"/>
    <w:rsid w:val="00CF617B"/>
    <w:rsid w:val="00CF6CBD"/>
    <w:rsid w:val="00CF7411"/>
    <w:rsid w:val="00D01057"/>
    <w:rsid w:val="00D01338"/>
    <w:rsid w:val="00D02409"/>
    <w:rsid w:val="00D03CDE"/>
    <w:rsid w:val="00D03EB7"/>
    <w:rsid w:val="00D05346"/>
    <w:rsid w:val="00D06105"/>
    <w:rsid w:val="00D0623E"/>
    <w:rsid w:val="00D067C0"/>
    <w:rsid w:val="00D06B48"/>
    <w:rsid w:val="00D07495"/>
    <w:rsid w:val="00D1167C"/>
    <w:rsid w:val="00D12013"/>
    <w:rsid w:val="00D12618"/>
    <w:rsid w:val="00D16710"/>
    <w:rsid w:val="00D16E5F"/>
    <w:rsid w:val="00D17D13"/>
    <w:rsid w:val="00D17D8E"/>
    <w:rsid w:val="00D21F6B"/>
    <w:rsid w:val="00D244CB"/>
    <w:rsid w:val="00D24726"/>
    <w:rsid w:val="00D24B9A"/>
    <w:rsid w:val="00D2609F"/>
    <w:rsid w:val="00D27985"/>
    <w:rsid w:val="00D31F35"/>
    <w:rsid w:val="00D3295B"/>
    <w:rsid w:val="00D336B9"/>
    <w:rsid w:val="00D336CF"/>
    <w:rsid w:val="00D33A59"/>
    <w:rsid w:val="00D350B8"/>
    <w:rsid w:val="00D35B28"/>
    <w:rsid w:val="00D36009"/>
    <w:rsid w:val="00D37437"/>
    <w:rsid w:val="00D374B6"/>
    <w:rsid w:val="00D37C3E"/>
    <w:rsid w:val="00D37D0B"/>
    <w:rsid w:val="00D403D5"/>
    <w:rsid w:val="00D40690"/>
    <w:rsid w:val="00D4104C"/>
    <w:rsid w:val="00D4270D"/>
    <w:rsid w:val="00D434B8"/>
    <w:rsid w:val="00D435F3"/>
    <w:rsid w:val="00D43792"/>
    <w:rsid w:val="00D44057"/>
    <w:rsid w:val="00D441C9"/>
    <w:rsid w:val="00D4425F"/>
    <w:rsid w:val="00D4482B"/>
    <w:rsid w:val="00D47355"/>
    <w:rsid w:val="00D4769B"/>
    <w:rsid w:val="00D47FF5"/>
    <w:rsid w:val="00D50DEA"/>
    <w:rsid w:val="00D518AC"/>
    <w:rsid w:val="00D51BE9"/>
    <w:rsid w:val="00D51E45"/>
    <w:rsid w:val="00D52F88"/>
    <w:rsid w:val="00D53967"/>
    <w:rsid w:val="00D540A7"/>
    <w:rsid w:val="00D55C4F"/>
    <w:rsid w:val="00D57A61"/>
    <w:rsid w:val="00D6119F"/>
    <w:rsid w:val="00D614D9"/>
    <w:rsid w:val="00D62DC7"/>
    <w:rsid w:val="00D66032"/>
    <w:rsid w:val="00D66C2C"/>
    <w:rsid w:val="00D673EF"/>
    <w:rsid w:val="00D70413"/>
    <w:rsid w:val="00D71EFE"/>
    <w:rsid w:val="00D73E48"/>
    <w:rsid w:val="00D748C2"/>
    <w:rsid w:val="00D75268"/>
    <w:rsid w:val="00D7530D"/>
    <w:rsid w:val="00D763C1"/>
    <w:rsid w:val="00D76C50"/>
    <w:rsid w:val="00D777D9"/>
    <w:rsid w:val="00D77A53"/>
    <w:rsid w:val="00D82881"/>
    <w:rsid w:val="00D86082"/>
    <w:rsid w:val="00D87076"/>
    <w:rsid w:val="00D92D28"/>
    <w:rsid w:val="00D9522E"/>
    <w:rsid w:val="00D96E4C"/>
    <w:rsid w:val="00D9706D"/>
    <w:rsid w:val="00DA1774"/>
    <w:rsid w:val="00DA3947"/>
    <w:rsid w:val="00DA4E5D"/>
    <w:rsid w:val="00DA5D36"/>
    <w:rsid w:val="00DA60B5"/>
    <w:rsid w:val="00DA7599"/>
    <w:rsid w:val="00DA75AC"/>
    <w:rsid w:val="00DB0DCD"/>
    <w:rsid w:val="00DB249A"/>
    <w:rsid w:val="00DB26CF"/>
    <w:rsid w:val="00DB3EB8"/>
    <w:rsid w:val="00DB5BF1"/>
    <w:rsid w:val="00DB726C"/>
    <w:rsid w:val="00DC0D22"/>
    <w:rsid w:val="00DC43B4"/>
    <w:rsid w:val="00DC53FB"/>
    <w:rsid w:val="00DC6B61"/>
    <w:rsid w:val="00DC75B6"/>
    <w:rsid w:val="00DC7839"/>
    <w:rsid w:val="00DC7D97"/>
    <w:rsid w:val="00DC7ED7"/>
    <w:rsid w:val="00DD3C82"/>
    <w:rsid w:val="00DD3D7E"/>
    <w:rsid w:val="00DD49EC"/>
    <w:rsid w:val="00DD62D6"/>
    <w:rsid w:val="00DD788B"/>
    <w:rsid w:val="00DE0133"/>
    <w:rsid w:val="00DE1023"/>
    <w:rsid w:val="00DE2BA2"/>
    <w:rsid w:val="00DE3B98"/>
    <w:rsid w:val="00DE4393"/>
    <w:rsid w:val="00DE4687"/>
    <w:rsid w:val="00DE50ED"/>
    <w:rsid w:val="00DE53AE"/>
    <w:rsid w:val="00DE572B"/>
    <w:rsid w:val="00DF0971"/>
    <w:rsid w:val="00DF09ED"/>
    <w:rsid w:val="00DF1F47"/>
    <w:rsid w:val="00DF569C"/>
    <w:rsid w:val="00DF61F0"/>
    <w:rsid w:val="00DF73DB"/>
    <w:rsid w:val="00DF7667"/>
    <w:rsid w:val="00E046BE"/>
    <w:rsid w:val="00E0759D"/>
    <w:rsid w:val="00E11484"/>
    <w:rsid w:val="00E145A1"/>
    <w:rsid w:val="00E14F08"/>
    <w:rsid w:val="00E15CD2"/>
    <w:rsid w:val="00E15ECB"/>
    <w:rsid w:val="00E169C2"/>
    <w:rsid w:val="00E1780F"/>
    <w:rsid w:val="00E20992"/>
    <w:rsid w:val="00E228D7"/>
    <w:rsid w:val="00E22B1B"/>
    <w:rsid w:val="00E23C56"/>
    <w:rsid w:val="00E250A6"/>
    <w:rsid w:val="00E2621F"/>
    <w:rsid w:val="00E3160D"/>
    <w:rsid w:val="00E348E5"/>
    <w:rsid w:val="00E40A6E"/>
    <w:rsid w:val="00E40CED"/>
    <w:rsid w:val="00E41881"/>
    <w:rsid w:val="00E43C66"/>
    <w:rsid w:val="00E44740"/>
    <w:rsid w:val="00E44A37"/>
    <w:rsid w:val="00E44E26"/>
    <w:rsid w:val="00E45776"/>
    <w:rsid w:val="00E45F2C"/>
    <w:rsid w:val="00E46C61"/>
    <w:rsid w:val="00E46CA4"/>
    <w:rsid w:val="00E4705C"/>
    <w:rsid w:val="00E4710E"/>
    <w:rsid w:val="00E51116"/>
    <w:rsid w:val="00E524CD"/>
    <w:rsid w:val="00E52CB1"/>
    <w:rsid w:val="00E550A7"/>
    <w:rsid w:val="00E55771"/>
    <w:rsid w:val="00E55772"/>
    <w:rsid w:val="00E5640B"/>
    <w:rsid w:val="00E56EAB"/>
    <w:rsid w:val="00E6064D"/>
    <w:rsid w:val="00E61271"/>
    <w:rsid w:val="00E6264E"/>
    <w:rsid w:val="00E627C5"/>
    <w:rsid w:val="00E63E9E"/>
    <w:rsid w:val="00E648AA"/>
    <w:rsid w:val="00E65387"/>
    <w:rsid w:val="00E678A4"/>
    <w:rsid w:val="00E678F6"/>
    <w:rsid w:val="00E70B14"/>
    <w:rsid w:val="00E71161"/>
    <w:rsid w:val="00E71253"/>
    <w:rsid w:val="00E71485"/>
    <w:rsid w:val="00E726BB"/>
    <w:rsid w:val="00E727A7"/>
    <w:rsid w:val="00E73532"/>
    <w:rsid w:val="00E76457"/>
    <w:rsid w:val="00E8144C"/>
    <w:rsid w:val="00E814B2"/>
    <w:rsid w:val="00E818E2"/>
    <w:rsid w:val="00E82206"/>
    <w:rsid w:val="00E85061"/>
    <w:rsid w:val="00E85856"/>
    <w:rsid w:val="00E87063"/>
    <w:rsid w:val="00E91757"/>
    <w:rsid w:val="00E91B1E"/>
    <w:rsid w:val="00E9293C"/>
    <w:rsid w:val="00E94162"/>
    <w:rsid w:val="00E94BBE"/>
    <w:rsid w:val="00EA0E97"/>
    <w:rsid w:val="00EA1182"/>
    <w:rsid w:val="00EA33C1"/>
    <w:rsid w:val="00EA39E1"/>
    <w:rsid w:val="00EA3A46"/>
    <w:rsid w:val="00EA55C9"/>
    <w:rsid w:val="00EA743B"/>
    <w:rsid w:val="00EA7499"/>
    <w:rsid w:val="00EB0621"/>
    <w:rsid w:val="00EB441B"/>
    <w:rsid w:val="00EB6940"/>
    <w:rsid w:val="00EB6BE6"/>
    <w:rsid w:val="00EC0587"/>
    <w:rsid w:val="00EC0798"/>
    <w:rsid w:val="00EC1198"/>
    <w:rsid w:val="00EC1318"/>
    <w:rsid w:val="00EC1520"/>
    <w:rsid w:val="00EC42C9"/>
    <w:rsid w:val="00EC495E"/>
    <w:rsid w:val="00EC7D89"/>
    <w:rsid w:val="00EC7EEC"/>
    <w:rsid w:val="00ED181F"/>
    <w:rsid w:val="00ED1831"/>
    <w:rsid w:val="00ED23A0"/>
    <w:rsid w:val="00ED37EB"/>
    <w:rsid w:val="00ED391D"/>
    <w:rsid w:val="00ED3F3A"/>
    <w:rsid w:val="00ED50CF"/>
    <w:rsid w:val="00ED5374"/>
    <w:rsid w:val="00ED5994"/>
    <w:rsid w:val="00EE0A9A"/>
    <w:rsid w:val="00EE2AB5"/>
    <w:rsid w:val="00EE412A"/>
    <w:rsid w:val="00EE49C2"/>
    <w:rsid w:val="00EE6A77"/>
    <w:rsid w:val="00EE75FE"/>
    <w:rsid w:val="00EE7E62"/>
    <w:rsid w:val="00EF4CC2"/>
    <w:rsid w:val="00EF5B76"/>
    <w:rsid w:val="00EF68C5"/>
    <w:rsid w:val="00EF7EB0"/>
    <w:rsid w:val="00F0018C"/>
    <w:rsid w:val="00F00AF4"/>
    <w:rsid w:val="00F02293"/>
    <w:rsid w:val="00F0450F"/>
    <w:rsid w:val="00F07361"/>
    <w:rsid w:val="00F07DC1"/>
    <w:rsid w:val="00F12615"/>
    <w:rsid w:val="00F14713"/>
    <w:rsid w:val="00F17B92"/>
    <w:rsid w:val="00F21E78"/>
    <w:rsid w:val="00F22AFA"/>
    <w:rsid w:val="00F2328D"/>
    <w:rsid w:val="00F241CD"/>
    <w:rsid w:val="00F252B1"/>
    <w:rsid w:val="00F26F6A"/>
    <w:rsid w:val="00F270A6"/>
    <w:rsid w:val="00F27AC8"/>
    <w:rsid w:val="00F27F24"/>
    <w:rsid w:val="00F32AE4"/>
    <w:rsid w:val="00F3346F"/>
    <w:rsid w:val="00F34E4E"/>
    <w:rsid w:val="00F36C30"/>
    <w:rsid w:val="00F40138"/>
    <w:rsid w:val="00F45733"/>
    <w:rsid w:val="00F45E9D"/>
    <w:rsid w:val="00F4758D"/>
    <w:rsid w:val="00F47DD1"/>
    <w:rsid w:val="00F51AE7"/>
    <w:rsid w:val="00F52BC4"/>
    <w:rsid w:val="00F530DC"/>
    <w:rsid w:val="00F54992"/>
    <w:rsid w:val="00F5549C"/>
    <w:rsid w:val="00F564C3"/>
    <w:rsid w:val="00F56C01"/>
    <w:rsid w:val="00F573A0"/>
    <w:rsid w:val="00F57B98"/>
    <w:rsid w:val="00F57DAD"/>
    <w:rsid w:val="00F61CA5"/>
    <w:rsid w:val="00F6355B"/>
    <w:rsid w:val="00F63F50"/>
    <w:rsid w:val="00F64AB8"/>
    <w:rsid w:val="00F64C56"/>
    <w:rsid w:val="00F66720"/>
    <w:rsid w:val="00F67F3D"/>
    <w:rsid w:val="00F70795"/>
    <w:rsid w:val="00F70D10"/>
    <w:rsid w:val="00F71C74"/>
    <w:rsid w:val="00F720FA"/>
    <w:rsid w:val="00F72A70"/>
    <w:rsid w:val="00F73BBC"/>
    <w:rsid w:val="00F73BDF"/>
    <w:rsid w:val="00F75296"/>
    <w:rsid w:val="00F757CD"/>
    <w:rsid w:val="00F761A9"/>
    <w:rsid w:val="00F77170"/>
    <w:rsid w:val="00F77BCB"/>
    <w:rsid w:val="00F81778"/>
    <w:rsid w:val="00F84274"/>
    <w:rsid w:val="00F847EB"/>
    <w:rsid w:val="00F86A72"/>
    <w:rsid w:val="00F87577"/>
    <w:rsid w:val="00F8771F"/>
    <w:rsid w:val="00F878D7"/>
    <w:rsid w:val="00F901F7"/>
    <w:rsid w:val="00F91ADA"/>
    <w:rsid w:val="00F91D22"/>
    <w:rsid w:val="00F93F9D"/>
    <w:rsid w:val="00F975D5"/>
    <w:rsid w:val="00FA1A9A"/>
    <w:rsid w:val="00FA1E7A"/>
    <w:rsid w:val="00FA61B0"/>
    <w:rsid w:val="00FA6D88"/>
    <w:rsid w:val="00FA7639"/>
    <w:rsid w:val="00FB478D"/>
    <w:rsid w:val="00FB7004"/>
    <w:rsid w:val="00FB7C50"/>
    <w:rsid w:val="00FB7E88"/>
    <w:rsid w:val="00FC3198"/>
    <w:rsid w:val="00FC3F44"/>
    <w:rsid w:val="00FC48D2"/>
    <w:rsid w:val="00FC6696"/>
    <w:rsid w:val="00FD08E9"/>
    <w:rsid w:val="00FD0CF2"/>
    <w:rsid w:val="00FD2251"/>
    <w:rsid w:val="00FD2A15"/>
    <w:rsid w:val="00FD4016"/>
    <w:rsid w:val="00FD4096"/>
    <w:rsid w:val="00FD5D67"/>
    <w:rsid w:val="00FD6530"/>
    <w:rsid w:val="00FD6736"/>
    <w:rsid w:val="00FD67B7"/>
    <w:rsid w:val="00FD7D8C"/>
    <w:rsid w:val="00FE286E"/>
    <w:rsid w:val="00FE379A"/>
    <w:rsid w:val="00FE601F"/>
    <w:rsid w:val="00FE606D"/>
    <w:rsid w:val="00FE79EC"/>
    <w:rsid w:val="00FF07B6"/>
    <w:rsid w:val="00FF1F46"/>
    <w:rsid w:val="00FF384E"/>
    <w:rsid w:val="00FF517C"/>
    <w:rsid w:val="00FF5992"/>
    <w:rsid w:val="00FF6527"/>
    <w:rsid w:val="00FF6767"/>
    <w:rsid w:val="00FF6E0F"/>
    <w:rsid w:val="00FF7BC0"/>
    <w:rsid w:val="00FF7CA1"/>
    <w:rsid w:val="00FF7F1A"/>
    <w:rsid w:val="01303BAC"/>
    <w:rsid w:val="016D7AAD"/>
    <w:rsid w:val="017A104E"/>
    <w:rsid w:val="023309F8"/>
    <w:rsid w:val="033E7664"/>
    <w:rsid w:val="0363DA03"/>
    <w:rsid w:val="03C909B2"/>
    <w:rsid w:val="04BBB6FC"/>
    <w:rsid w:val="0643D279"/>
    <w:rsid w:val="09CE7601"/>
    <w:rsid w:val="0C219FE8"/>
    <w:rsid w:val="0CC9A4E0"/>
    <w:rsid w:val="0E75B5D9"/>
    <w:rsid w:val="0EF5F3D8"/>
    <w:rsid w:val="0FD4CDD7"/>
    <w:rsid w:val="109D5703"/>
    <w:rsid w:val="13651744"/>
    <w:rsid w:val="15199580"/>
    <w:rsid w:val="169CE382"/>
    <w:rsid w:val="17067E0B"/>
    <w:rsid w:val="1774089F"/>
    <w:rsid w:val="1D0FCF68"/>
    <w:rsid w:val="1D4AC6FF"/>
    <w:rsid w:val="1F637A58"/>
    <w:rsid w:val="205AADE6"/>
    <w:rsid w:val="21493A44"/>
    <w:rsid w:val="22E14739"/>
    <w:rsid w:val="2351E0FE"/>
    <w:rsid w:val="24190128"/>
    <w:rsid w:val="27014017"/>
    <w:rsid w:val="29B9EC40"/>
    <w:rsid w:val="2A01A1C9"/>
    <w:rsid w:val="2A331330"/>
    <w:rsid w:val="2AB8A09B"/>
    <w:rsid w:val="2CCCFADE"/>
    <w:rsid w:val="2E04E53A"/>
    <w:rsid w:val="2F4E34FD"/>
    <w:rsid w:val="3007A290"/>
    <w:rsid w:val="3148D10E"/>
    <w:rsid w:val="31CDE926"/>
    <w:rsid w:val="33AA7ED9"/>
    <w:rsid w:val="34C7553E"/>
    <w:rsid w:val="34DEC6DC"/>
    <w:rsid w:val="354286CC"/>
    <w:rsid w:val="355DB398"/>
    <w:rsid w:val="358F45ED"/>
    <w:rsid w:val="36601E43"/>
    <w:rsid w:val="3690770A"/>
    <w:rsid w:val="3712C35A"/>
    <w:rsid w:val="385A5CF9"/>
    <w:rsid w:val="3BE89520"/>
    <w:rsid w:val="3C5F006F"/>
    <w:rsid w:val="3CB66621"/>
    <w:rsid w:val="3D3928EF"/>
    <w:rsid w:val="3D6586DA"/>
    <w:rsid w:val="3D692F90"/>
    <w:rsid w:val="3D69D946"/>
    <w:rsid w:val="3D76962E"/>
    <w:rsid w:val="3D799C90"/>
    <w:rsid w:val="3F4DB8F9"/>
    <w:rsid w:val="403E8EA5"/>
    <w:rsid w:val="409001B3"/>
    <w:rsid w:val="4100CF02"/>
    <w:rsid w:val="41361489"/>
    <w:rsid w:val="43EE8760"/>
    <w:rsid w:val="45E74C09"/>
    <w:rsid w:val="46D95ED0"/>
    <w:rsid w:val="48824157"/>
    <w:rsid w:val="4943BA38"/>
    <w:rsid w:val="4A334277"/>
    <w:rsid w:val="4AE077A5"/>
    <w:rsid w:val="4B0E672E"/>
    <w:rsid w:val="4C52E2B4"/>
    <w:rsid w:val="4C83F80B"/>
    <w:rsid w:val="5114FF7E"/>
    <w:rsid w:val="514722AE"/>
    <w:rsid w:val="5264BBAD"/>
    <w:rsid w:val="52EECBA3"/>
    <w:rsid w:val="535FAC10"/>
    <w:rsid w:val="5444BFF7"/>
    <w:rsid w:val="55B20025"/>
    <w:rsid w:val="55D1B9DE"/>
    <w:rsid w:val="56F010DF"/>
    <w:rsid w:val="592209F1"/>
    <w:rsid w:val="5B4EDBF1"/>
    <w:rsid w:val="5D9375DA"/>
    <w:rsid w:val="5F31922A"/>
    <w:rsid w:val="60145890"/>
    <w:rsid w:val="6165D679"/>
    <w:rsid w:val="63AC0DC5"/>
    <w:rsid w:val="64FDEA36"/>
    <w:rsid w:val="6539DAFD"/>
    <w:rsid w:val="665CFFD7"/>
    <w:rsid w:val="668899CE"/>
    <w:rsid w:val="668AA689"/>
    <w:rsid w:val="67A7C084"/>
    <w:rsid w:val="686084C7"/>
    <w:rsid w:val="68AC1759"/>
    <w:rsid w:val="69A2124E"/>
    <w:rsid w:val="69DED779"/>
    <w:rsid w:val="6AC2A2D6"/>
    <w:rsid w:val="6D593600"/>
    <w:rsid w:val="6E30E501"/>
    <w:rsid w:val="6E9F350B"/>
    <w:rsid w:val="6EC91632"/>
    <w:rsid w:val="6ECD20A6"/>
    <w:rsid w:val="6F8CB525"/>
    <w:rsid w:val="70694F37"/>
    <w:rsid w:val="72A83A72"/>
    <w:rsid w:val="745DCC69"/>
    <w:rsid w:val="74660F6C"/>
    <w:rsid w:val="7520757F"/>
    <w:rsid w:val="77C9CA16"/>
    <w:rsid w:val="7AEF09E3"/>
    <w:rsid w:val="7B90C710"/>
    <w:rsid w:val="7C6F3B20"/>
    <w:rsid w:val="7DB14FFE"/>
    <w:rsid w:val="7E37FA03"/>
    <w:rsid w:val="7ECBA287"/>
    <w:rsid w:val="7FFB4A40"/>
    <w:rsid w:val="7FFF4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16F8D3"/>
  <w15:docId w15:val="{619383C8-4B89-46FA-97C1-8927CD07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21F2"/>
    <w:rPr>
      <w:rFonts w:ascii="Arial" w:hAnsi="Arial" w:cs="Times New Roman"/>
    </w:rPr>
  </w:style>
  <w:style w:type="paragraph" w:styleId="Heading10">
    <w:name w:val="heading 1"/>
    <w:aliases w:val="TSB Headings"/>
    <w:basedOn w:val="ListParagraph"/>
    <w:next w:val="Normal"/>
    <w:link w:val="Heading1Char"/>
    <w:autoRedefine/>
    <w:uiPriority w:val="9"/>
    <w:qFormat/>
    <w:rsid w:val="00F63F50"/>
    <w:pPr>
      <w:spacing w:before="200"/>
      <w:contextualSpacing w:val="0"/>
      <w:jc w:val="both"/>
      <w:outlineLvl w:val="0"/>
    </w:pPr>
    <w:rPr>
      <w:rFonts w:asciiTheme="majorHAnsi" w:hAnsiTheme="majorHAnsi" w:cstheme="majorHAns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67E2"/>
    <w:pPr>
      <w:numPr>
        <w:ilvl w:val="1"/>
        <w:numId w:val="2"/>
      </w:numPr>
      <w:spacing w:after="120"/>
      <w:outlineLvl w:val="1"/>
    </w:pPr>
    <w:rPr>
      <w:rFonts w:asciiTheme="majorHAnsi" w:hAnsiTheme="majorHAnsi" w:cs="Arial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2CD3"/>
    <w:pPr>
      <w:keepNext/>
      <w:keepLines/>
      <w:numPr>
        <w:ilvl w:val="2"/>
        <w:numId w:val="2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004251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2CD3"/>
    <w:pPr>
      <w:keepNext/>
      <w:keepLines/>
      <w:numPr>
        <w:ilvl w:val="3"/>
        <w:numId w:val="2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004251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2CD3"/>
    <w:pPr>
      <w:keepNext/>
      <w:keepLines/>
      <w:numPr>
        <w:ilvl w:val="4"/>
        <w:numId w:val="2"/>
      </w:numPr>
      <w:spacing w:before="200"/>
      <w:outlineLvl w:val="4"/>
    </w:pPr>
    <w:rPr>
      <w:rFonts w:asciiTheme="majorHAnsi" w:eastAsiaTheme="majorEastAsia" w:hAnsiTheme="majorHAnsi" w:cstheme="majorBidi"/>
      <w:color w:val="002028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2CD3"/>
    <w:pPr>
      <w:keepNext/>
      <w:keepLines/>
      <w:numPr>
        <w:ilvl w:val="5"/>
        <w:numId w:val="2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00202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2CD3"/>
    <w:pPr>
      <w:keepNext/>
      <w:keepLines/>
      <w:numPr>
        <w:ilvl w:val="6"/>
        <w:numId w:val="2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2CD3"/>
    <w:pPr>
      <w:keepNext/>
      <w:keepLines/>
      <w:numPr>
        <w:ilvl w:val="7"/>
        <w:numId w:val="2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2CD3"/>
    <w:pPr>
      <w:keepNext/>
      <w:keepLines/>
      <w:numPr>
        <w:ilvl w:val="8"/>
        <w:numId w:val="2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8446D"/>
    <w:pPr>
      <w:ind w:left="720"/>
      <w:contextualSpacing/>
    </w:pPr>
    <w:rPr>
      <w:rFonts w:asciiTheme="minorHAnsi" w:hAnsiTheme="minorHAnsi" w:cstheme="minorBidi"/>
    </w:rPr>
  </w:style>
  <w:style w:type="table" w:styleId="TableGrid">
    <w:name w:val="Table Grid"/>
    <w:basedOn w:val="TableNormal"/>
    <w:uiPriority w:val="59"/>
    <w:rsid w:val="001F3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D415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415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AD4155"/>
  </w:style>
  <w:style w:type="paragraph" w:styleId="Footer">
    <w:name w:val="footer"/>
    <w:basedOn w:val="Normal"/>
    <w:link w:val="FooterChar"/>
    <w:uiPriority w:val="99"/>
    <w:unhideWhenUsed/>
    <w:rsid w:val="00AD4155"/>
    <w:pPr>
      <w:tabs>
        <w:tab w:val="center" w:pos="4513"/>
        <w:tab w:val="right" w:pos="9026"/>
      </w:tabs>
    </w:pPr>
    <w:rPr>
      <w:rFonts w:ascii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D4155"/>
  </w:style>
  <w:style w:type="character" w:styleId="Hyperlink">
    <w:name w:val="Hyperlink"/>
    <w:basedOn w:val="DefaultParagraphFont"/>
    <w:uiPriority w:val="99"/>
    <w:unhideWhenUsed/>
    <w:rsid w:val="00AD4155"/>
    <w:rPr>
      <w:color w:val="0000FF"/>
      <w:u w:val="single"/>
    </w:rPr>
  </w:style>
  <w:style w:type="character" w:customStyle="1" w:styleId="Heading1Char">
    <w:name w:val="Heading 1 Char"/>
    <w:aliases w:val="TSB Headings Char"/>
    <w:basedOn w:val="DefaultParagraphFont"/>
    <w:link w:val="Heading10"/>
    <w:uiPriority w:val="9"/>
    <w:rsid w:val="00F63F50"/>
    <w:rPr>
      <w:rFonts w:asciiTheme="majorHAnsi" w:hAnsiTheme="majorHAnsi" w:cstheme="majorHAns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67E2"/>
    <w:rPr>
      <w:rFonts w:asciiTheme="majorHAnsi" w:hAnsiTheme="majorHAnsi" w:cs="Arial"/>
      <w:sz w:val="32"/>
      <w:szCs w:val="32"/>
    </w:rPr>
  </w:style>
  <w:style w:type="paragraph" w:styleId="NoSpacing">
    <w:name w:val="No Spacing"/>
    <w:aliases w:val="TSB Body Text"/>
    <w:basedOn w:val="Normal"/>
    <w:link w:val="NoSpacingChar"/>
    <w:autoRedefine/>
    <w:uiPriority w:val="1"/>
    <w:qFormat/>
    <w:rsid w:val="001A4BE7"/>
    <w:rPr>
      <w:rFonts w:asciiTheme="minorHAnsi" w:hAnsiTheme="minorHAnsi" w:cstheme="minorBidi"/>
      <w:bCs/>
    </w:rPr>
  </w:style>
  <w:style w:type="character" w:customStyle="1" w:styleId="NoSpacingChar">
    <w:name w:val="No Spacing Char"/>
    <w:aliases w:val="TSB Body Text Char"/>
    <w:basedOn w:val="DefaultParagraphFont"/>
    <w:link w:val="NoSpacing"/>
    <w:uiPriority w:val="1"/>
    <w:rsid w:val="001A4BE7"/>
    <w:rPr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2CD3"/>
    <w:rPr>
      <w:rFonts w:asciiTheme="majorHAnsi" w:eastAsiaTheme="majorEastAsia" w:hAnsiTheme="majorHAnsi" w:cstheme="majorBidi"/>
      <w:b/>
      <w:bCs/>
      <w:color w:val="004251" w:themeColor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2CD3"/>
    <w:rPr>
      <w:rFonts w:asciiTheme="majorHAnsi" w:eastAsiaTheme="majorEastAsia" w:hAnsiTheme="majorHAnsi" w:cstheme="majorBidi"/>
      <w:b/>
      <w:bCs/>
      <w:i/>
      <w:iCs/>
      <w:color w:val="004251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2CD3"/>
    <w:rPr>
      <w:rFonts w:asciiTheme="majorHAnsi" w:eastAsiaTheme="majorEastAsia" w:hAnsiTheme="majorHAnsi" w:cstheme="majorBidi"/>
      <w:color w:val="002028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2CD3"/>
    <w:rPr>
      <w:rFonts w:asciiTheme="majorHAnsi" w:eastAsiaTheme="majorEastAsia" w:hAnsiTheme="majorHAnsi" w:cstheme="majorBidi"/>
      <w:i/>
      <w:iCs/>
      <w:color w:val="00202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2CD3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2CD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ist">
    <w:name w:val="List"/>
    <w:basedOn w:val="TSB-Level1Numbers"/>
    <w:uiPriority w:val="99"/>
    <w:unhideWhenUsed/>
    <w:qFormat/>
    <w:rsid w:val="00122ED0"/>
  </w:style>
  <w:style w:type="numbering" w:customStyle="1" w:styleId="Style1">
    <w:name w:val="Style1"/>
    <w:basedOn w:val="NoList"/>
    <w:uiPriority w:val="99"/>
    <w:rsid w:val="00122ED0"/>
    <w:pPr>
      <w:numPr>
        <w:numId w:val="3"/>
      </w:numPr>
    </w:pPr>
  </w:style>
  <w:style w:type="paragraph" w:customStyle="1" w:styleId="TSB-Level1Numbers">
    <w:name w:val="TSB - Level 1 Numbers"/>
    <w:basedOn w:val="Heading10"/>
    <w:link w:val="TSB-Level1NumbersChar"/>
    <w:qFormat/>
    <w:rsid w:val="007D26DA"/>
    <w:pPr>
      <w:ind w:left="1480" w:hanging="482"/>
    </w:pPr>
    <w:rPr>
      <w:rFonts w:cstheme="minorHAnsi"/>
      <w:b w:val="0"/>
      <w:sz w:val="22"/>
    </w:rPr>
  </w:style>
  <w:style w:type="paragraph" w:customStyle="1" w:styleId="Heading1">
    <w:name w:val="Heading1"/>
    <w:basedOn w:val="Normal"/>
    <w:next w:val="Normal"/>
    <w:rsid w:val="002255EF"/>
    <w:pPr>
      <w:numPr>
        <w:numId w:val="4"/>
      </w:numPr>
      <w:spacing w:before="120" w:after="120" w:line="320" w:lineRule="exact"/>
    </w:pPr>
    <w:rPr>
      <w:rFonts w:cs="Arial"/>
      <w:b/>
      <w:color w:val="000000" w:themeColor="text1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FA76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A7639"/>
    <w:rPr>
      <w:rFonts w:asciiTheme="minorHAnsi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A76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A76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A7639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C1520"/>
    <w:rPr>
      <w:color w:val="990099" w:themeColor="followedHyperlink"/>
      <w:u w:val="single"/>
    </w:rPr>
  </w:style>
  <w:style w:type="paragraph" w:customStyle="1" w:styleId="TSB-PolicyBullets">
    <w:name w:val="TSB - Policy Bullets"/>
    <w:basedOn w:val="ListParagraph"/>
    <w:link w:val="TSB-PolicyBulletsChar"/>
    <w:autoRedefine/>
    <w:qFormat/>
    <w:rsid w:val="00894E04"/>
    <w:pPr>
      <w:numPr>
        <w:numId w:val="5"/>
      </w:numPr>
      <w:tabs>
        <w:tab w:val="left" w:pos="3686"/>
      </w:tabs>
      <w:spacing w:after="120"/>
      <w:ind w:left="2137" w:hanging="357"/>
      <w:contextualSpacing w:val="0"/>
    </w:pPr>
  </w:style>
  <w:style w:type="paragraph" w:customStyle="1" w:styleId="TSB-Level2Numbers">
    <w:name w:val="TSB - Level 2 Numbers"/>
    <w:basedOn w:val="TSB-Level1Numbers"/>
    <w:link w:val="TSB-Level2NumbersChar"/>
    <w:autoRedefine/>
    <w:qFormat/>
    <w:rsid w:val="0014229B"/>
    <w:pPr>
      <w:ind w:left="1424" w:hanging="431"/>
      <w:jc w:val="left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2C4AE2"/>
  </w:style>
  <w:style w:type="character" w:customStyle="1" w:styleId="TSB-PolicyBulletsChar">
    <w:name w:val="TSB - Policy Bullets Char"/>
    <w:basedOn w:val="ListParagraphChar"/>
    <w:link w:val="TSB-PolicyBullets"/>
    <w:rsid w:val="00894E04"/>
  </w:style>
  <w:style w:type="character" w:customStyle="1" w:styleId="TSB-Level1NumbersChar">
    <w:name w:val="TSB - Level 1 Numbers Char"/>
    <w:basedOn w:val="Heading1Char"/>
    <w:link w:val="TSB-Level1Numbers"/>
    <w:rsid w:val="007D26DA"/>
    <w:rPr>
      <w:rFonts w:asciiTheme="majorHAnsi" w:hAnsiTheme="majorHAnsi" w:cstheme="minorHAnsi"/>
      <w:b w:val="0"/>
      <w:sz w:val="28"/>
      <w:szCs w:val="32"/>
    </w:rPr>
  </w:style>
  <w:style w:type="character" w:customStyle="1" w:styleId="TSB-Level2NumbersChar">
    <w:name w:val="TSB - Level 2 Numbers Char"/>
    <w:basedOn w:val="TSB-Level1NumbersChar"/>
    <w:link w:val="TSB-Level2Numbers"/>
    <w:rsid w:val="0014229B"/>
    <w:rPr>
      <w:rFonts w:asciiTheme="majorHAnsi" w:hAnsiTheme="majorHAnsi" w:cstheme="minorHAnsi"/>
      <w:b w:val="0"/>
      <w:sz w:val="28"/>
      <w:szCs w:val="32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995AF2"/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95AF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95AF2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B10C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04FA7"/>
    <w:pPr>
      <w:spacing w:after="0" w:line="240" w:lineRule="auto"/>
    </w:pPr>
  </w:style>
  <w:style w:type="paragraph" w:customStyle="1" w:styleId="p39">
    <w:name w:val="p39"/>
    <w:basedOn w:val="Normal"/>
    <w:rsid w:val="00DE4687"/>
    <w:pPr>
      <w:spacing w:line="240" w:lineRule="atLeast"/>
      <w:jc w:val="both"/>
    </w:pPr>
    <w:rPr>
      <w:rFonts w:ascii="Times New Roman" w:eastAsia="Times New Roman" w:hAnsi="Times New Roman"/>
      <w:snapToGrid w:val="0"/>
      <w:sz w:val="24"/>
      <w:szCs w:val="20"/>
    </w:rPr>
  </w:style>
  <w:style w:type="paragraph" w:customStyle="1" w:styleId="Noparagraphstyle">
    <w:name w:val="[No paragraph style]"/>
    <w:rsid w:val="00212661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475327"/>
    <w:pPr>
      <w:pBdr>
        <w:bottom w:val="single" w:sz="8" w:space="4" w:color="004251" w:themeColor="accent1"/>
      </w:pBdr>
      <w:spacing w:after="300"/>
      <w:contextualSpacing/>
    </w:pPr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475327"/>
    <w:rPr>
      <w:rFonts w:asciiTheme="majorHAnsi" w:eastAsiaTheme="majorEastAsia" w:hAnsiTheme="majorHAnsi" w:cstheme="majorBidi"/>
      <w:color w:val="000000" w:themeColor="text2" w:themeShade="BF"/>
      <w:spacing w:val="5"/>
      <w:kern w:val="28"/>
      <w:sz w:val="52"/>
      <w:szCs w:val="52"/>
    </w:rPr>
  </w:style>
  <w:style w:type="paragraph" w:customStyle="1" w:styleId="PolicyBullets">
    <w:name w:val="Policy Bullets"/>
    <w:basedOn w:val="ListParagraph"/>
    <w:link w:val="PolicyBulletsChar"/>
    <w:qFormat/>
    <w:rsid w:val="00A23725"/>
    <w:pPr>
      <w:numPr>
        <w:numId w:val="8"/>
      </w:numPr>
      <w:spacing w:after="0"/>
      <w:ind w:left="1922" w:hanging="357"/>
    </w:pPr>
  </w:style>
  <w:style w:type="character" w:customStyle="1" w:styleId="PolicyBulletsChar">
    <w:name w:val="Policy Bullets Char"/>
    <w:basedOn w:val="DefaultParagraphFont"/>
    <w:link w:val="PolicyBullets"/>
    <w:locked/>
    <w:rsid w:val="00464A54"/>
  </w:style>
  <w:style w:type="paragraph" w:customStyle="1" w:styleId="Style2">
    <w:name w:val="Style2"/>
    <w:basedOn w:val="Heading10"/>
    <w:link w:val="Style2Char"/>
    <w:qFormat/>
    <w:rsid w:val="00C83EDE"/>
    <w:pPr>
      <w:ind w:left="1424" w:hanging="432"/>
      <w:jc w:val="left"/>
    </w:pPr>
    <w:rPr>
      <w:rFonts w:cstheme="minorHAnsi"/>
      <w:b w:val="0"/>
    </w:rPr>
  </w:style>
  <w:style w:type="paragraph" w:customStyle="1" w:styleId="PolicyLevel3">
    <w:name w:val="Policy Level 3"/>
    <w:basedOn w:val="Style2"/>
    <w:qFormat/>
    <w:rsid w:val="00C83EDE"/>
    <w:pPr>
      <w:ind w:left="1224" w:hanging="504"/>
    </w:pPr>
  </w:style>
  <w:style w:type="character" w:customStyle="1" w:styleId="Style2Char">
    <w:name w:val="Style2 Char"/>
    <w:basedOn w:val="Heading1Char"/>
    <w:link w:val="Style2"/>
    <w:rsid w:val="00C83EDE"/>
    <w:rPr>
      <w:rFonts w:asciiTheme="majorHAnsi" w:hAnsiTheme="majorHAnsi" w:cstheme="minorHAnsi"/>
      <w:b w:val="0"/>
      <w:sz w:val="28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DE50ED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25D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textmarker">
    <w:name w:val="textmarker"/>
    <w:basedOn w:val="DefaultParagraphFont"/>
    <w:rsid w:val="00F4758D"/>
  </w:style>
  <w:style w:type="paragraph" w:customStyle="1" w:styleId="paragraph">
    <w:name w:val="paragraph"/>
    <w:basedOn w:val="Normal"/>
    <w:rsid w:val="00FC319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C3198"/>
  </w:style>
  <w:style w:type="character" w:customStyle="1" w:styleId="eop">
    <w:name w:val="eop"/>
    <w:basedOn w:val="DefaultParagraphFont"/>
    <w:rsid w:val="00FC3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32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46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1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2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8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5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8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58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04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9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4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67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76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2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13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48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6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30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28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94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79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95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33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91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7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9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66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2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08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8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05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37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27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7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8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2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4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37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8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48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4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5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6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1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6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9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6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7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2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0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30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17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2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1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95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68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02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7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232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8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5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3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3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2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5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63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46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4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03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0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6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9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51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5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1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2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1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11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474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17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95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0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7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54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4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7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12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7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2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2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36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8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0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59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gov.uk/government/publications/send-code-of-practice-0-to-25" TargetMode="External"/><Relationship Id="rId18" Type="http://schemas.openxmlformats.org/officeDocument/2006/relationships/hyperlink" Target="https://www.gov.uk/government/publications/relationships-education-relationships-and-sex-education-rse-and-health-education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4.xml"/><Relationship Id="rId7" Type="http://schemas.openxmlformats.org/officeDocument/2006/relationships/settings" Target="settings.xml"/><Relationship Id="rId12" Type="http://schemas.openxmlformats.org/officeDocument/2006/relationships/hyperlink" Target="https://assets.publishing.service.gov.uk/government/uploads/system/uploads/attachment_data/file/315587/Equality_Act_Advice_Final.pdf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ddat.org.uk/key-information/" TargetMode="Externa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s://educationhub.blog.gov.uk/tag/rshe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stgilesceprimarymatlock.co.uk/school-improvement/" TargetMode="External"/><Relationship Id="rId22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ssets.publishing.service.gov.uk/government/uploads/system/uploads/attachment_data/file/315587/Equality_Act_Advice_Final.pdf" TargetMode="External"/></Relationships>
</file>

<file path=word/theme/theme1.xml><?xml version="1.0" encoding="utf-8"?>
<a:theme xmlns:a="http://schemas.openxmlformats.org/drawingml/2006/main" name="Office Theme">
  <a:themeElements>
    <a:clrScheme name="TSB2021">
      <a:dk1>
        <a:srgbClr val="000000"/>
      </a:dk1>
      <a:lt1>
        <a:sysClr val="window" lastClr="FFFFFF"/>
      </a:lt1>
      <a:dk2>
        <a:srgbClr val="000000"/>
      </a:dk2>
      <a:lt2>
        <a:srgbClr val="FBFAF4"/>
      </a:lt2>
      <a:accent1>
        <a:srgbClr val="004251"/>
      </a:accent1>
      <a:accent2>
        <a:srgbClr val="347186"/>
      </a:accent2>
      <a:accent3>
        <a:srgbClr val="9BA29E"/>
      </a:accent3>
      <a:accent4>
        <a:srgbClr val="404041"/>
      </a:accent4>
      <a:accent5>
        <a:srgbClr val="FFD006"/>
      </a:accent5>
      <a:accent6>
        <a:srgbClr val="FF6600"/>
      </a:accent6>
      <a:hlink>
        <a:srgbClr val="0000EE"/>
      </a:hlink>
      <a:folHlink>
        <a:srgbClr val="990099"/>
      </a:folHlink>
    </a:clrScheme>
    <a:fontScheme name="Policy 1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ee59b26c-1ddf-460f-9f2d-9c2b3589b2a0" xsi:nil="true"/>
    <lcf76f155ced4ddcb4097134ff3c332f xmlns="ee59b26c-1ddf-460f-9f2d-9c2b3589b2a0">
      <Terms xmlns="http://schemas.microsoft.com/office/infopath/2007/PartnerControls"/>
    </lcf76f155ced4ddcb4097134ff3c332f>
    <TaxCatchAll xmlns="9ea226ab-14c9-413f-81b2-bc080ec5af2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9" ma:contentTypeDescription="Create a new document." ma:contentTypeScope="" ma:versionID="4cbb9a9554201f53a83d353aada24bc6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54b5cff0402d2679db544d4443a44120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_Flow_SignoffStatu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Flow_SignoffStatus" ma:index="25" nillable="true" ma:displayName="Sign-off status" ma:internalName="_x0024_Resources_x003a_core_x002c_Signoff_Status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D6E9170-824C-48CB-BFB1-3613A6D5C49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3B7BD1-F51B-4FB5-8DC8-240E34CA0311}">
  <ds:schemaRefs>
    <ds:schemaRef ds:uri="http://schemas.microsoft.com/office/2006/metadata/properties"/>
    <ds:schemaRef ds:uri="http://schemas.microsoft.com/office/infopath/2007/PartnerControls"/>
    <ds:schemaRef ds:uri="ee59b26c-1ddf-460f-9f2d-9c2b3589b2a0"/>
    <ds:schemaRef ds:uri="9ea226ab-14c9-413f-81b2-bc080ec5af2c"/>
  </ds:schemaRefs>
</ds:datastoreItem>
</file>

<file path=customXml/itemProps3.xml><?xml version="1.0" encoding="utf-8"?>
<ds:datastoreItem xmlns:ds="http://schemas.openxmlformats.org/officeDocument/2006/customXml" ds:itemID="{0E999C1C-DCB7-4539-B3CF-EBB21B25A62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5FD65B-CA53-4A77-B0BF-F205181A4E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13</Pages>
  <Words>1738</Words>
  <Characters>9912</Characters>
  <Application>Microsoft Office Word</Application>
  <DocSecurity>0</DocSecurity>
  <Lines>82</Lines>
  <Paragraphs>23</Paragraphs>
  <ScaleCrop>false</ScaleCrop>
  <Company>Microsoft</Company>
  <LinksUpToDate>false</LinksUpToDate>
  <CharactersWithSpaces>11627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Kieran Bamford</dc:creator>
  <cp:lastModifiedBy>Amanda Foulkes</cp:lastModifiedBy>
  <cp:revision>45</cp:revision>
  <dcterms:created xsi:type="dcterms:W3CDTF">2025-09-19T05:53:00Z</dcterms:created>
  <dcterms:modified xsi:type="dcterms:W3CDTF">2026-04-29T13:29:00Z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MediaServiceImageTags">
    <vt:lpwstr/>
  </property>
</Properties>
</file>