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43B8B1" w14:textId="77777777" w:rsidR="008772E3" w:rsidRPr="00C41DC5" w:rsidRDefault="008772E3" w:rsidP="00780C2D">
      <w:pPr>
        <w:pStyle w:val="NoSpacing"/>
        <w:rPr>
          <w:rFonts w:cs="Segoe UI"/>
        </w:rPr>
      </w:pPr>
    </w:p>
    <w:p w14:paraId="3FD2A9DC" w14:textId="77777777" w:rsidR="00780C2D" w:rsidRPr="00C41DC5" w:rsidRDefault="00780C2D" w:rsidP="00780C2D">
      <w:pPr>
        <w:pStyle w:val="NoSpacing"/>
        <w:rPr>
          <w:rFonts w:cs="Segoe UI"/>
        </w:rPr>
      </w:pPr>
    </w:p>
    <w:p w14:paraId="0328BB32" w14:textId="77777777" w:rsidR="00780C2D" w:rsidRPr="00C41DC5" w:rsidRDefault="00780C2D" w:rsidP="00780C2D">
      <w:pPr>
        <w:pStyle w:val="NoSpacing"/>
        <w:rPr>
          <w:rFonts w:cs="Segoe UI"/>
        </w:rPr>
      </w:pPr>
    </w:p>
    <w:p w14:paraId="025AEA4D" w14:textId="77777777" w:rsidR="00780C2D" w:rsidRPr="00C41DC5" w:rsidRDefault="00780C2D" w:rsidP="00780C2D">
      <w:pPr>
        <w:pStyle w:val="NoSpacing"/>
        <w:rPr>
          <w:rFonts w:cs="Segoe UI"/>
        </w:rPr>
      </w:pPr>
    </w:p>
    <w:p w14:paraId="18D63F33" w14:textId="77777777" w:rsidR="00780C2D" w:rsidRPr="00C41DC5" w:rsidRDefault="00780C2D" w:rsidP="00780C2D">
      <w:pPr>
        <w:pStyle w:val="NoSpacing"/>
        <w:rPr>
          <w:rFonts w:cs="Segoe UI"/>
        </w:rPr>
      </w:pPr>
    </w:p>
    <w:p w14:paraId="2349F1E7" w14:textId="77777777" w:rsidR="00780C2D" w:rsidRPr="00C41DC5" w:rsidRDefault="00780C2D" w:rsidP="00780C2D">
      <w:pPr>
        <w:pStyle w:val="NoSpacing"/>
        <w:rPr>
          <w:rFonts w:cs="Segoe UI"/>
        </w:rPr>
      </w:pPr>
    </w:p>
    <w:p w14:paraId="1C649955" w14:textId="77777777" w:rsidR="00780C2D" w:rsidRPr="00C41DC5" w:rsidRDefault="00780C2D" w:rsidP="00780C2D">
      <w:pPr>
        <w:pStyle w:val="NoSpacing"/>
        <w:rPr>
          <w:rFonts w:cs="Segoe UI"/>
        </w:rPr>
      </w:pPr>
    </w:p>
    <w:p w14:paraId="71A6FD31" w14:textId="77777777" w:rsidR="00780C2D" w:rsidRPr="00C41DC5" w:rsidRDefault="00780C2D" w:rsidP="00780C2D">
      <w:pPr>
        <w:pStyle w:val="NoSpacing"/>
        <w:rPr>
          <w:rFonts w:cs="Segoe UI"/>
        </w:rPr>
      </w:pPr>
    </w:p>
    <w:p w14:paraId="3DD11BD6" w14:textId="50709078" w:rsidR="00780C2D" w:rsidRPr="00C41DC5" w:rsidRDefault="00053AFD" w:rsidP="00780C2D">
      <w:pPr>
        <w:pStyle w:val="NoSpacing"/>
        <w:rPr>
          <w:rFonts w:cs="Segoe UI"/>
        </w:rPr>
      </w:pPr>
      <w:r w:rsidRPr="00477C50">
        <w:rPr>
          <w:rFonts w:ascii="Calibri" w:eastAsia="Calibri" w:hAnsi="Calibri" w:cs="Times New Roman"/>
          <w:noProof/>
          <w:color w:val="000000"/>
          <w:sz w:val="24"/>
        </w:rPr>
        <w:drawing>
          <wp:anchor distT="0" distB="0" distL="114300" distR="114300" simplePos="0" relativeHeight="251659264" behindDoc="0" locked="0" layoutInCell="1" allowOverlap="1" wp14:anchorId="23781FB1" wp14:editId="09632AD5">
            <wp:simplePos x="0" y="0"/>
            <wp:positionH relativeFrom="margin">
              <wp:align>center</wp:align>
            </wp:positionH>
            <wp:positionV relativeFrom="paragraph">
              <wp:posOffset>5080</wp:posOffset>
            </wp:positionV>
            <wp:extent cx="4380865" cy="1464945"/>
            <wp:effectExtent l="0" t="0" r="635" b="1905"/>
            <wp:wrapSquare wrapText="bothSides"/>
            <wp:docPr id="1957636645" name="Picture 1" descr="A purple letter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636645" name="Picture 1" descr="A purple letter on a black background&#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80865" cy="1464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0C67F8" w14:textId="77777777" w:rsidR="00780C2D" w:rsidRPr="00C41DC5" w:rsidRDefault="00780C2D" w:rsidP="00780C2D">
      <w:pPr>
        <w:pStyle w:val="NoSpacing"/>
        <w:rPr>
          <w:rFonts w:cs="Segoe UI"/>
        </w:rPr>
      </w:pPr>
    </w:p>
    <w:p w14:paraId="7B3A1F29" w14:textId="57C9A434" w:rsidR="00780C2D" w:rsidRPr="00C41DC5" w:rsidRDefault="00780C2D" w:rsidP="00780C2D">
      <w:pPr>
        <w:pStyle w:val="NoSpacing"/>
        <w:rPr>
          <w:rFonts w:cs="Segoe UI"/>
        </w:rPr>
      </w:pPr>
    </w:p>
    <w:p w14:paraId="13A95197" w14:textId="77777777" w:rsidR="00780C2D" w:rsidRPr="00C41DC5" w:rsidRDefault="00780C2D" w:rsidP="00780C2D">
      <w:pPr>
        <w:pStyle w:val="NoSpacing"/>
        <w:rPr>
          <w:rFonts w:cs="Segoe UI"/>
        </w:rPr>
      </w:pPr>
    </w:p>
    <w:p w14:paraId="160AA135" w14:textId="77777777" w:rsidR="00780C2D" w:rsidRPr="00C41DC5" w:rsidRDefault="00780C2D" w:rsidP="00780C2D">
      <w:pPr>
        <w:pStyle w:val="NoSpacing"/>
        <w:rPr>
          <w:rFonts w:cs="Segoe UI"/>
        </w:rPr>
      </w:pPr>
    </w:p>
    <w:p w14:paraId="4A7A7A7B" w14:textId="3E48AE22" w:rsidR="00780C2D" w:rsidRPr="00C41DC5" w:rsidRDefault="00780C2D" w:rsidP="00780C2D">
      <w:pPr>
        <w:pStyle w:val="NoSpacing"/>
        <w:rPr>
          <w:rFonts w:cs="Segoe UI"/>
        </w:rPr>
      </w:pPr>
    </w:p>
    <w:p w14:paraId="08134537" w14:textId="401C53C0" w:rsidR="00780C2D" w:rsidRPr="00C41DC5" w:rsidRDefault="00780C2D" w:rsidP="00780C2D">
      <w:pPr>
        <w:pStyle w:val="NoSpacing"/>
        <w:rPr>
          <w:rFonts w:cs="Segoe UI"/>
        </w:rPr>
      </w:pPr>
    </w:p>
    <w:p w14:paraId="49DD1936" w14:textId="79EB3C2D" w:rsidR="00780C2D" w:rsidRPr="00C41DC5" w:rsidRDefault="00780C2D" w:rsidP="00780C2D">
      <w:pPr>
        <w:pStyle w:val="NoSpacing"/>
        <w:rPr>
          <w:rFonts w:cs="Segoe UI"/>
        </w:rPr>
      </w:pPr>
    </w:p>
    <w:p w14:paraId="70E92D04" w14:textId="77777777" w:rsidR="00780C2D" w:rsidRPr="00C41DC5" w:rsidRDefault="00780C2D" w:rsidP="00780C2D">
      <w:pPr>
        <w:pStyle w:val="NoSpacing"/>
        <w:rPr>
          <w:rFonts w:cs="Segoe UI"/>
        </w:rPr>
      </w:pPr>
    </w:p>
    <w:p w14:paraId="50D28E8A" w14:textId="77777777" w:rsidR="00780C2D" w:rsidRPr="00C41DC5" w:rsidRDefault="00780C2D" w:rsidP="00780C2D">
      <w:pPr>
        <w:pStyle w:val="NoSpacing"/>
        <w:rPr>
          <w:rFonts w:cs="Segoe UI"/>
        </w:rPr>
      </w:pPr>
    </w:p>
    <w:p w14:paraId="4DA82790" w14:textId="77777777" w:rsidR="00780C2D" w:rsidRPr="00C41DC5" w:rsidRDefault="00780C2D" w:rsidP="00780C2D">
      <w:pPr>
        <w:pStyle w:val="NoSpacing"/>
        <w:rPr>
          <w:rFonts w:cs="Segoe UI"/>
        </w:rPr>
      </w:pPr>
    </w:p>
    <w:p w14:paraId="46383BAF" w14:textId="77777777" w:rsidR="00780C2D" w:rsidRPr="00C41DC5" w:rsidRDefault="00780C2D" w:rsidP="00780C2D">
      <w:pPr>
        <w:pStyle w:val="NoSpacing"/>
        <w:rPr>
          <w:rFonts w:cs="Segoe UI"/>
        </w:rPr>
      </w:pPr>
    </w:p>
    <w:p w14:paraId="1A9997D4" w14:textId="77777777" w:rsidR="00053AFD" w:rsidRPr="00045B9E" w:rsidRDefault="00053AFD" w:rsidP="00053AFD">
      <w:pPr>
        <w:pStyle w:val="NoSpacing"/>
        <w:jc w:val="center"/>
        <w:rPr>
          <w:rFonts w:ascii="Arial" w:hAnsi="Arial" w:cs="Arial"/>
          <w:sz w:val="56"/>
          <w:szCs w:val="56"/>
        </w:rPr>
      </w:pPr>
      <w:r w:rsidRPr="00045B9E">
        <w:rPr>
          <w:rFonts w:ascii="Arial" w:hAnsi="Arial" w:cs="Arial"/>
          <w:b/>
          <w:bCs/>
          <w:sz w:val="56"/>
          <w:szCs w:val="56"/>
        </w:rPr>
        <w:t>Health and Safety Policy</w:t>
      </w:r>
      <w:r w:rsidRPr="00045B9E">
        <w:rPr>
          <w:rFonts w:ascii="Arial" w:hAnsi="Arial" w:cs="Arial"/>
          <w:sz w:val="56"/>
          <w:szCs w:val="56"/>
        </w:rPr>
        <w:t xml:space="preserve"> </w:t>
      </w:r>
    </w:p>
    <w:p w14:paraId="13573455" w14:textId="77777777" w:rsidR="00045B9E" w:rsidRDefault="00045B9E" w:rsidP="00053AFD">
      <w:pPr>
        <w:pStyle w:val="NoSpacing"/>
        <w:jc w:val="center"/>
        <w:rPr>
          <w:rFonts w:ascii="Arial" w:hAnsi="Arial" w:cs="Arial"/>
          <w:b/>
          <w:bCs/>
          <w:sz w:val="56"/>
          <w:szCs w:val="56"/>
        </w:rPr>
      </w:pPr>
    </w:p>
    <w:p w14:paraId="71F255DD" w14:textId="55AFC768" w:rsidR="00780C2D" w:rsidRPr="00045B9E" w:rsidRDefault="00ED52E0" w:rsidP="00053AFD">
      <w:pPr>
        <w:pStyle w:val="NoSpacing"/>
        <w:jc w:val="center"/>
        <w:rPr>
          <w:rFonts w:ascii="Arial" w:hAnsi="Arial" w:cs="Arial"/>
          <w:b/>
          <w:bCs/>
          <w:sz w:val="56"/>
          <w:szCs w:val="56"/>
        </w:rPr>
      </w:pPr>
      <w:r>
        <w:rPr>
          <w:rFonts w:ascii="Arial" w:hAnsi="Arial" w:cs="Arial"/>
          <w:b/>
          <w:bCs/>
          <w:sz w:val="56"/>
          <w:szCs w:val="56"/>
        </w:rPr>
        <w:t>Octo</w:t>
      </w:r>
      <w:r w:rsidR="00053AFD" w:rsidRPr="00045B9E">
        <w:rPr>
          <w:rFonts w:ascii="Arial" w:hAnsi="Arial" w:cs="Arial"/>
          <w:b/>
          <w:bCs/>
          <w:sz w:val="56"/>
          <w:szCs w:val="56"/>
        </w:rPr>
        <w:t>ber 202</w:t>
      </w:r>
      <w:r w:rsidR="00CE30FB">
        <w:rPr>
          <w:rFonts w:ascii="Arial" w:hAnsi="Arial" w:cs="Arial"/>
          <w:b/>
          <w:bCs/>
          <w:sz w:val="56"/>
          <w:szCs w:val="56"/>
        </w:rPr>
        <w:t>5</w:t>
      </w:r>
      <w:r w:rsidR="00B11988">
        <w:rPr>
          <w:rFonts w:ascii="Arial" w:hAnsi="Arial" w:cs="Arial"/>
          <w:b/>
          <w:bCs/>
          <w:sz w:val="56"/>
          <w:szCs w:val="56"/>
        </w:rPr>
        <w:t xml:space="preserve"> (Revised Nov 2025)</w:t>
      </w:r>
      <w:r w:rsidR="00053AFD" w:rsidRPr="00045B9E">
        <w:rPr>
          <w:rFonts w:ascii="Arial" w:hAnsi="Arial" w:cs="Arial"/>
          <w:b/>
          <w:bCs/>
          <w:sz w:val="56"/>
          <w:szCs w:val="56"/>
        </w:rPr>
        <w:br/>
      </w:r>
    </w:p>
    <w:p w14:paraId="1D2F3D9C" w14:textId="77777777" w:rsidR="00780C2D" w:rsidRPr="00291D6A" w:rsidRDefault="00780C2D" w:rsidP="00780C2D">
      <w:pPr>
        <w:pStyle w:val="NoSpacing"/>
        <w:rPr>
          <w:rFonts w:ascii="Arial" w:hAnsi="Arial" w:cs="Arial"/>
        </w:rPr>
      </w:pPr>
    </w:p>
    <w:p w14:paraId="213F95B8" w14:textId="77777777" w:rsidR="00780C2D" w:rsidRPr="00291D6A" w:rsidRDefault="00780C2D" w:rsidP="00780C2D">
      <w:pPr>
        <w:pStyle w:val="NoSpacing"/>
        <w:rPr>
          <w:rFonts w:ascii="Arial" w:hAnsi="Arial" w:cs="Arial"/>
        </w:rPr>
      </w:pPr>
    </w:p>
    <w:p w14:paraId="6678DEDD" w14:textId="77777777" w:rsidR="00053AFD" w:rsidRPr="00291D6A" w:rsidRDefault="00053AFD" w:rsidP="00780C2D">
      <w:pPr>
        <w:pStyle w:val="NoSpacing"/>
        <w:rPr>
          <w:rFonts w:ascii="Arial" w:hAnsi="Arial" w:cs="Arial"/>
        </w:rPr>
      </w:pPr>
    </w:p>
    <w:p w14:paraId="23C51C3E" w14:textId="77777777" w:rsidR="00053AFD" w:rsidRPr="00291D6A" w:rsidRDefault="00053AFD" w:rsidP="00780C2D">
      <w:pPr>
        <w:pStyle w:val="NoSpacing"/>
        <w:rPr>
          <w:rFonts w:ascii="Arial" w:hAnsi="Arial" w:cs="Arial"/>
        </w:rPr>
      </w:pPr>
    </w:p>
    <w:p w14:paraId="3851EF76" w14:textId="77777777" w:rsidR="00053AFD" w:rsidRPr="00291D6A" w:rsidRDefault="00053AFD" w:rsidP="00780C2D">
      <w:pPr>
        <w:pStyle w:val="NoSpacing"/>
        <w:rPr>
          <w:rFonts w:ascii="Arial" w:hAnsi="Arial" w:cs="Arial"/>
        </w:rPr>
      </w:pPr>
    </w:p>
    <w:p w14:paraId="03B2C661" w14:textId="77777777" w:rsidR="00053AFD" w:rsidRPr="00291D6A" w:rsidRDefault="00053AFD" w:rsidP="00780C2D">
      <w:pPr>
        <w:pStyle w:val="NoSpacing"/>
        <w:rPr>
          <w:rFonts w:ascii="Arial" w:hAnsi="Arial" w:cs="Arial"/>
        </w:rPr>
      </w:pPr>
    </w:p>
    <w:p w14:paraId="1C1904D0" w14:textId="77777777" w:rsidR="00053AFD" w:rsidRPr="00291D6A" w:rsidRDefault="00053AFD" w:rsidP="00780C2D">
      <w:pPr>
        <w:pStyle w:val="NoSpacing"/>
        <w:rPr>
          <w:rFonts w:ascii="Arial" w:hAnsi="Arial" w:cs="Arial"/>
        </w:rPr>
      </w:pPr>
    </w:p>
    <w:p w14:paraId="7FE1819D" w14:textId="77777777" w:rsidR="00053AFD" w:rsidRPr="00291D6A" w:rsidRDefault="00053AFD" w:rsidP="00780C2D">
      <w:pPr>
        <w:pStyle w:val="NoSpacing"/>
        <w:rPr>
          <w:rFonts w:ascii="Arial" w:hAnsi="Arial" w:cs="Arial"/>
        </w:rPr>
      </w:pPr>
    </w:p>
    <w:p w14:paraId="72C9FF03" w14:textId="77777777" w:rsidR="00053AFD" w:rsidRPr="00291D6A" w:rsidRDefault="00053AFD" w:rsidP="00053AFD">
      <w:pPr>
        <w:pStyle w:val="NoSpacing"/>
        <w:rPr>
          <w:rFonts w:ascii="Arial" w:hAnsi="Arial" w:cs="Arial"/>
        </w:rPr>
      </w:pPr>
    </w:p>
    <w:p w14:paraId="4A4902CF" w14:textId="77777777" w:rsidR="00053AFD" w:rsidRPr="00291D6A" w:rsidRDefault="00053AFD" w:rsidP="00053AFD">
      <w:pPr>
        <w:pStyle w:val="NoSpacing"/>
        <w:rPr>
          <w:rFonts w:ascii="Arial" w:hAnsi="Arial" w:cs="Arial"/>
        </w:rPr>
      </w:pPr>
    </w:p>
    <w:p w14:paraId="3820C10F" w14:textId="77777777" w:rsidR="00053AFD" w:rsidRPr="00291D6A" w:rsidRDefault="00053AFD" w:rsidP="00053AFD">
      <w:pPr>
        <w:pStyle w:val="NoSpacing"/>
        <w:rPr>
          <w:rFonts w:ascii="Arial" w:hAnsi="Arial" w:cs="Arial"/>
        </w:rPr>
      </w:pPr>
    </w:p>
    <w:p w14:paraId="7F479C1B" w14:textId="02E4A65E" w:rsidR="00780C2D" w:rsidRPr="00291D6A" w:rsidRDefault="00053AFD" w:rsidP="00780C2D">
      <w:pPr>
        <w:pStyle w:val="NoSpacing"/>
        <w:rPr>
          <w:rFonts w:ascii="Arial" w:hAnsi="Arial" w:cs="Arial"/>
          <w:b/>
          <w:bCs/>
          <w:sz w:val="24"/>
        </w:rPr>
      </w:pPr>
      <w:r w:rsidRPr="00291D6A">
        <w:rPr>
          <w:rFonts w:ascii="Arial" w:hAnsi="Arial" w:cs="Arial"/>
          <w:b/>
          <w:bCs/>
          <w:sz w:val="24"/>
        </w:rPr>
        <w:t>Approved by the Trust Board on:</w:t>
      </w:r>
      <w:r w:rsidR="00045B9E">
        <w:rPr>
          <w:rFonts w:ascii="Arial" w:hAnsi="Arial" w:cs="Arial"/>
          <w:b/>
          <w:bCs/>
          <w:sz w:val="24"/>
        </w:rPr>
        <w:t xml:space="preserve"> </w:t>
      </w:r>
      <w:r w:rsidR="00B11988">
        <w:rPr>
          <w:rFonts w:ascii="Arial" w:hAnsi="Arial" w:cs="Arial"/>
          <w:b/>
          <w:bCs/>
          <w:sz w:val="24"/>
        </w:rPr>
        <w:t>19</w:t>
      </w:r>
      <w:r w:rsidR="00B11988" w:rsidRPr="00B11988">
        <w:rPr>
          <w:rFonts w:ascii="Arial" w:hAnsi="Arial" w:cs="Arial"/>
          <w:b/>
          <w:bCs/>
          <w:sz w:val="24"/>
          <w:vertAlign w:val="superscript"/>
        </w:rPr>
        <w:t>th</w:t>
      </w:r>
      <w:r w:rsidR="00B11988">
        <w:rPr>
          <w:rFonts w:ascii="Arial" w:hAnsi="Arial" w:cs="Arial"/>
          <w:b/>
          <w:bCs/>
          <w:sz w:val="24"/>
        </w:rPr>
        <w:t xml:space="preserve"> December 2025</w:t>
      </w:r>
    </w:p>
    <w:p w14:paraId="2AE78BC4" w14:textId="77777777" w:rsidR="00780C2D" w:rsidRPr="00C41DC5" w:rsidRDefault="00780C2D" w:rsidP="00780C2D">
      <w:pPr>
        <w:pStyle w:val="NoSpacing"/>
        <w:rPr>
          <w:rFonts w:cs="Segoe UI"/>
        </w:rPr>
      </w:pPr>
    </w:p>
    <w:p w14:paraId="65662B01" w14:textId="11CB956A" w:rsidR="00780C2D" w:rsidRPr="009C2EAF" w:rsidRDefault="009C2EAF" w:rsidP="00780C2D">
      <w:pPr>
        <w:pStyle w:val="NoSpacing"/>
        <w:rPr>
          <w:rFonts w:ascii="Arial" w:hAnsi="Arial" w:cs="Arial"/>
          <w:b/>
          <w:bCs/>
          <w:sz w:val="24"/>
        </w:rPr>
      </w:pPr>
      <w:r w:rsidRPr="009C2EAF">
        <w:rPr>
          <w:rFonts w:ascii="Arial" w:hAnsi="Arial" w:cs="Arial"/>
          <w:b/>
          <w:bCs/>
          <w:sz w:val="24"/>
        </w:rPr>
        <w:t xml:space="preserve">To be reviewed: </w:t>
      </w:r>
      <w:r w:rsidR="00B31F53">
        <w:rPr>
          <w:rFonts w:ascii="Arial" w:hAnsi="Arial" w:cs="Arial"/>
          <w:b/>
          <w:bCs/>
          <w:sz w:val="24"/>
        </w:rPr>
        <w:t>October 2026</w:t>
      </w:r>
    </w:p>
    <w:sdt>
      <w:sdtPr>
        <w:rPr>
          <w:rFonts w:ascii="Segoe UI" w:eastAsiaTheme="minorEastAsia" w:hAnsi="Segoe UI" w:cs="Segoe UI"/>
          <w:color w:val="auto"/>
          <w:kern w:val="2"/>
          <w:sz w:val="24"/>
          <w:szCs w:val="24"/>
          <w:lang w:val="en-GB"/>
          <w14:ligatures w14:val="standardContextual"/>
        </w:rPr>
        <w:id w:val="-262377611"/>
        <w:docPartObj>
          <w:docPartGallery w:val="Table of Contents"/>
          <w:docPartUnique/>
        </w:docPartObj>
      </w:sdtPr>
      <w:sdtEndPr>
        <w:rPr>
          <w:noProof/>
        </w:rPr>
      </w:sdtEndPr>
      <w:sdtContent>
        <w:p w14:paraId="68546A1C" w14:textId="306D9D0D" w:rsidR="00155FE7" w:rsidRPr="00945EB5" w:rsidRDefault="00155FE7">
          <w:pPr>
            <w:pStyle w:val="TOCHeading"/>
            <w:rPr>
              <w:rFonts w:ascii="Arial" w:hAnsi="Arial" w:cs="Arial"/>
              <w:color w:val="auto"/>
            </w:rPr>
          </w:pPr>
          <w:r w:rsidRPr="00945EB5">
            <w:rPr>
              <w:rFonts w:ascii="Arial" w:hAnsi="Arial" w:cs="Arial"/>
              <w:color w:val="auto"/>
            </w:rPr>
            <w:t>Contents</w:t>
          </w:r>
        </w:p>
        <w:p w14:paraId="16B296F1" w14:textId="2956239B" w:rsidR="00291D6A" w:rsidRDefault="00155FE7">
          <w:pPr>
            <w:pStyle w:val="TOC1"/>
            <w:tabs>
              <w:tab w:val="right" w:leader="dot" w:pos="10456"/>
            </w:tabs>
            <w:rPr>
              <w:rFonts w:asciiTheme="minorHAnsi" w:eastAsiaTheme="minorEastAsia" w:hAnsiTheme="minorHAnsi"/>
              <w:noProof/>
              <w:lang w:eastAsia="en-GB"/>
            </w:rPr>
          </w:pPr>
          <w:r w:rsidRPr="00053AFD">
            <w:rPr>
              <w:rFonts w:ascii="Arial" w:hAnsi="Arial" w:cs="Arial"/>
              <w:sz w:val="22"/>
              <w:szCs w:val="22"/>
            </w:rPr>
            <w:fldChar w:fldCharType="begin"/>
          </w:r>
          <w:r w:rsidRPr="00053AFD">
            <w:rPr>
              <w:rFonts w:ascii="Arial" w:hAnsi="Arial" w:cs="Arial"/>
              <w:sz w:val="22"/>
              <w:szCs w:val="22"/>
            </w:rPr>
            <w:instrText xml:space="preserve"> TOC \o "1-3" \h \z \u </w:instrText>
          </w:r>
          <w:r w:rsidRPr="00053AFD">
            <w:rPr>
              <w:rFonts w:ascii="Arial" w:hAnsi="Arial" w:cs="Arial"/>
              <w:sz w:val="22"/>
              <w:szCs w:val="22"/>
            </w:rPr>
            <w:fldChar w:fldCharType="separate"/>
          </w:r>
          <w:hyperlink w:anchor="_Toc176791868" w:history="1">
            <w:r w:rsidR="00291D6A" w:rsidRPr="007D4056">
              <w:rPr>
                <w:rStyle w:val="Hyperlink"/>
                <w:rFonts w:ascii="Arial" w:hAnsi="Arial" w:cs="Arial"/>
                <w:noProof/>
              </w:rPr>
              <w:t>Document History – Version Control</w:t>
            </w:r>
            <w:r w:rsidR="00291D6A">
              <w:rPr>
                <w:noProof/>
                <w:webHidden/>
              </w:rPr>
              <w:tab/>
            </w:r>
            <w:r w:rsidR="00291D6A">
              <w:rPr>
                <w:noProof/>
                <w:webHidden/>
              </w:rPr>
              <w:fldChar w:fldCharType="begin"/>
            </w:r>
            <w:r w:rsidR="00291D6A">
              <w:rPr>
                <w:noProof/>
                <w:webHidden/>
              </w:rPr>
              <w:instrText xml:space="preserve"> PAGEREF _Toc176791868 \h </w:instrText>
            </w:r>
            <w:r w:rsidR="00291D6A">
              <w:rPr>
                <w:noProof/>
                <w:webHidden/>
              </w:rPr>
            </w:r>
            <w:r w:rsidR="00291D6A">
              <w:rPr>
                <w:noProof/>
                <w:webHidden/>
              </w:rPr>
              <w:fldChar w:fldCharType="separate"/>
            </w:r>
            <w:r w:rsidR="00D8343B">
              <w:rPr>
                <w:noProof/>
                <w:webHidden/>
              </w:rPr>
              <w:t>4</w:t>
            </w:r>
            <w:r w:rsidR="00291D6A">
              <w:rPr>
                <w:noProof/>
                <w:webHidden/>
              </w:rPr>
              <w:fldChar w:fldCharType="end"/>
            </w:r>
          </w:hyperlink>
        </w:p>
        <w:p w14:paraId="5C554EF3" w14:textId="48363C86" w:rsidR="00291D6A" w:rsidRDefault="00291D6A">
          <w:pPr>
            <w:pStyle w:val="TOC1"/>
            <w:tabs>
              <w:tab w:val="right" w:leader="dot" w:pos="10456"/>
            </w:tabs>
            <w:rPr>
              <w:rFonts w:asciiTheme="minorHAnsi" w:eastAsiaTheme="minorEastAsia" w:hAnsiTheme="minorHAnsi"/>
              <w:noProof/>
              <w:lang w:eastAsia="en-GB"/>
            </w:rPr>
          </w:pPr>
          <w:hyperlink w:anchor="_Toc176791869" w:history="1">
            <w:r w:rsidRPr="007D4056">
              <w:rPr>
                <w:rStyle w:val="Hyperlink"/>
                <w:rFonts w:ascii="Arial" w:hAnsi="Arial" w:cs="Arial"/>
                <w:noProof/>
              </w:rPr>
              <w:t>Policy Statement of Intent</w:t>
            </w:r>
            <w:r>
              <w:rPr>
                <w:noProof/>
                <w:webHidden/>
              </w:rPr>
              <w:tab/>
            </w:r>
            <w:r>
              <w:rPr>
                <w:noProof/>
                <w:webHidden/>
              </w:rPr>
              <w:fldChar w:fldCharType="begin"/>
            </w:r>
            <w:r>
              <w:rPr>
                <w:noProof/>
                <w:webHidden/>
              </w:rPr>
              <w:instrText xml:space="preserve"> PAGEREF _Toc176791869 \h </w:instrText>
            </w:r>
            <w:r>
              <w:rPr>
                <w:noProof/>
                <w:webHidden/>
              </w:rPr>
            </w:r>
            <w:r>
              <w:rPr>
                <w:noProof/>
                <w:webHidden/>
              </w:rPr>
              <w:fldChar w:fldCharType="separate"/>
            </w:r>
            <w:r w:rsidR="00D8343B">
              <w:rPr>
                <w:noProof/>
                <w:webHidden/>
              </w:rPr>
              <w:t>6</w:t>
            </w:r>
            <w:r>
              <w:rPr>
                <w:noProof/>
                <w:webHidden/>
              </w:rPr>
              <w:fldChar w:fldCharType="end"/>
            </w:r>
          </w:hyperlink>
        </w:p>
        <w:p w14:paraId="4FC2B158" w14:textId="455D7182" w:rsidR="00291D6A" w:rsidRDefault="00291D6A">
          <w:pPr>
            <w:pStyle w:val="TOC1"/>
            <w:tabs>
              <w:tab w:val="right" w:leader="dot" w:pos="10456"/>
            </w:tabs>
            <w:rPr>
              <w:rFonts w:asciiTheme="minorHAnsi" w:eastAsiaTheme="minorEastAsia" w:hAnsiTheme="minorHAnsi"/>
              <w:noProof/>
              <w:lang w:eastAsia="en-GB"/>
            </w:rPr>
          </w:pPr>
          <w:hyperlink w:anchor="_Toc176791870" w:history="1">
            <w:r w:rsidRPr="007D4056">
              <w:rPr>
                <w:rStyle w:val="Hyperlink"/>
                <w:rFonts w:ascii="Arial" w:hAnsi="Arial" w:cs="Arial"/>
                <w:noProof/>
              </w:rPr>
              <w:t>Organisation</w:t>
            </w:r>
            <w:r>
              <w:rPr>
                <w:noProof/>
                <w:webHidden/>
              </w:rPr>
              <w:tab/>
            </w:r>
            <w:r>
              <w:rPr>
                <w:noProof/>
                <w:webHidden/>
              </w:rPr>
              <w:fldChar w:fldCharType="begin"/>
            </w:r>
            <w:r>
              <w:rPr>
                <w:noProof/>
                <w:webHidden/>
              </w:rPr>
              <w:instrText xml:space="preserve"> PAGEREF _Toc176791870 \h </w:instrText>
            </w:r>
            <w:r>
              <w:rPr>
                <w:noProof/>
                <w:webHidden/>
              </w:rPr>
            </w:r>
            <w:r>
              <w:rPr>
                <w:noProof/>
                <w:webHidden/>
              </w:rPr>
              <w:fldChar w:fldCharType="separate"/>
            </w:r>
            <w:r w:rsidR="00D8343B">
              <w:rPr>
                <w:noProof/>
                <w:webHidden/>
              </w:rPr>
              <w:t>7</w:t>
            </w:r>
            <w:r>
              <w:rPr>
                <w:noProof/>
                <w:webHidden/>
              </w:rPr>
              <w:fldChar w:fldCharType="end"/>
            </w:r>
          </w:hyperlink>
        </w:p>
        <w:p w14:paraId="7B1A5A7A" w14:textId="28753ADC" w:rsidR="00291D6A" w:rsidRDefault="00291D6A">
          <w:pPr>
            <w:pStyle w:val="TOC2"/>
            <w:tabs>
              <w:tab w:val="right" w:leader="dot" w:pos="10456"/>
            </w:tabs>
            <w:rPr>
              <w:rFonts w:asciiTheme="minorHAnsi" w:eastAsiaTheme="minorEastAsia" w:hAnsiTheme="minorHAnsi"/>
              <w:noProof/>
              <w:lang w:eastAsia="en-GB"/>
            </w:rPr>
          </w:pPr>
          <w:hyperlink w:anchor="_Toc176791871" w:history="1">
            <w:r w:rsidRPr="007D4056">
              <w:rPr>
                <w:rStyle w:val="Hyperlink"/>
                <w:rFonts w:ascii="Arial" w:hAnsi="Arial" w:cs="Arial"/>
                <w:noProof/>
              </w:rPr>
              <w:t>Roles and Responsibilities</w:t>
            </w:r>
            <w:r>
              <w:rPr>
                <w:noProof/>
                <w:webHidden/>
              </w:rPr>
              <w:tab/>
            </w:r>
            <w:r>
              <w:rPr>
                <w:noProof/>
                <w:webHidden/>
              </w:rPr>
              <w:fldChar w:fldCharType="begin"/>
            </w:r>
            <w:r>
              <w:rPr>
                <w:noProof/>
                <w:webHidden/>
              </w:rPr>
              <w:instrText xml:space="preserve"> PAGEREF _Toc176791871 \h </w:instrText>
            </w:r>
            <w:r>
              <w:rPr>
                <w:noProof/>
                <w:webHidden/>
              </w:rPr>
            </w:r>
            <w:r>
              <w:rPr>
                <w:noProof/>
                <w:webHidden/>
              </w:rPr>
              <w:fldChar w:fldCharType="separate"/>
            </w:r>
            <w:r w:rsidR="00D8343B">
              <w:rPr>
                <w:noProof/>
                <w:webHidden/>
              </w:rPr>
              <w:t>8</w:t>
            </w:r>
            <w:r>
              <w:rPr>
                <w:noProof/>
                <w:webHidden/>
              </w:rPr>
              <w:fldChar w:fldCharType="end"/>
            </w:r>
          </w:hyperlink>
        </w:p>
        <w:p w14:paraId="3D0DEE89" w14:textId="4A5FCA5A" w:rsidR="00291D6A" w:rsidRDefault="00291D6A">
          <w:pPr>
            <w:pStyle w:val="TOC3"/>
            <w:tabs>
              <w:tab w:val="right" w:leader="dot" w:pos="10456"/>
            </w:tabs>
            <w:rPr>
              <w:rFonts w:asciiTheme="minorHAnsi" w:eastAsiaTheme="minorEastAsia" w:hAnsiTheme="minorHAnsi"/>
              <w:noProof/>
              <w:lang w:eastAsia="en-GB"/>
            </w:rPr>
          </w:pPr>
          <w:hyperlink w:anchor="_Toc176791872" w:history="1">
            <w:r w:rsidRPr="007D4056">
              <w:rPr>
                <w:rStyle w:val="Hyperlink"/>
                <w:rFonts w:ascii="Arial" w:hAnsi="Arial" w:cs="Arial"/>
                <w:noProof/>
              </w:rPr>
              <w:t>CEO/Board of Directors</w:t>
            </w:r>
            <w:r>
              <w:rPr>
                <w:noProof/>
                <w:webHidden/>
              </w:rPr>
              <w:tab/>
            </w:r>
            <w:r>
              <w:rPr>
                <w:noProof/>
                <w:webHidden/>
              </w:rPr>
              <w:fldChar w:fldCharType="begin"/>
            </w:r>
            <w:r>
              <w:rPr>
                <w:noProof/>
                <w:webHidden/>
              </w:rPr>
              <w:instrText xml:space="preserve"> PAGEREF _Toc176791872 \h </w:instrText>
            </w:r>
            <w:r>
              <w:rPr>
                <w:noProof/>
                <w:webHidden/>
              </w:rPr>
            </w:r>
            <w:r>
              <w:rPr>
                <w:noProof/>
                <w:webHidden/>
              </w:rPr>
              <w:fldChar w:fldCharType="separate"/>
            </w:r>
            <w:r w:rsidR="00D8343B">
              <w:rPr>
                <w:noProof/>
                <w:webHidden/>
              </w:rPr>
              <w:t>8</w:t>
            </w:r>
            <w:r>
              <w:rPr>
                <w:noProof/>
                <w:webHidden/>
              </w:rPr>
              <w:fldChar w:fldCharType="end"/>
            </w:r>
          </w:hyperlink>
        </w:p>
        <w:p w14:paraId="5A84CD1E" w14:textId="4262FEB8" w:rsidR="00291D6A" w:rsidRDefault="00291D6A">
          <w:pPr>
            <w:pStyle w:val="TOC3"/>
            <w:tabs>
              <w:tab w:val="right" w:leader="dot" w:pos="10456"/>
            </w:tabs>
            <w:rPr>
              <w:rFonts w:asciiTheme="minorHAnsi" w:eastAsiaTheme="minorEastAsia" w:hAnsiTheme="minorHAnsi"/>
              <w:noProof/>
              <w:lang w:eastAsia="en-GB"/>
            </w:rPr>
          </w:pPr>
          <w:hyperlink w:anchor="_Toc176791873" w:history="1">
            <w:r w:rsidRPr="007D4056">
              <w:rPr>
                <w:rStyle w:val="Hyperlink"/>
                <w:rFonts w:ascii="Arial" w:hAnsi="Arial" w:cs="Arial"/>
                <w:noProof/>
                <w:highlight w:val="yellow"/>
              </w:rPr>
              <w:t>Executive Headteacher / Headteacher/ Head of School</w:t>
            </w:r>
            <w:r>
              <w:rPr>
                <w:noProof/>
                <w:webHidden/>
              </w:rPr>
              <w:tab/>
            </w:r>
            <w:r>
              <w:rPr>
                <w:noProof/>
                <w:webHidden/>
              </w:rPr>
              <w:fldChar w:fldCharType="begin"/>
            </w:r>
            <w:r>
              <w:rPr>
                <w:noProof/>
                <w:webHidden/>
              </w:rPr>
              <w:instrText xml:space="preserve"> PAGEREF _Toc176791873 \h </w:instrText>
            </w:r>
            <w:r>
              <w:rPr>
                <w:noProof/>
                <w:webHidden/>
              </w:rPr>
            </w:r>
            <w:r>
              <w:rPr>
                <w:noProof/>
                <w:webHidden/>
              </w:rPr>
              <w:fldChar w:fldCharType="separate"/>
            </w:r>
            <w:r w:rsidR="00D8343B">
              <w:rPr>
                <w:noProof/>
                <w:webHidden/>
              </w:rPr>
              <w:t>9</w:t>
            </w:r>
            <w:r>
              <w:rPr>
                <w:noProof/>
                <w:webHidden/>
              </w:rPr>
              <w:fldChar w:fldCharType="end"/>
            </w:r>
          </w:hyperlink>
        </w:p>
        <w:p w14:paraId="33BDDF73" w14:textId="5A9CD617" w:rsidR="00291D6A" w:rsidRDefault="00291D6A">
          <w:pPr>
            <w:pStyle w:val="TOC3"/>
            <w:tabs>
              <w:tab w:val="right" w:leader="dot" w:pos="10456"/>
            </w:tabs>
            <w:rPr>
              <w:rFonts w:asciiTheme="minorHAnsi" w:eastAsiaTheme="minorEastAsia" w:hAnsiTheme="minorHAnsi"/>
              <w:noProof/>
              <w:lang w:eastAsia="en-GB"/>
            </w:rPr>
          </w:pPr>
          <w:hyperlink w:anchor="_Toc176791874" w:history="1">
            <w:r w:rsidRPr="007D4056">
              <w:rPr>
                <w:rStyle w:val="Hyperlink"/>
                <w:rFonts w:ascii="Arial" w:hAnsi="Arial" w:cs="Arial"/>
                <w:noProof/>
                <w:highlight w:val="yellow"/>
              </w:rPr>
              <w:t>School Business Manager/Officer/Assistant / Senior Leadership Team</w:t>
            </w:r>
            <w:r>
              <w:rPr>
                <w:noProof/>
                <w:webHidden/>
              </w:rPr>
              <w:tab/>
            </w:r>
            <w:r>
              <w:rPr>
                <w:noProof/>
                <w:webHidden/>
              </w:rPr>
              <w:fldChar w:fldCharType="begin"/>
            </w:r>
            <w:r>
              <w:rPr>
                <w:noProof/>
                <w:webHidden/>
              </w:rPr>
              <w:instrText xml:space="preserve"> PAGEREF _Toc176791874 \h </w:instrText>
            </w:r>
            <w:r>
              <w:rPr>
                <w:noProof/>
                <w:webHidden/>
              </w:rPr>
            </w:r>
            <w:r>
              <w:rPr>
                <w:noProof/>
                <w:webHidden/>
              </w:rPr>
              <w:fldChar w:fldCharType="separate"/>
            </w:r>
            <w:r w:rsidR="00D8343B">
              <w:rPr>
                <w:noProof/>
                <w:webHidden/>
              </w:rPr>
              <w:t>9</w:t>
            </w:r>
            <w:r>
              <w:rPr>
                <w:noProof/>
                <w:webHidden/>
              </w:rPr>
              <w:fldChar w:fldCharType="end"/>
            </w:r>
          </w:hyperlink>
        </w:p>
        <w:p w14:paraId="163219AB" w14:textId="321B30DD" w:rsidR="00291D6A" w:rsidRDefault="00291D6A">
          <w:pPr>
            <w:pStyle w:val="TOC3"/>
            <w:tabs>
              <w:tab w:val="right" w:leader="dot" w:pos="10456"/>
            </w:tabs>
            <w:rPr>
              <w:rFonts w:asciiTheme="minorHAnsi" w:eastAsiaTheme="minorEastAsia" w:hAnsiTheme="minorHAnsi"/>
              <w:noProof/>
              <w:lang w:eastAsia="en-GB"/>
            </w:rPr>
          </w:pPr>
          <w:hyperlink w:anchor="_Toc176791875" w:history="1">
            <w:r w:rsidRPr="007D4056">
              <w:rPr>
                <w:rStyle w:val="Hyperlink"/>
                <w:rFonts w:ascii="Arial" w:hAnsi="Arial" w:cs="Arial"/>
                <w:noProof/>
                <w:highlight w:val="yellow"/>
              </w:rPr>
              <w:t>Site Personnel</w:t>
            </w:r>
            <w:r>
              <w:rPr>
                <w:noProof/>
                <w:webHidden/>
              </w:rPr>
              <w:tab/>
            </w:r>
            <w:r>
              <w:rPr>
                <w:noProof/>
                <w:webHidden/>
              </w:rPr>
              <w:fldChar w:fldCharType="begin"/>
            </w:r>
            <w:r>
              <w:rPr>
                <w:noProof/>
                <w:webHidden/>
              </w:rPr>
              <w:instrText xml:space="preserve"> PAGEREF _Toc176791875 \h </w:instrText>
            </w:r>
            <w:r>
              <w:rPr>
                <w:noProof/>
                <w:webHidden/>
              </w:rPr>
            </w:r>
            <w:r>
              <w:rPr>
                <w:noProof/>
                <w:webHidden/>
              </w:rPr>
              <w:fldChar w:fldCharType="separate"/>
            </w:r>
            <w:r w:rsidR="00D8343B">
              <w:rPr>
                <w:noProof/>
                <w:webHidden/>
              </w:rPr>
              <w:t>9</w:t>
            </w:r>
            <w:r>
              <w:rPr>
                <w:noProof/>
                <w:webHidden/>
              </w:rPr>
              <w:fldChar w:fldCharType="end"/>
            </w:r>
          </w:hyperlink>
        </w:p>
        <w:p w14:paraId="1B0F7543" w14:textId="02735A1C" w:rsidR="00291D6A" w:rsidRDefault="00291D6A">
          <w:pPr>
            <w:pStyle w:val="TOC3"/>
            <w:tabs>
              <w:tab w:val="right" w:leader="dot" w:pos="10456"/>
            </w:tabs>
            <w:rPr>
              <w:rFonts w:asciiTheme="minorHAnsi" w:eastAsiaTheme="minorEastAsia" w:hAnsiTheme="minorHAnsi"/>
              <w:noProof/>
              <w:lang w:eastAsia="en-GB"/>
            </w:rPr>
          </w:pPr>
          <w:hyperlink w:anchor="_Toc176791876" w:history="1">
            <w:r w:rsidRPr="007D4056">
              <w:rPr>
                <w:rStyle w:val="Hyperlink"/>
                <w:rFonts w:ascii="Arial" w:hAnsi="Arial" w:cs="Arial"/>
                <w:noProof/>
              </w:rPr>
              <w:t>All Staff</w:t>
            </w:r>
            <w:r>
              <w:rPr>
                <w:noProof/>
                <w:webHidden/>
              </w:rPr>
              <w:tab/>
            </w:r>
            <w:r>
              <w:rPr>
                <w:noProof/>
                <w:webHidden/>
              </w:rPr>
              <w:fldChar w:fldCharType="begin"/>
            </w:r>
            <w:r>
              <w:rPr>
                <w:noProof/>
                <w:webHidden/>
              </w:rPr>
              <w:instrText xml:space="preserve"> PAGEREF _Toc176791876 \h </w:instrText>
            </w:r>
            <w:r>
              <w:rPr>
                <w:noProof/>
                <w:webHidden/>
              </w:rPr>
            </w:r>
            <w:r>
              <w:rPr>
                <w:noProof/>
                <w:webHidden/>
              </w:rPr>
              <w:fldChar w:fldCharType="separate"/>
            </w:r>
            <w:r w:rsidR="00D8343B">
              <w:rPr>
                <w:noProof/>
                <w:webHidden/>
              </w:rPr>
              <w:t>10</w:t>
            </w:r>
            <w:r>
              <w:rPr>
                <w:noProof/>
                <w:webHidden/>
              </w:rPr>
              <w:fldChar w:fldCharType="end"/>
            </w:r>
          </w:hyperlink>
        </w:p>
        <w:p w14:paraId="3B125166" w14:textId="1C19A71A" w:rsidR="00291D6A" w:rsidRDefault="00291D6A">
          <w:pPr>
            <w:pStyle w:val="TOC3"/>
            <w:tabs>
              <w:tab w:val="right" w:leader="dot" w:pos="10456"/>
            </w:tabs>
            <w:rPr>
              <w:rFonts w:asciiTheme="minorHAnsi" w:eastAsiaTheme="minorEastAsia" w:hAnsiTheme="minorHAnsi"/>
              <w:noProof/>
              <w:lang w:eastAsia="en-GB"/>
            </w:rPr>
          </w:pPr>
          <w:hyperlink w:anchor="_Toc176791877" w:history="1">
            <w:r w:rsidRPr="007D4056">
              <w:rPr>
                <w:rStyle w:val="Hyperlink"/>
                <w:rFonts w:ascii="Arial" w:hAnsi="Arial" w:cs="Arial"/>
                <w:noProof/>
              </w:rPr>
              <w:t>Local Academy Committee</w:t>
            </w:r>
            <w:r>
              <w:rPr>
                <w:noProof/>
                <w:webHidden/>
              </w:rPr>
              <w:tab/>
            </w:r>
            <w:r>
              <w:rPr>
                <w:noProof/>
                <w:webHidden/>
              </w:rPr>
              <w:fldChar w:fldCharType="begin"/>
            </w:r>
            <w:r>
              <w:rPr>
                <w:noProof/>
                <w:webHidden/>
              </w:rPr>
              <w:instrText xml:space="preserve"> PAGEREF _Toc176791877 \h </w:instrText>
            </w:r>
            <w:r>
              <w:rPr>
                <w:noProof/>
                <w:webHidden/>
              </w:rPr>
            </w:r>
            <w:r>
              <w:rPr>
                <w:noProof/>
                <w:webHidden/>
              </w:rPr>
              <w:fldChar w:fldCharType="separate"/>
            </w:r>
            <w:r w:rsidR="00D8343B">
              <w:rPr>
                <w:noProof/>
                <w:webHidden/>
              </w:rPr>
              <w:t>10</w:t>
            </w:r>
            <w:r>
              <w:rPr>
                <w:noProof/>
                <w:webHidden/>
              </w:rPr>
              <w:fldChar w:fldCharType="end"/>
            </w:r>
          </w:hyperlink>
        </w:p>
        <w:p w14:paraId="48C98986" w14:textId="4763F275" w:rsidR="00291D6A" w:rsidRDefault="00291D6A">
          <w:pPr>
            <w:pStyle w:val="TOC3"/>
            <w:tabs>
              <w:tab w:val="right" w:leader="dot" w:pos="10456"/>
            </w:tabs>
            <w:rPr>
              <w:rFonts w:asciiTheme="minorHAnsi" w:eastAsiaTheme="minorEastAsia" w:hAnsiTheme="minorHAnsi"/>
              <w:noProof/>
              <w:lang w:eastAsia="en-GB"/>
            </w:rPr>
          </w:pPr>
          <w:hyperlink w:anchor="_Toc176791878" w:history="1">
            <w:r w:rsidRPr="007D4056">
              <w:rPr>
                <w:rStyle w:val="Hyperlink"/>
                <w:rFonts w:ascii="Arial" w:hAnsi="Arial" w:cs="Arial"/>
                <w:noProof/>
              </w:rPr>
              <w:t>Competent Person - YMD Boon</w:t>
            </w:r>
            <w:r>
              <w:rPr>
                <w:noProof/>
                <w:webHidden/>
              </w:rPr>
              <w:tab/>
            </w:r>
            <w:r>
              <w:rPr>
                <w:noProof/>
                <w:webHidden/>
              </w:rPr>
              <w:fldChar w:fldCharType="begin"/>
            </w:r>
            <w:r>
              <w:rPr>
                <w:noProof/>
                <w:webHidden/>
              </w:rPr>
              <w:instrText xml:space="preserve"> PAGEREF _Toc176791878 \h </w:instrText>
            </w:r>
            <w:r>
              <w:rPr>
                <w:noProof/>
                <w:webHidden/>
              </w:rPr>
            </w:r>
            <w:r>
              <w:rPr>
                <w:noProof/>
                <w:webHidden/>
              </w:rPr>
              <w:fldChar w:fldCharType="separate"/>
            </w:r>
            <w:r w:rsidR="00D8343B">
              <w:rPr>
                <w:noProof/>
                <w:webHidden/>
              </w:rPr>
              <w:t>10</w:t>
            </w:r>
            <w:r>
              <w:rPr>
                <w:noProof/>
                <w:webHidden/>
              </w:rPr>
              <w:fldChar w:fldCharType="end"/>
            </w:r>
          </w:hyperlink>
        </w:p>
        <w:p w14:paraId="76ADC0DA" w14:textId="437EFFDC" w:rsidR="00291D6A" w:rsidRDefault="00291D6A">
          <w:pPr>
            <w:pStyle w:val="TOC3"/>
            <w:tabs>
              <w:tab w:val="right" w:leader="dot" w:pos="10456"/>
            </w:tabs>
            <w:rPr>
              <w:rFonts w:asciiTheme="minorHAnsi" w:eastAsiaTheme="minorEastAsia" w:hAnsiTheme="minorHAnsi"/>
              <w:noProof/>
              <w:lang w:eastAsia="en-GB"/>
            </w:rPr>
          </w:pPr>
          <w:hyperlink w:anchor="_Toc176791879" w:history="1">
            <w:r w:rsidRPr="007D4056">
              <w:rPr>
                <w:rStyle w:val="Hyperlink"/>
                <w:rFonts w:ascii="Arial" w:hAnsi="Arial" w:cs="Arial"/>
                <w:noProof/>
              </w:rPr>
              <w:t>Lettings</w:t>
            </w:r>
            <w:r>
              <w:rPr>
                <w:noProof/>
                <w:webHidden/>
              </w:rPr>
              <w:tab/>
            </w:r>
            <w:r>
              <w:rPr>
                <w:noProof/>
                <w:webHidden/>
              </w:rPr>
              <w:fldChar w:fldCharType="begin"/>
            </w:r>
            <w:r>
              <w:rPr>
                <w:noProof/>
                <w:webHidden/>
              </w:rPr>
              <w:instrText xml:space="preserve"> PAGEREF _Toc176791879 \h </w:instrText>
            </w:r>
            <w:r>
              <w:rPr>
                <w:noProof/>
                <w:webHidden/>
              </w:rPr>
            </w:r>
            <w:r>
              <w:rPr>
                <w:noProof/>
                <w:webHidden/>
              </w:rPr>
              <w:fldChar w:fldCharType="separate"/>
            </w:r>
            <w:r w:rsidR="00D8343B">
              <w:rPr>
                <w:noProof/>
                <w:webHidden/>
              </w:rPr>
              <w:t>1</w:t>
            </w:r>
            <w:r w:rsidR="000C689D">
              <w:rPr>
                <w:noProof/>
                <w:webHidden/>
              </w:rPr>
              <w:t>2</w:t>
            </w:r>
            <w:r>
              <w:rPr>
                <w:noProof/>
                <w:webHidden/>
              </w:rPr>
              <w:fldChar w:fldCharType="end"/>
            </w:r>
          </w:hyperlink>
        </w:p>
        <w:p w14:paraId="02CC6FF9" w14:textId="4FA598AA" w:rsidR="00291D6A" w:rsidRDefault="00291D6A">
          <w:pPr>
            <w:pStyle w:val="TOC3"/>
            <w:tabs>
              <w:tab w:val="right" w:leader="dot" w:pos="10456"/>
            </w:tabs>
            <w:rPr>
              <w:rFonts w:asciiTheme="minorHAnsi" w:eastAsiaTheme="minorEastAsia" w:hAnsiTheme="minorHAnsi"/>
              <w:noProof/>
              <w:lang w:eastAsia="en-GB"/>
            </w:rPr>
          </w:pPr>
          <w:hyperlink w:anchor="_Toc176791880" w:history="1">
            <w:r w:rsidRPr="007D4056">
              <w:rPr>
                <w:rStyle w:val="Hyperlink"/>
                <w:rFonts w:ascii="Arial" w:hAnsi="Arial" w:cs="Arial"/>
                <w:noProof/>
                <w:highlight w:val="yellow"/>
              </w:rPr>
              <w:t>Radiation Protection Supervisor (RPS)</w:t>
            </w:r>
            <w:r>
              <w:rPr>
                <w:noProof/>
                <w:webHidden/>
              </w:rPr>
              <w:tab/>
            </w:r>
            <w:r>
              <w:rPr>
                <w:noProof/>
                <w:webHidden/>
              </w:rPr>
              <w:fldChar w:fldCharType="begin"/>
            </w:r>
            <w:r>
              <w:rPr>
                <w:noProof/>
                <w:webHidden/>
              </w:rPr>
              <w:instrText xml:space="preserve"> PAGEREF _Toc176791880 \h </w:instrText>
            </w:r>
            <w:r>
              <w:rPr>
                <w:noProof/>
                <w:webHidden/>
              </w:rPr>
            </w:r>
            <w:r>
              <w:rPr>
                <w:noProof/>
                <w:webHidden/>
              </w:rPr>
              <w:fldChar w:fldCharType="separate"/>
            </w:r>
            <w:r w:rsidR="00D8343B">
              <w:rPr>
                <w:noProof/>
                <w:webHidden/>
              </w:rPr>
              <w:t>11</w:t>
            </w:r>
            <w:r>
              <w:rPr>
                <w:noProof/>
                <w:webHidden/>
              </w:rPr>
              <w:fldChar w:fldCharType="end"/>
            </w:r>
          </w:hyperlink>
        </w:p>
        <w:p w14:paraId="77F051D6" w14:textId="7F96FD8C" w:rsidR="00291D6A" w:rsidRDefault="00291D6A">
          <w:pPr>
            <w:pStyle w:val="TOC1"/>
            <w:tabs>
              <w:tab w:val="right" w:leader="dot" w:pos="10456"/>
            </w:tabs>
            <w:rPr>
              <w:rFonts w:asciiTheme="minorHAnsi" w:eastAsiaTheme="minorEastAsia" w:hAnsiTheme="minorHAnsi"/>
              <w:noProof/>
              <w:lang w:eastAsia="en-GB"/>
            </w:rPr>
          </w:pPr>
          <w:hyperlink w:anchor="_Toc176791881" w:history="1">
            <w:r w:rsidRPr="007D4056">
              <w:rPr>
                <w:rStyle w:val="Hyperlink"/>
                <w:rFonts w:ascii="Arial" w:hAnsi="Arial" w:cs="Arial"/>
                <w:noProof/>
              </w:rPr>
              <w:t>Arrangements</w:t>
            </w:r>
            <w:r>
              <w:rPr>
                <w:noProof/>
                <w:webHidden/>
              </w:rPr>
              <w:tab/>
            </w:r>
            <w:r>
              <w:rPr>
                <w:noProof/>
                <w:webHidden/>
              </w:rPr>
              <w:fldChar w:fldCharType="begin"/>
            </w:r>
            <w:r>
              <w:rPr>
                <w:noProof/>
                <w:webHidden/>
              </w:rPr>
              <w:instrText xml:space="preserve"> PAGEREF _Toc176791881 \h </w:instrText>
            </w:r>
            <w:r>
              <w:rPr>
                <w:noProof/>
                <w:webHidden/>
              </w:rPr>
            </w:r>
            <w:r>
              <w:rPr>
                <w:noProof/>
                <w:webHidden/>
              </w:rPr>
              <w:fldChar w:fldCharType="separate"/>
            </w:r>
            <w:r w:rsidR="00D8343B">
              <w:rPr>
                <w:noProof/>
                <w:webHidden/>
              </w:rPr>
              <w:t>11</w:t>
            </w:r>
            <w:r>
              <w:rPr>
                <w:noProof/>
                <w:webHidden/>
              </w:rPr>
              <w:fldChar w:fldCharType="end"/>
            </w:r>
          </w:hyperlink>
        </w:p>
        <w:p w14:paraId="5980694B" w14:textId="7DF8288D" w:rsidR="00291D6A" w:rsidRDefault="00291D6A">
          <w:pPr>
            <w:pStyle w:val="TOC2"/>
            <w:tabs>
              <w:tab w:val="right" w:leader="dot" w:pos="10456"/>
            </w:tabs>
            <w:rPr>
              <w:rFonts w:asciiTheme="minorHAnsi" w:eastAsiaTheme="minorEastAsia" w:hAnsiTheme="minorHAnsi"/>
              <w:noProof/>
              <w:lang w:eastAsia="en-GB"/>
            </w:rPr>
          </w:pPr>
          <w:hyperlink w:anchor="_Toc176791882" w:history="1">
            <w:r w:rsidRPr="007D4056">
              <w:rPr>
                <w:rStyle w:val="Hyperlink"/>
                <w:rFonts w:ascii="Arial" w:hAnsi="Arial" w:cs="Arial"/>
                <w:noProof/>
              </w:rPr>
              <w:t>Objective</w:t>
            </w:r>
            <w:r>
              <w:rPr>
                <w:noProof/>
                <w:webHidden/>
              </w:rPr>
              <w:tab/>
            </w:r>
            <w:r>
              <w:rPr>
                <w:noProof/>
                <w:webHidden/>
              </w:rPr>
              <w:fldChar w:fldCharType="begin"/>
            </w:r>
            <w:r>
              <w:rPr>
                <w:noProof/>
                <w:webHidden/>
              </w:rPr>
              <w:instrText xml:space="preserve"> PAGEREF _Toc176791882 \h </w:instrText>
            </w:r>
            <w:r>
              <w:rPr>
                <w:noProof/>
                <w:webHidden/>
              </w:rPr>
            </w:r>
            <w:r>
              <w:rPr>
                <w:noProof/>
                <w:webHidden/>
              </w:rPr>
              <w:fldChar w:fldCharType="separate"/>
            </w:r>
            <w:r w:rsidR="00D8343B">
              <w:rPr>
                <w:noProof/>
                <w:webHidden/>
              </w:rPr>
              <w:t>11</w:t>
            </w:r>
            <w:r>
              <w:rPr>
                <w:noProof/>
                <w:webHidden/>
              </w:rPr>
              <w:fldChar w:fldCharType="end"/>
            </w:r>
          </w:hyperlink>
        </w:p>
        <w:p w14:paraId="2E54380A" w14:textId="41ECB801" w:rsidR="00291D6A" w:rsidRDefault="00291D6A">
          <w:pPr>
            <w:pStyle w:val="TOC2"/>
            <w:tabs>
              <w:tab w:val="right" w:leader="dot" w:pos="10456"/>
            </w:tabs>
            <w:rPr>
              <w:rFonts w:asciiTheme="minorHAnsi" w:eastAsiaTheme="minorEastAsia" w:hAnsiTheme="minorHAnsi"/>
              <w:noProof/>
              <w:lang w:eastAsia="en-GB"/>
            </w:rPr>
          </w:pPr>
          <w:hyperlink w:anchor="_Toc176791883" w:history="1">
            <w:r w:rsidRPr="007D4056">
              <w:rPr>
                <w:rStyle w:val="Hyperlink"/>
                <w:rFonts w:ascii="Arial" w:hAnsi="Arial" w:cs="Arial"/>
                <w:noProof/>
              </w:rPr>
              <w:t>Accident, Incident and Dangerous Occurrence - Investigation and Reporting</w:t>
            </w:r>
            <w:r>
              <w:rPr>
                <w:noProof/>
                <w:webHidden/>
              </w:rPr>
              <w:tab/>
            </w:r>
            <w:r>
              <w:rPr>
                <w:noProof/>
                <w:webHidden/>
              </w:rPr>
              <w:fldChar w:fldCharType="begin"/>
            </w:r>
            <w:r>
              <w:rPr>
                <w:noProof/>
                <w:webHidden/>
              </w:rPr>
              <w:instrText xml:space="preserve"> PAGEREF _Toc176791883 \h </w:instrText>
            </w:r>
            <w:r>
              <w:rPr>
                <w:noProof/>
                <w:webHidden/>
              </w:rPr>
            </w:r>
            <w:r>
              <w:rPr>
                <w:noProof/>
                <w:webHidden/>
              </w:rPr>
              <w:fldChar w:fldCharType="separate"/>
            </w:r>
            <w:r w:rsidR="00D8343B">
              <w:rPr>
                <w:noProof/>
                <w:webHidden/>
              </w:rPr>
              <w:t>11</w:t>
            </w:r>
            <w:r>
              <w:rPr>
                <w:noProof/>
                <w:webHidden/>
              </w:rPr>
              <w:fldChar w:fldCharType="end"/>
            </w:r>
          </w:hyperlink>
        </w:p>
        <w:p w14:paraId="6FF6B0A5" w14:textId="33DE2C28" w:rsidR="00291D6A" w:rsidRDefault="00291D6A">
          <w:pPr>
            <w:pStyle w:val="TOC2"/>
            <w:tabs>
              <w:tab w:val="right" w:leader="dot" w:pos="10456"/>
            </w:tabs>
            <w:rPr>
              <w:rFonts w:asciiTheme="minorHAnsi" w:eastAsiaTheme="minorEastAsia" w:hAnsiTheme="minorHAnsi"/>
              <w:noProof/>
              <w:lang w:eastAsia="en-GB"/>
            </w:rPr>
          </w:pPr>
          <w:hyperlink w:anchor="_Toc176791884" w:history="1">
            <w:r w:rsidRPr="007D4056">
              <w:rPr>
                <w:rStyle w:val="Hyperlink"/>
                <w:rFonts w:ascii="Arial" w:hAnsi="Arial" w:cs="Arial"/>
                <w:noProof/>
              </w:rPr>
              <w:t>Asbestos</w:t>
            </w:r>
            <w:r>
              <w:rPr>
                <w:noProof/>
                <w:webHidden/>
              </w:rPr>
              <w:tab/>
            </w:r>
            <w:r>
              <w:rPr>
                <w:noProof/>
                <w:webHidden/>
              </w:rPr>
              <w:fldChar w:fldCharType="begin"/>
            </w:r>
            <w:r>
              <w:rPr>
                <w:noProof/>
                <w:webHidden/>
              </w:rPr>
              <w:instrText xml:space="preserve"> PAGEREF _Toc176791884 \h </w:instrText>
            </w:r>
            <w:r>
              <w:rPr>
                <w:noProof/>
                <w:webHidden/>
              </w:rPr>
            </w:r>
            <w:r>
              <w:rPr>
                <w:noProof/>
                <w:webHidden/>
              </w:rPr>
              <w:fldChar w:fldCharType="separate"/>
            </w:r>
            <w:r w:rsidR="00D8343B">
              <w:rPr>
                <w:noProof/>
                <w:webHidden/>
              </w:rPr>
              <w:t>12</w:t>
            </w:r>
            <w:r>
              <w:rPr>
                <w:noProof/>
                <w:webHidden/>
              </w:rPr>
              <w:fldChar w:fldCharType="end"/>
            </w:r>
          </w:hyperlink>
        </w:p>
        <w:p w14:paraId="65E3A20D" w14:textId="59248D8C" w:rsidR="00291D6A" w:rsidRDefault="00291D6A">
          <w:pPr>
            <w:pStyle w:val="TOC2"/>
            <w:tabs>
              <w:tab w:val="right" w:leader="dot" w:pos="10456"/>
            </w:tabs>
            <w:rPr>
              <w:rFonts w:asciiTheme="minorHAnsi" w:eastAsiaTheme="minorEastAsia" w:hAnsiTheme="minorHAnsi"/>
              <w:noProof/>
              <w:lang w:eastAsia="en-GB"/>
            </w:rPr>
          </w:pPr>
          <w:hyperlink w:anchor="_Toc176791885" w:history="1">
            <w:r w:rsidRPr="007D4056">
              <w:rPr>
                <w:rStyle w:val="Hyperlink"/>
                <w:rFonts w:ascii="Arial" w:hAnsi="Arial" w:cs="Arial"/>
                <w:noProof/>
              </w:rPr>
              <w:t>Communication and Consultation</w:t>
            </w:r>
            <w:r>
              <w:rPr>
                <w:noProof/>
                <w:webHidden/>
              </w:rPr>
              <w:tab/>
            </w:r>
            <w:r>
              <w:rPr>
                <w:noProof/>
                <w:webHidden/>
              </w:rPr>
              <w:fldChar w:fldCharType="begin"/>
            </w:r>
            <w:r>
              <w:rPr>
                <w:noProof/>
                <w:webHidden/>
              </w:rPr>
              <w:instrText xml:space="preserve"> PAGEREF _Toc176791885 \h </w:instrText>
            </w:r>
            <w:r>
              <w:rPr>
                <w:noProof/>
                <w:webHidden/>
              </w:rPr>
            </w:r>
            <w:r>
              <w:rPr>
                <w:noProof/>
                <w:webHidden/>
              </w:rPr>
              <w:fldChar w:fldCharType="separate"/>
            </w:r>
            <w:r w:rsidR="00D8343B">
              <w:rPr>
                <w:noProof/>
                <w:webHidden/>
              </w:rPr>
              <w:t>13</w:t>
            </w:r>
            <w:r>
              <w:rPr>
                <w:noProof/>
                <w:webHidden/>
              </w:rPr>
              <w:fldChar w:fldCharType="end"/>
            </w:r>
          </w:hyperlink>
        </w:p>
        <w:p w14:paraId="68CCAD27" w14:textId="469DA2A4" w:rsidR="00291D6A" w:rsidRDefault="00291D6A">
          <w:pPr>
            <w:pStyle w:val="TOC2"/>
            <w:tabs>
              <w:tab w:val="right" w:leader="dot" w:pos="10456"/>
            </w:tabs>
            <w:rPr>
              <w:rFonts w:asciiTheme="minorHAnsi" w:eastAsiaTheme="minorEastAsia" w:hAnsiTheme="minorHAnsi"/>
              <w:noProof/>
              <w:lang w:eastAsia="en-GB"/>
            </w:rPr>
          </w:pPr>
          <w:hyperlink w:anchor="_Toc176791886" w:history="1">
            <w:r w:rsidRPr="007D4056">
              <w:rPr>
                <w:rStyle w:val="Hyperlink"/>
                <w:rFonts w:ascii="Arial" w:hAnsi="Arial" w:cs="Arial"/>
                <w:noProof/>
              </w:rPr>
              <w:t>Construction (Design &amp; Management) Regulations 2015 (CDM)</w:t>
            </w:r>
            <w:r>
              <w:rPr>
                <w:noProof/>
                <w:webHidden/>
              </w:rPr>
              <w:tab/>
            </w:r>
            <w:r>
              <w:rPr>
                <w:noProof/>
                <w:webHidden/>
              </w:rPr>
              <w:fldChar w:fldCharType="begin"/>
            </w:r>
            <w:r>
              <w:rPr>
                <w:noProof/>
                <w:webHidden/>
              </w:rPr>
              <w:instrText xml:space="preserve"> PAGEREF _Toc176791886 \h </w:instrText>
            </w:r>
            <w:r>
              <w:rPr>
                <w:noProof/>
                <w:webHidden/>
              </w:rPr>
            </w:r>
            <w:r>
              <w:rPr>
                <w:noProof/>
                <w:webHidden/>
              </w:rPr>
              <w:fldChar w:fldCharType="separate"/>
            </w:r>
            <w:r w:rsidR="00D8343B">
              <w:rPr>
                <w:noProof/>
                <w:webHidden/>
              </w:rPr>
              <w:t>13</w:t>
            </w:r>
            <w:r>
              <w:rPr>
                <w:noProof/>
                <w:webHidden/>
              </w:rPr>
              <w:fldChar w:fldCharType="end"/>
            </w:r>
          </w:hyperlink>
        </w:p>
        <w:p w14:paraId="0F1BA89B" w14:textId="33FDAA18" w:rsidR="00291D6A" w:rsidRDefault="00291D6A">
          <w:pPr>
            <w:pStyle w:val="TOC2"/>
            <w:tabs>
              <w:tab w:val="right" w:leader="dot" w:pos="10456"/>
            </w:tabs>
            <w:rPr>
              <w:rFonts w:asciiTheme="minorHAnsi" w:eastAsiaTheme="minorEastAsia" w:hAnsiTheme="minorHAnsi"/>
              <w:noProof/>
              <w:lang w:eastAsia="en-GB"/>
            </w:rPr>
          </w:pPr>
          <w:hyperlink w:anchor="_Toc176791887" w:history="1">
            <w:r w:rsidRPr="007D4056">
              <w:rPr>
                <w:rStyle w:val="Hyperlink"/>
                <w:rFonts w:ascii="Arial" w:hAnsi="Arial" w:cs="Arial"/>
                <w:noProof/>
              </w:rPr>
              <w:t>Control of documentation</w:t>
            </w:r>
            <w:r>
              <w:rPr>
                <w:noProof/>
                <w:webHidden/>
              </w:rPr>
              <w:tab/>
            </w:r>
            <w:r>
              <w:rPr>
                <w:noProof/>
                <w:webHidden/>
              </w:rPr>
              <w:fldChar w:fldCharType="begin"/>
            </w:r>
            <w:r>
              <w:rPr>
                <w:noProof/>
                <w:webHidden/>
              </w:rPr>
              <w:instrText xml:space="preserve"> PAGEREF _Toc176791887 \h </w:instrText>
            </w:r>
            <w:r>
              <w:rPr>
                <w:noProof/>
                <w:webHidden/>
              </w:rPr>
            </w:r>
            <w:r>
              <w:rPr>
                <w:noProof/>
                <w:webHidden/>
              </w:rPr>
              <w:fldChar w:fldCharType="separate"/>
            </w:r>
            <w:r w:rsidR="00D8343B">
              <w:rPr>
                <w:noProof/>
                <w:webHidden/>
              </w:rPr>
              <w:t>14</w:t>
            </w:r>
            <w:r>
              <w:rPr>
                <w:noProof/>
                <w:webHidden/>
              </w:rPr>
              <w:fldChar w:fldCharType="end"/>
            </w:r>
          </w:hyperlink>
        </w:p>
        <w:p w14:paraId="33200A51" w14:textId="18B06BB9" w:rsidR="00291D6A" w:rsidRDefault="00291D6A">
          <w:pPr>
            <w:pStyle w:val="TOC2"/>
            <w:tabs>
              <w:tab w:val="right" w:leader="dot" w:pos="10456"/>
            </w:tabs>
            <w:rPr>
              <w:rFonts w:asciiTheme="minorHAnsi" w:eastAsiaTheme="minorEastAsia" w:hAnsiTheme="minorHAnsi"/>
              <w:noProof/>
              <w:lang w:eastAsia="en-GB"/>
            </w:rPr>
          </w:pPr>
          <w:hyperlink w:anchor="_Toc176791888" w:history="1">
            <w:r w:rsidRPr="007D4056">
              <w:rPr>
                <w:rStyle w:val="Hyperlink"/>
                <w:rFonts w:ascii="Arial" w:hAnsi="Arial" w:cs="Arial"/>
                <w:noProof/>
              </w:rPr>
              <w:t>Control of Substances Hazardous to Health</w:t>
            </w:r>
            <w:r>
              <w:rPr>
                <w:noProof/>
                <w:webHidden/>
              </w:rPr>
              <w:tab/>
            </w:r>
            <w:r>
              <w:rPr>
                <w:noProof/>
                <w:webHidden/>
              </w:rPr>
              <w:fldChar w:fldCharType="begin"/>
            </w:r>
            <w:r>
              <w:rPr>
                <w:noProof/>
                <w:webHidden/>
              </w:rPr>
              <w:instrText xml:space="preserve"> PAGEREF _Toc176791888 \h </w:instrText>
            </w:r>
            <w:r>
              <w:rPr>
                <w:noProof/>
                <w:webHidden/>
              </w:rPr>
            </w:r>
            <w:r>
              <w:rPr>
                <w:noProof/>
                <w:webHidden/>
              </w:rPr>
              <w:fldChar w:fldCharType="separate"/>
            </w:r>
            <w:r w:rsidR="00D8343B">
              <w:rPr>
                <w:noProof/>
                <w:webHidden/>
              </w:rPr>
              <w:t>14</w:t>
            </w:r>
            <w:r>
              <w:rPr>
                <w:noProof/>
                <w:webHidden/>
              </w:rPr>
              <w:fldChar w:fldCharType="end"/>
            </w:r>
          </w:hyperlink>
        </w:p>
        <w:p w14:paraId="6F388E41" w14:textId="6459880C" w:rsidR="00291D6A" w:rsidRDefault="00291D6A">
          <w:pPr>
            <w:pStyle w:val="TOC2"/>
            <w:tabs>
              <w:tab w:val="right" w:leader="dot" w:pos="10456"/>
            </w:tabs>
            <w:rPr>
              <w:rFonts w:asciiTheme="minorHAnsi" w:eastAsiaTheme="minorEastAsia" w:hAnsiTheme="minorHAnsi"/>
              <w:noProof/>
              <w:lang w:eastAsia="en-GB"/>
            </w:rPr>
          </w:pPr>
          <w:hyperlink w:anchor="_Toc176791889" w:history="1">
            <w:r w:rsidRPr="007D4056">
              <w:rPr>
                <w:rStyle w:val="Hyperlink"/>
                <w:rFonts w:ascii="Arial" w:hAnsi="Arial" w:cs="Arial"/>
                <w:noProof/>
              </w:rPr>
              <w:t>Display Screen Equipment</w:t>
            </w:r>
            <w:r>
              <w:rPr>
                <w:noProof/>
                <w:webHidden/>
              </w:rPr>
              <w:tab/>
            </w:r>
            <w:r>
              <w:rPr>
                <w:noProof/>
                <w:webHidden/>
              </w:rPr>
              <w:fldChar w:fldCharType="begin"/>
            </w:r>
            <w:r>
              <w:rPr>
                <w:noProof/>
                <w:webHidden/>
              </w:rPr>
              <w:instrText xml:space="preserve"> PAGEREF _Toc176791889 \h </w:instrText>
            </w:r>
            <w:r>
              <w:rPr>
                <w:noProof/>
                <w:webHidden/>
              </w:rPr>
            </w:r>
            <w:r>
              <w:rPr>
                <w:noProof/>
                <w:webHidden/>
              </w:rPr>
              <w:fldChar w:fldCharType="separate"/>
            </w:r>
            <w:r w:rsidR="00D8343B">
              <w:rPr>
                <w:noProof/>
                <w:webHidden/>
              </w:rPr>
              <w:t>15</w:t>
            </w:r>
            <w:r>
              <w:rPr>
                <w:noProof/>
                <w:webHidden/>
              </w:rPr>
              <w:fldChar w:fldCharType="end"/>
            </w:r>
          </w:hyperlink>
        </w:p>
        <w:p w14:paraId="67B642BB" w14:textId="0EFDB171" w:rsidR="00291D6A" w:rsidRDefault="00291D6A">
          <w:pPr>
            <w:pStyle w:val="TOC2"/>
            <w:tabs>
              <w:tab w:val="right" w:leader="dot" w:pos="10456"/>
            </w:tabs>
            <w:rPr>
              <w:rFonts w:asciiTheme="minorHAnsi" w:eastAsiaTheme="minorEastAsia" w:hAnsiTheme="minorHAnsi"/>
              <w:noProof/>
              <w:lang w:eastAsia="en-GB"/>
            </w:rPr>
          </w:pPr>
          <w:hyperlink w:anchor="_Toc176791890" w:history="1">
            <w:r w:rsidRPr="007D4056">
              <w:rPr>
                <w:rStyle w:val="Hyperlink"/>
                <w:rFonts w:ascii="Arial" w:hAnsi="Arial" w:cs="Arial"/>
                <w:noProof/>
              </w:rPr>
              <w:t>Driving for Work</w:t>
            </w:r>
            <w:r>
              <w:rPr>
                <w:noProof/>
                <w:webHidden/>
              </w:rPr>
              <w:tab/>
            </w:r>
            <w:r>
              <w:rPr>
                <w:noProof/>
                <w:webHidden/>
              </w:rPr>
              <w:fldChar w:fldCharType="begin"/>
            </w:r>
            <w:r>
              <w:rPr>
                <w:noProof/>
                <w:webHidden/>
              </w:rPr>
              <w:instrText xml:space="preserve"> PAGEREF _Toc176791890 \h </w:instrText>
            </w:r>
            <w:r>
              <w:rPr>
                <w:noProof/>
                <w:webHidden/>
              </w:rPr>
            </w:r>
            <w:r>
              <w:rPr>
                <w:noProof/>
                <w:webHidden/>
              </w:rPr>
              <w:fldChar w:fldCharType="separate"/>
            </w:r>
            <w:r w:rsidR="00D8343B">
              <w:rPr>
                <w:noProof/>
                <w:webHidden/>
              </w:rPr>
              <w:t>15</w:t>
            </w:r>
            <w:r>
              <w:rPr>
                <w:noProof/>
                <w:webHidden/>
              </w:rPr>
              <w:fldChar w:fldCharType="end"/>
            </w:r>
          </w:hyperlink>
        </w:p>
        <w:p w14:paraId="562AE828" w14:textId="05430DCB" w:rsidR="00291D6A" w:rsidRDefault="00291D6A">
          <w:pPr>
            <w:pStyle w:val="TOC2"/>
            <w:tabs>
              <w:tab w:val="right" w:leader="dot" w:pos="10456"/>
            </w:tabs>
            <w:rPr>
              <w:rFonts w:asciiTheme="minorHAnsi" w:eastAsiaTheme="minorEastAsia" w:hAnsiTheme="minorHAnsi"/>
              <w:noProof/>
              <w:lang w:eastAsia="en-GB"/>
            </w:rPr>
          </w:pPr>
          <w:hyperlink w:anchor="_Toc176791891" w:history="1">
            <w:r w:rsidRPr="007D4056">
              <w:rPr>
                <w:rStyle w:val="Hyperlink"/>
                <w:rFonts w:ascii="Arial" w:hAnsi="Arial" w:cs="Arial"/>
                <w:noProof/>
              </w:rPr>
              <w:t>Drugs and Alcohol at Work</w:t>
            </w:r>
            <w:r>
              <w:rPr>
                <w:noProof/>
                <w:webHidden/>
              </w:rPr>
              <w:tab/>
            </w:r>
            <w:r>
              <w:rPr>
                <w:noProof/>
                <w:webHidden/>
              </w:rPr>
              <w:fldChar w:fldCharType="begin"/>
            </w:r>
            <w:r>
              <w:rPr>
                <w:noProof/>
                <w:webHidden/>
              </w:rPr>
              <w:instrText xml:space="preserve"> PAGEREF _Toc176791891 \h </w:instrText>
            </w:r>
            <w:r>
              <w:rPr>
                <w:noProof/>
                <w:webHidden/>
              </w:rPr>
            </w:r>
            <w:r>
              <w:rPr>
                <w:noProof/>
                <w:webHidden/>
              </w:rPr>
              <w:fldChar w:fldCharType="separate"/>
            </w:r>
            <w:r w:rsidR="00D8343B">
              <w:rPr>
                <w:noProof/>
                <w:webHidden/>
              </w:rPr>
              <w:t>16</w:t>
            </w:r>
            <w:r>
              <w:rPr>
                <w:noProof/>
                <w:webHidden/>
              </w:rPr>
              <w:fldChar w:fldCharType="end"/>
            </w:r>
          </w:hyperlink>
        </w:p>
        <w:p w14:paraId="471939C5" w14:textId="263210BC" w:rsidR="00291D6A" w:rsidRDefault="00291D6A">
          <w:pPr>
            <w:pStyle w:val="TOC2"/>
            <w:tabs>
              <w:tab w:val="right" w:leader="dot" w:pos="10456"/>
            </w:tabs>
            <w:rPr>
              <w:rFonts w:asciiTheme="minorHAnsi" w:eastAsiaTheme="minorEastAsia" w:hAnsiTheme="minorHAnsi"/>
              <w:noProof/>
              <w:lang w:eastAsia="en-GB"/>
            </w:rPr>
          </w:pPr>
          <w:hyperlink w:anchor="_Toc176791892" w:history="1">
            <w:r w:rsidRPr="007D4056">
              <w:rPr>
                <w:rStyle w:val="Hyperlink"/>
                <w:rFonts w:ascii="Arial" w:hAnsi="Arial" w:cs="Arial"/>
                <w:noProof/>
              </w:rPr>
              <w:t>Electrical Installations and Equipment</w:t>
            </w:r>
            <w:r>
              <w:rPr>
                <w:noProof/>
                <w:webHidden/>
              </w:rPr>
              <w:tab/>
            </w:r>
            <w:r>
              <w:rPr>
                <w:noProof/>
                <w:webHidden/>
              </w:rPr>
              <w:fldChar w:fldCharType="begin"/>
            </w:r>
            <w:r>
              <w:rPr>
                <w:noProof/>
                <w:webHidden/>
              </w:rPr>
              <w:instrText xml:space="preserve"> PAGEREF _Toc176791892 \h </w:instrText>
            </w:r>
            <w:r>
              <w:rPr>
                <w:noProof/>
                <w:webHidden/>
              </w:rPr>
            </w:r>
            <w:r>
              <w:rPr>
                <w:noProof/>
                <w:webHidden/>
              </w:rPr>
              <w:fldChar w:fldCharType="separate"/>
            </w:r>
            <w:r w:rsidR="00D8343B">
              <w:rPr>
                <w:noProof/>
                <w:webHidden/>
              </w:rPr>
              <w:t>16</w:t>
            </w:r>
            <w:r>
              <w:rPr>
                <w:noProof/>
                <w:webHidden/>
              </w:rPr>
              <w:fldChar w:fldCharType="end"/>
            </w:r>
          </w:hyperlink>
        </w:p>
        <w:p w14:paraId="2DCA2258" w14:textId="6AAB9347" w:rsidR="00291D6A" w:rsidRDefault="00291D6A">
          <w:pPr>
            <w:pStyle w:val="TOC2"/>
            <w:tabs>
              <w:tab w:val="right" w:leader="dot" w:pos="10456"/>
            </w:tabs>
            <w:rPr>
              <w:rFonts w:asciiTheme="minorHAnsi" w:eastAsiaTheme="minorEastAsia" w:hAnsiTheme="minorHAnsi"/>
              <w:noProof/>
              <w:lang w:eastAsia="en-GB"/>
            </w:rPr>
          </w:pPr>
          <w:hyperlink w:anchor="_Toc176791893" w:history="1">
            <w:r w:rsidRPr="007D4056">
              <w:rPr>
                <w:rStyle w:val="Hyperlink"/>
                <w:rFonts w:ascii="Arial" w:hAnsi="Arial" w:cs="Arial"/>
                <w:noProof/>
              </w:rPr>
              <w:t>Fire Safety</w:t>
            </w:r>
            <w:r>
              <w:rPr>
                <w:noProof/>
                <w:webHidden/>
              </w:rPr>
              <w:tab/>
            </w:r>
            <w:r>
              <w:rPr>
                <w:noProof/>
                <w:webHidden/>
              </w:rPr>
              <w:fldChar w:fldCharType="begin"/>
            </w:r>
            <w:r>
              <w:rPr>
                <w:noProof/>
                <w:webHidden/>
              </w:rPr>
              <w:instrText xml:space="preserve"> PAGEREF _Toc176791893 \h </w:instrText>
            </w:r>
            <w:r>
              <w:rPr>
                <w:noProof/>
                <w:webHidden/>
              </w:rPr>
            </w:r>
            <w:r>
              <w:rPr>
                <w:noProof/>
                <w:webHidden/>
              </w:rPr>
              <w:fldChar w:fldCharType="separate"/>
            </w:r>
            <w:r w:rsidR="00D8343B">
              <w:rPr>
                <w:noProof/>
                <w:webHidden/>
              </w:rPr>
              <w:t>16</w:t>
            </w:r>
            <w:r>
              <w:rPr>
                <w:noProof/>
                <w:webHidden/>
              </w:rPr>
              <w:fldChar w:fldCharType="end"/>
            </w:r>
          </w:hyperlink>
        </w:p>
        <w:p w14:paraId="3E945366" w14:textId="696DF2A2" w:rsidR="00291D6A" w:rsidRDefault="00291D6A">
          <w:pPr>
            <w:pStyle w:val="TOC2"/>
            <w:tabs>
              <w:tab w:val="right" w:leader="dot" w:pos="10456"/>
            </w:tabs>
            <w:rPr>
              <w:rFonts w:asciiTheme="minorHAnsi" w:eastAsiaTheme="minorEastAsia" w:hAnsiTheme="minorHAnsi"/>
              <w:noProof/>
              <w:lang w:eastAsia="en-GB"/>
            </w:rPr>
          </w:pPr>
          <w:hyperlink w:anchor="_Toc176791894" w:history="1">
            <w:r w:rsidRPr="007D4056">
              <w:rPr>
                <w:rStyle w:val="Hyperlink"/>
                <w:rFonts w:ascii="Arial" w:hAnsi="Arial" w:cs="Arial"/>
                <w:noProof/>
              </w:rPr>
              <w:t>First Aid</w:t>
            </w:r>
            <w:r>
              <w:rPr>
                <w:noProof/>
                <w:webHidden/>
              </w:rPr>
              <w:tab/>
            </w:r>
            <w:r>
              <w:rPr>
                <w:noProof/>
                <w:webHidden/>
              </w:rPr>
              <w:fldChar w:fldCharType="begin"/>
            </w:r>
            <w:r>
              <w:rPr>
                <w:noProof/>
                <w:webHidden/>
              </w:rPr>
              <w:instrText xml:space="preserve"> PAGEREF _Toc176791894 \h </w:instrText>
            </w:r>
            <w:r>
              <w:rPr>
                <w:noProof/>
                <w:webHidden/>
              </w:rPr>
            </w:r>
            <w:r>
              <w:rPr>
                <w:noProof/>
                <w:webHidden/>
              </w:rPr>
              <w:fldChar w:fldCharType="separate"/>
            </w:r>
            <w:r w:rsidR="00D8343B">
              <w:rPr>
                <w:noProof/>
                <w:webHidden/>
              </w:rPr>
              <w:t>17</w:t>
            </w:r>
            <w:r>
              <w:rPr>
                <w:noProof/>
                <w:webHidden/>
              </w:rPr>
              <w:fldChar w:fldCharType="end"/>
            </w:r>
          </w:hyperlink>
        </w:p>
        <w:p w14:paraId="5B504A31" w14:textId="66DBB378" w:rsidR="00291D6A" w:rsidRDefault="00291D6A">
          <w:pPr>
            <w:pStyle w:val="TOC2"/>
            <w:tabs>
              <w:tab w:val="right" w:leader="dot" w:pos="10456"/>
            </w:tabs>
            <w:rPr>
              <w:rFonts w:asciiTheme="minorHAnsi" w:eastAsiaTheme="minorEastAsia" w:hAnsiTheme="minorHAnsi"/>
              <w:noProof/>
              <w:lang w:eastAsia="en-GB"/>
            </w:rPr>
          </w:pPr>
          <w:hyperlink w:anchor="_Toc176791895" w:history="1">
            <w:r w:rsidRPr="007D4056">
              <w:rPr>
                <w:rStyle w:val="Hyperlink"/>
                <w:rFonts w:ascii="Arial" w:hAnsi="Arial" w:cs="Arial"/>
                <w:noProof/>
              </w:rPr>
              <w:t>Food Safety and Catering</w:t>
            </w:r>
            <w:r>
              <w:rPr>
                <w:noProof/>
                <w:webHidden/>
              </w:rPr>
              <w:tab/>
            </w:r>
            <w:r>
              <w:rPr>
                <w:noProof/>
                <w:webHidden/>
              </w:rPr>
              <w:fldChar w:fldCharType="begin"/>
            </w:r>
            <w:r>
              <w:rPr>
                <w:noProof/>
                <w:webHidden/>
              </w:rPr>
              <w:instrText xml:space="preserve"> PAGEREF _Toc176791895 \h </w:instrText>
            </w:r>
            <w:r>
              <w:rPr>
                <w:noProof/>
                <w:webHidden/>
              </w:rPr>
            </w:r>
            <w:r>
              <w:rPr>
                <w:noProof/>
                <w:webHidden/>
              </w:rPr>
              <w:fldChar w:fldCharType="separate"/>
            </w:r>
            <w:r w:rsidR="00D8343B">
              <w:rPr>
                <w:noProof/>
                <w:webHidden/>
              </w:rPr>
              <w:t>18</w:t>
            </w:r>
            <w:r>
              <w:rPr>
                <w:noProof/>
                <w:webHidden/>
              </w:rPr>
              <w:fldChar w:fldCharType="end"/>
            </w:r>
          </w:hyperlink>
        </w:p>
        <w:p w14:paraId="323B2759" w14:textId="0A6093B5" w:rsidR="00291D6A" w:rsidRDefault="00291D6A">
          <w:pPr>
            <w:pStyle w:val="TOC2"/>
            <w:tabs>
              <w:tab w:val="right" w:leader="dot" w:pos="10456"/>
            </w:tabs>
            <w:rPr>
              <w:rFonts w:asciiTheme="minorHAnsi" w:eastAsiaTheme="minorEastAsia" w:hAnsiTheme="minorHAnsi"/>
              <w:noProof/>
              <w:lang w:eastAsia="en-GB"/>
            </w:rPr>
          </w:pPr>
          <w:hyperlink w:anchor="_Toc176791896" w:history="1">
            <w:r w:rsidRPr="007D4056">
              <w:rPr>
                <w:rStyle w:val="Hyperlink"/>
                <w:rFonts w:ascii="Arial" w:hAnsi="Arial" w:cs="Arial"/>
                <w:noProof/>
              </w:rPr>
              <w:t>Gas/Oil</w:t>
            </w:r>
            <w:r>
              <w:rPr>
                <w:noProof/>
                <w:webHidden/>
              </w:rPr>
              <w:tab/>
            </w:r>
            <w:r>
              <w:rPr>
                <w:noProof/>
                <w:webHidden/>
              </w:rPr>
              <w:fldChar w:fldCharType="begin"/>
            </w:r>
            <w:r>
              <w:rPr>
                <w:noProof/>
                <w:webHidden/>
              </w:rPr>
              <w:instrText xml:space="preserve"> PAGEREF _Toc176791896 \h </w:instrText>
            </w:r>
            <w:r>
              <w:rPr>
                <w:noProof/>
                <w:webHidden/>
              </w:rPr>
            </w:r>
            <w:r>
              <w:rPr>
                <w:noProof/>
                <w:webHidden/>
              </w:rPr>
              <w:fldChar w:fldCharType="separate"/>
            </w:r>
            <w:r w:rsidR="00D8343B">
              <w:rPr>
                <w:noProof/>
                <w:webHidden/>
              </w:rPr>
              <w:t>18</w:t>
            </w:r>
            <w:r>
              <w:rPr>
                <w:noProof/>
                <w:webHidden/>
              </w:rPr>
              <w:fldChar w:fldCharType="end"/>
            </w:r>
          </w:hyperlink>
        </w:p>
        <w:p w14:paraId="22614A3D" w14:textId="7E9BC55E" w:rsidR="00291D6A" w:rsidRDefault="00291D6A">
          <w:pPr>
            <w:pStyle w:val="TOC2"/>
            <w:tabs>
              <w:tab w:val="right" w:leader="dot" w:pos="10456"/>
            </w:tabs>
            <w:rPr>
              <w:rFonts w:asciiTheme="minorHAnsi" w:eastAsiaTheme="minorEastAsia" w:hAnsiTheme="minorHAnsi"/>
              <w:noProof/>
              <w:lang w:eastAsia="en-GB"/>
            </w:rPr>
          </w:pPr>
          <w:hyperlink w:anchor="_Toc176791897" w:history="1">
            <w:r w:rsidRPr="007D4056">
              <w:rPr>
                <w:rStyle w:val="Hyperlink"/>
                <w:rFonts w:ascii="Arial" w:hAnsi="Arial" w:cs="Arial"/>
                <w:noProof/>
              </w:rPr>
              <w:t>Glazing</w:t>
            </w:r>
            <w:r>
              <w:rPr>
                <w:noProof/>
                <w:webHidden/>
              </w:rPr>
              <w:tab/>
            </w:r>
            <w:r>
              <w:rPr>
                <w:noProof/>
                <w:webHidden/>
              </w:rPr>
              <w:fldChar w:fldCharType="begin"/>
            </w:r>
            <w:r>
              <w:rPr>
                <w:noProof/>
                <w:webHidden/>
              </w:rPr>
              <w:instrText xml:space="preserve"> PAGEREF _Toc176791897 \h </w:instrText>
            </w:r>
            <w:r>
              <w:rPr>
                <w:noProof/>
                <w:webHidden/>
              </w:rPr>
            </w:r>
            <w:r>
              <w:rPr>
                <w:noProof/>
                <w:webHidden/>
              </w:rPr>
              <w:fldChar w:fldCharType="separate"/>
            </w:r>
            <w:r w:rsidR="00D8343B">
              <w:rPr>
                <w:noProof/>
                <w:webHidden/>
              </w:rPr>
              <w:t>18</w:t>
            </w:r>
            <w:r>
              <w:rPr>
                <w:noProof/>
                <w:webHidden/>
              </w:rPr>
              <w:fldChar w:fldCharType="end"/>
            </w:r>
          </w:hyperlink>
        </w:p>
        <w:p w14:paraId="0969D5E3" w14:textId="35B1C0C6" w:rsidR="00291D6A" w:rsidRDefault="00291D6A">
          <w:pPr>
            <w:pStyle w:val="TOC2"/>
            <w:tabs>
              <w:tab w:val="right" w:leader="dot" w:pos="10456"/>
            </w:tabs>
            <w:rPr>
              <w:rFonts w:asciiTheme="minorHAnsi" w:eastAsiaTheme="minorEastAsia" w:hAnsiTheme="minorHAnsi"/>
              <w:noProof/>
              <w:lang w:eastAsia="en-GB"/>
            </w:rPr>
          </w:pPr>
          <w:hyperlink w:anchor="_Toc176791898" w:history="1">
            <w:r w:rsidRPr="007D4056">
              <w:rPr>
                <w:rStyle w:val="Hyperlink"/>
                <w:rFonts w:ascii="Arial" w:hAnsi="Arial" w:cs="Arial"/>
                <w:noProof/>
              </w:rPr>
              <w:t>Hazard Identification &amp; Risk Assessment</w:t>
            </w:r>
            <w:r>
              <w:rPr>
                <w:noProof/>
                <w:webHidden/>
              </w:rPr>
              <w:tab/>
            </w:r>
            <w:r>
              <w:rPr>
                <w:noProof/>
                <w:webHidden/>
              </w:rPr>
              <w:fldChar w:fldCharType="begin"/>
            </w:r>
            <w:r>
              <w:rPr>
                <w:noProof/>
                <w:webHidden/>
              </w:rPr>
              <w:instrText xml:space="preserve"> PAGEREF _Toc176791898 \h </w:instrText>
            </w:r>
            <w:r>
              <w:rPr>
                <w:noProof/>
                <w:webHidden/>
              </w:rPr>
            </w:r>
            <w:r>
              <w:rPr>
                <w:noProof/>
                <w:webHidden/>
              </w:rPr>
              <w:fldChar w:fldCharType="separate"/>
            </w:r>
            <w:r w:rsidR="00D8343B">
              <w:rPr>
                <w:noProof/>
                <w:webHidden/>
              </w:rPr>
              <w:t>19</w:t>
            </w:r>
            <w:r>
              <w:rPr>
                <w:noProof/>
                <w:webHidden/>
              </w:rPr>
              <w:fldChar w:fldCharType="end"/>
            </w:r>
          </w:hyperlink>
        </w:p>
        <w:p w14:paraId="3C3F2322" w14:textId="4546D55A" w:rsidR="00291D6A" w:rsidRDefault="00291D6A">
          <w:pPr>
            <w:pStyle w:val="TOC2"/>
            <w:tabs>
              <w:tab w:val="right" w:leader="dot" w:pos="10456"/>
            </w:tabs>
            <w:rPr>
              <w:rFonts w:asciiTheme="minorHAnsi" w:eastAsiaTheme="minorEastAsia" w:hAnsiTheme="minorHAnsi"/>
              <w:noProof/>
              <w:lang w:eastAsia="en-GB"/>
            </w:rPr>
          </w:pPr>
          <w:hyperlink w:anchor="_Toc176791899" w:history="1">
            <w:r w:rsidRPr="007D4056">
              <w:rPr>
                <w:rStyle w:val="Hyperlink"/>
                <w:rFonts w:ascii="Arial" w:hAnsi="Arial" w:cs="Arial"/>
                <w:noProof/>
              </w:rPr>
              <w:t>Health and Safety Management System</w:t>
            </w:r>
            <w:r>
              <w:rPr>
                <w:noProof/>
                <w:webHidden/>
              </w:rPr>
              <w:tab/>
            </w:r>
            <w:r>
              <w:rPr>
                <w:noProof/>
                <w:webHidden/>
              </w:rPr>
              <w:fldChar w:fldCharType="begin"/>
            </w:r>
            <w:r>
              <w:rPr>
                <w:noProof/>
                <w:webHidden/>
              </w:rPr>
              <w:instrText xml:space="preserve"> PAGEREF _Toc176791899 \h </w:instrText>
            </w:r>
            <w:r>
              <w:rPr>
                <w:noProof/>
                <w:webHidden/>
              </w:rPr>
            </w:r>
            <w:r>
              <w:rPr>
                <w:noProof/>
                <w:webHidden/>
              </w:rPr>
              <w:fldChar w:fldCharType="separate"/>
            </w:r>
            <w:r w:rsidR="00D8343B">
              <w:rPr>
                <w:noProof/>
                <w:webHidden/>
              </w:rPr>
              <w:t>19</w:t>
            </w:r>
            <w:r>
              <w:rPr>
                <w:noProof/>
                <w:webHidden/>
              </w:rPr>
              <w:fldChar w:fldCharType="end"/>
            </w:r>
          </w:hyperlink>
        </w:p>
        <w:p w14:paraId="5D3395A2" w14:textId="37CA4EC0" w:rsidR="00291D6A" w:rsidRDefault="00291D6A">
          <w:pPr>
            <w:pStyle w:val="TOC2"/>
            <w:tabs>
              <w:tab w:val="right" w:leader="dot" w:pos="10456"/>
            </w:tabs>
            <w:rPr>
              <w:rFonts w:asciiTheme="minorHAnsi" w:eastAsiaTheme="minorEastAsia" w:hAnsiTheme="minorHAnsi"/>
              <w:noProof/>
              <w:lang w:eastAsia="en-GB"/>
            </w:rPr>
          </w:pPr>
          <w:hyperlink w:anchor="_Toc176791900" w:history="1">
            <w:r w:rsidRPr="007D4056">
              <w:rPr>
                <w:rStyle w:val="Hyperlink"/>
                <w:rFonts w:ascii="Arial" w:hAnsi="Arial" w:cs="Arial"/>
                <w:noProof/>
              </w:rPr>
              <w:t>Health Surveillance</w:t>
            </w:r>
            <w:r>
              <w:rPr>
                <w:noProof/>
                <w:webHidden/>
              </w:rPr>
              <w:tab/>
            </w:r>
            <w:r>
              <w:rPr>
                <w:noProof/>
                <w:webHidden/>
              </w:rPr>
              <w:fldChar w:fldCharType="begin"/>
            </w:r>
            <w:r>
              <w:rPr>
                <w:noProof/>
                <w:webHidden/>
              </w:rPr>
              <w:instrText xml:space="preserve"> PAGEREF _Toc176791900 \h </w:instrText>
            </w:r>
            <w:r>
              <w:rPr>
                <w:noProof/>
                <w:webHidden/>
              </w:rPr>
            </w:r>
            <w:r>
              <w:rPr>
                <w:noProof/>
                <w:webHidden/>
              </w:rPr>
              <w:fldChar w:fldCharType="separate"/>
            </w:r>
            <w:r w:rsidR="00D8343B">
              <w:rPr>
                <w:noProof/>
                <w:webHidden/>
              </w:rPr>
              <w:t>19</w:t>
            </w:r>
            <w:r>
              <w:rPr>
                <w:noProof/>
                <w:webHidden/>
              </w:rPr>
              <w:fldChar w:fldCharType="end"/>
            </w:r>
          </w:hyperlink>
        </w:p>
        <w:p w14:paraId="1F00503B" w14:textId="3638BF92" w:rsidR="00291D6A" w:rsidRDefault="00291D6A">
          <w:pPr>
            <w:pStyle w:val="TOC2"/>
            <w:tabs>
              <w:tab w:val="right" w:leader="dot" w:pos="10456"/>
            </w:tabs>
            <w:rPr>
              <w:rFonts w:asciiTheme="minorHAnsi" w:eastAsiaTheme="minorEastAsia" w:hAnsiTheme="minorHAnsi"/>
              <w:noProof/>
              <w:lang w:eastAsia="en-GB"/>
            </w:rPr>
          </w:pPr>
          <w:hyperlink w:anchor="_Toc176791901" w:history="1">
            <w:r w:rsidRPr="007D4056">
              <w:rPr>
                <w:rStyle w:val="Hyperlink"/>
                <w:rFonts w:ascii="Arial" w:hAnsi="Arial" w:cs="Arial"/>
                <w:noProof/>
              </w:rPr>
              <w:t>Hybrid Working</w:t>
            </w:r>
            <w:r>
              <w:rPr>
                <w:noProof/>
                <w:webHidden/>
              </w:rPr>
              <w:tab/>
            </w:r>
            <w:r>
              <w:rPr>
                <w:noProof/>
                <w:webHidden/>
              </w:rPr>
              <w:fldChar w:fldCharType="begin"/>
            </w:r>
            <w:r>
              <w:rPr>
                <w:noProof/>
                <w:webHidden/>
              </w:rPr>
              <w:instrText xml:space="preserve"> PAGEREF _Toc176791901 \h </w:instrText>
            </w:r>
            <w:r>
              <w:rPr>
                <w:noProof/>
                <w:webHidden/>
              </w:rPr>
            </w:r>
            <w:r>
              <w:rPr>
                <w:noProof/>
                <w:webHidden/>
              </w:rPr>
              <w:fldChar w:fldCharType="separate"/>
            </w:r>
            <w:r w:rsidR="00D8343B">
              <w:rPr>
                <w:noProof/>
                <w:webHidden/>
              </w:rPr>
              <w:t>20</w:t>
            </w:r>
            <w:r>
              <w:rPr>
                <w:noProof/>
                <w:webHidden/>
              </w:rPr>
              <w:fldChar w:fldCharType="end"/>
            </w:r>
          </w:hyperlink>
        </w:p>
        <w:p w14:paraId="6A129BE2" w14:textId="6B7F76F7" w:rsidR="00291D6A" w:rsidRDefault="00291D6A">
          <w:pPr>
            <w:pStyle w:val="TOC2"/>
            <w:tabs>
              <w:tab w:val="right" w:leader="dot" w:pos="10456"/>
            </w:tabs>
            <w:rPr>
              <w:rFonts w:asciiTheme="minorHAnsi" w:eastAsiaTheme="minorEastAsia" w:hAnsiTheme="minorHAnsi"/>
              <w:noProof/>
              <w:lang w:eastAsia="en-GB"/>
            </w:rPr>
          </w:pPr>
          <w:hyperlink w:anchor="_Toc176791902" w:history="1">
            <w:r w:rsidRPr="007D4056">
              <w:rPr>
                <w:rStyle w:val="Hyperlink"/>
                <w:rFonts w:ascii="Arial" w:hAnsi="Arial" w:cs="Arial"/>
                <w:noProof/>
              </w:rPr>
              <w:t>Housekeeping Standards</w:t>
            </w:r>
            <w:r>
              <w:rPr>
                <w:noProof/>
                <w:webHidden/>
              </w:rPr>
              <w:tab/>
            </w:r>
            <w:r>
              <w:rPr>
                <w:noProof/>
                <w:webHidden/>
              </w:rPr>
              <w:fldChar w:fldCharType="begin"/>
            </w:r>
            <w:r>
              <w:rPr>
                <w:noProof/>
                <w:webHidden/>
              </w:rPr>
              <w:instrText xml:space="preserve"> PAGEREF _Toc176791902 \h </w:instrText>
            </w:r>
            <w:r>
              <w:rPr>
                <w:noProof/>
                <w:webHidden/>
              </w:rPr>
            </w:r>
            <w:r>
              <w:rPr>
                <w:noProof/>
                <w:webHidden/>
              </w:rPr>
              <w:fldChar w:fldCharType="separate"/>
            </w:r>
            <w:r w:rsidR="00D8343B">
              <w:rPr>
                <w:noProof/>
                <w:webHidden/>
              </w:rPr>
              <w:t>20</w:t>
            </w:r>
            <w:r>
              <w:rPr>
                <w:noProof/>
                <w:webHidden/>
              </w:rPr>
              <w:fldChar w:fldCharType="end"/>
            </w:r>
          </w:hyperlink>
        </w:p>
        <w:p w14:paraId="66F30CA2" w14:textId="2676B886" w:rsidR="00291D6A" w:rsidRDefault="00291D6A">
          <w:pPr>
            <w:pStyle w:val="TOC2"/>
            <w:tabs>
              <w:tab w:val="right" w:leader="dot" w:pos="10456"/>
            </w:tabs>
            <w:rPr>
              <w:rFonts w:asciiTheme="minorHAnsi" w:eastAsiaTheme="minorEastAsia" w:hAnsiTheme="minorHAnsi"/>
              <w:noProof/>
              <w:lang w:eastAsia="en-GB"/>
            </w:rPr>
          </w:pPr>
          <w:hyperlink w:anchor="_Toc176791903" w:history="1">
            <w:r w:rsidRPr="007D4056">
              <w:rPr>
                <w:rStyle w:val="Hyperlink"/>
                <w:rFonts w:ascii="Arial" w:hAnsi="Arial" w:cs="Arial"/>
                <w:noProof/>
              </w:rPr>
              <w:t>Induction</w:t>
            </w:r>
            <w:r>
              <w:rPr>
                <w:noProof/>
                <w:webHidden/>
              </w:rPr>
              <w:tab/>
            </w:r>
            <w:r>
              <w:rPr>
                <w:noProof/>
                <w:webHidden/>
              </w:rPr>
              <w:fldChar w:fldCharType="begin"/>
            </w:r>
            <w:r>
              <w:rPr>
                <w:noProof/>
                <w:webHidden/>
              </w:rPr>
              <w:instrText xml:space="preserve"> PAGEREF _Toc176791903 \h </w:instrText>
            </w:r>
            <w:r>
              <w:rPr>
                <w:noProof/>
                <w:webHidden/>
              </w:rPr>
            </w:r>
            <w:r>
              <w:rPr>
                <w:noProof/>
                <w:webHidden/>
              </w:rPr>
              <w:fldChar w:fldCharType="separate"/>
            </w:r>
            <w:r w:rsidR="00D8343B">
              <w:rPr>
                <w:noProof/>
                <w:webHidden/>
              </w:rPr>
              <w:t>20</w:t>
            </w:r>
            <w:r>
              <w:rPr>
                <w:noProof/>
                <w:webHidden/>
              </w:rPr>
              <w:fldChar w:fldCharType="end"/>
            </w:r>
          </w:hyperlink>
        </w:p>
        <w:p w14:paraId="15389366" w14:textId="7A79DAD9" w:rsidR="00291D6A" w:rsidRDefault="00291D6A">
          <w:pPr>
            <w:pStyle w:val="TOC2"/>
            <w:tabs>
              <w:tab w:val="right" w:leader="dot" w:pos="10456"/>
            </w:tabs>
            <w:rPr>
              <w:rFonts w:asciiTheme="minorHAnsi" w:eastAsiaTheme="minorEastAsia" w:hAnsiTheme="minorHAnsi"/>
              <w:noProof/>
              <w:lang w:eastAsia="en-GB"/>
            </w:rPr>
          </w:pPr>
          <w:hyperlink w:anchor="_Toc176791904" w:history="1">
            <w:r w:rsidRPr="007D4056">
              <w:rPr>
                <w:rStyle w:val="Hyperlink"/>
                <w:rFonts w:ascii="Arial" w:hAnsi="Arial" w:cs="Arial"/>
                <w:noProof/>
              </w:rPr>
              <w:t>Isolation of Energy Sources</w:t>
            </w:r>
            <w:r>
              <w:rPr>
                <w:noProof/>
                <w:webHidden/>
              </w:rPr>
              <w:tab/>
            </w:r>
            <w:r>
              <w:rPr>
                <w:noProof/>
                <w:webHidden/>
              </w:rPr>
              <w:fldChar w:fldCharType="begin"/>
            </w:r>
            <w:r>
              <w:rPr>
                <w:noProof/>
                <w:webHidden/>
              </w:rPr>
              <w:instrText xml:space="preserve"> PAGEREF _Toc176791904 \h </w:instrText>
            </w:r>
            <w:r>
              <w:rPr>
                <w:noProof/>
                <w:webHidden/>
              </w:rPr>
            </w:r>
            <w:r>
              <w:rPr>
                <w:noProof/>
                <w:webHidden/>
              </w:rPr>
              <w:fldChar w:fldCharType="separate"/>
            </w:r>
            <w:r w:rsidR="00D8343B">
              <w:rPr>
                <w:noProof/>
                <w:webHidden/>
              </w:rPr>
              <w:t>20</w:t>
            </w:r>
            <w:r>
              <w:rPr>
                <w:noProof/>
                <w:webHidden/>
              </w:rPr>
              <w:fldChar w:fldCharType="end"/>
            </w:r>
          </w:hyperlink>
        </w:p>
        <w:p w14:paraId="367B5CCA" w14:textId="568DE5B6" w:rsidR="00291D6A" w:rsidRDefault="00291D6A">
          <w:pPr>
            <w:pStyle w:val="TOC2"/>
            <w:tabs>
              <w:tab w:val="right" w:leader="dot" w:pos="10456"/>
            </w:tabs>
            <w:rPr>
              <w:rFonts w:asciiTheme="minorHAnsi" w:eastAsiaTheme="minorEastAsia" w:hAnsiTheme="minorHAnsi"/>
              <w:noProof/>
              <w:lang w:eastAsia="en-GB"/>
            </w:rPr>
          </w:pPr>
          <w:hyperlink w:anchor="_Toc176791905" w:history="1">
            <w:r w:rsidRPr="007D4056">
              <w:rPr>
                <w:rStyle w:val="Hyperlink"/>
                <w:rFonts w:ascii="Arial" w:hAnsi="Arial" w:cs="Arial"/>
                <w:noProof/>
              </w:rPr>
              <w:t>Legionella</w:t>
            </w:r>
            <w:r>
              <w:rPr>
                <w:noProof/>
                <w:webHidden/>
              </w:rPr>
              <w:tab/>
            </w:r>
            <w:r>
              <w:rPr>
                <w:noProof/>
                <w:webHidden/>
              </w:rPr>
              <w:fldChar w:fldCharType="begin"/>
            </w:r>
            <w:r>
              <w:rPr>
                <w:noProof/>
                <w:webHidden/>
              </w:rPr>
              <w:instrText xml:space="preserve"> PAGEREF _Toc176791905 \h </w:instrText>
            </w:r>
            <w:r>
              <w:rPr>
                <w:noProof/>
                <w:webHidden/>
              </w:rPr>
            </w:r>
            <w:r>
              <w:rPr>
                <w:noProof/>
                <w:webHidden/>
              </w:rPr>
              <w:fldChar w:fldCharType="separate"/>
            </w:r>
            <w:r w:rsidR="00D8343B">
              <w:rPr>
                <w:noProof/>
                <w:webHidden/>
              </w:rPr>
              <w:t>21</w:t>
            </w:r>
            <w:r>
              <w:rPr>
                <w:noProof/>
                <w:webHidden/>
              </w:rPr>
              <w:fldChar w:fldCharType="end"/>
            </w:r>
          </w:hyperlink>
        </w:p>
        <w:p w14:paraId="35A375B8" w14:textId="41D7CD79" w:rsidR="00291D6A" w:rsidRDefault="00291D6A">
          <w:pPr>
            <w:pStyle w:val="TOC2"/>
            <w:tabs>
              <w:tab w:val="right" w:leader="dot" w:pos="10456"/>
            </w:tabs>
            <w:rPr>
              <w:rFonts w:asciiTheme="minorHAnsi" w:eastAsiaTheme="minorEastAsia" w:hAnsiTheme="minorHAnsi"/>
              <w:noProof/>
              <w:lang w:eastAsia="en-GB"/>
            </w:rPr>
          </w:pPr>
          <w:hyperlink w:anchor="_Toc176791906" w:history="1">
            <w:r w:rsidRPr="007D4056">
              <w:rPr>
                <w:rStyle w:val="Hyperlink"/>
                <w:rFonts w:ascii="Arial" w:hAnsi="Arial" w:cs="Arial"/>
                <w:noProof/>
              </w:rPr>
              <w:t>Lifting Operations and Lifting Equipment</w:t>
            </w:r>
            <w:r>
              <w:rPr>
                <w:noProof/>
                <w:webHidden/>
              </w:rPr>
              <w:tab/>
            </w:r>
            <w:r>
              <w:rPr>
                <w:noProof/>
                <w:webHidden/>
              </w:rPr>
              <w:fldChar w:fldCharType="begin"/>
            </w:r>
            <w:r>
              <w:rPr>
                <w:noProof/>
                <w:webHidden/>
              </w:rPr>
              <w:instrText xml:space="preserve"> PAGEREF _Toc176791906 \h </w:instrText>
            </w:r>
            <w:r>
              <w:rPr>
                <w:noProof/>
                <w:webHidden/>
              </w:rPr>
            </w:r>
            <w:r>
              <w:rPr>
                <w:noProof/>
                <w:webHidden/>
              </w:rPr>
              <w:fldChar w:fldCharType="separate"/>
            </w:r>
            <w:r w:rsidR="00D8343B">
              <w:rPr>
                <w:noProof/>
                <w:webHidden/>
              </w:rPr>
              <w:t>21</w:t>
            </w:r>
            <w:r>
              <w:rPr>
                <w:noProof/>
                <w:webHidden/>
              </w:rPr>
              <w:fldChar w:fldCharType="end"/>
            </w:r>
          </w:hyperlink>
        </w:p>
        <w:p w14:paraId="5AE7E07E" w14:textId="7EE5CEC0" w:rsidR="00291D6A" w:rsidRDefault="00291D6A">
          <w:pPr>
            <w:pStyle w:val="TOC2"/>
            <w:tabs>
              <w:tab w:val="right" w:leader="dot" w:pos="10456"/>
            </w:tabs>
            <w:rPr>
              <w:rFonts w:asciiTheme="minorHAnsi" w:eastAsiaTheme="minorEastAsia" w:hAnsiTheme="minorHAnsi"/>
              <w:noProof/>
              <w:lang w:eastAsia="en-GB"/>
            </w:rPr>
          </w:pPr>
          <w:hyperlink w:anchor="_Toc176791907" w:history="1">
            <w:r w:rsidRPr="007D4056">
              <w:rPr>
                <w:rStyle w:val="Hyperlink"/>
                <w:rFonts w:ascii="Arial" w:hAnsi="Arial" w:cs="Arial"/>
                <w:noProof/>
              </w:rPr>
              <w:t>Lighting</w:t>
            </w:r>
            <w:r>
              <w:rPr>
                <w:noProof/>
                <w:webHidden/>
              </w:rPr>
              <w:tab/>
            </w:r>
            <w:r>
              <w:rPr>
                <w:noProof/>
                <w:webHidden/>
              </w:rPr>
              <w:fldChar w:fldCharType="begin"/>
            </w:r>
            <w:r>
              <w:rPr>
                <w:noProof/>
                <w:webHidden/>
              </w:rPr>
              <w:instrText xml:space="preserve"> PAGEREF _Toc176791907 \h </w:instrText>
            </w:r>
            <w:r>
              <w:rPr>
                <w:noProof/>
                <w:webHidden/>
              </w:rPr>
            </w:r>
            <w:r>
              <w:rPr>
                <w:noProof/>
                <w:webHidden/>
              </w:rPr>
              <w:fldChar w:fldCharType="separate"/>
            </w:r>
            <w:r w:rsidR="00D8343B">
              <w:rPr>
                <w:noProof/>
                <w:webHidden/>
              </w:rPr>
              <w:t>22</w:t>
            </w:r>
            <w:r>
              <w:rPr>
                <w:noProof/>
                <w:webHidden/>
              </w:rPr>
              <w:fldChar w:fldCharType="end"/>
            </w:r>
          </w:hyperlink>
        </w:p>
        <w:p w14:paraId="0C9C3B03" w14:textId="19E83DCB" w:rsidR="00291D6A" w:rsidRDefault="00291D6A">
          <w:pPr>
            <w:pStyle w:val="TOC2"/>
            <w:tabs>
              <w:tab w:val="right" w:leader="dot" w:pos="10456"/>
            </w:tabs>
            <w:rPr>
              <w:rFonts w:asciiTheme="minorHAnsi" w:eastAsiaTheme="minorEastAsia" w:hAnsiTheme="minorHAnsi"/>
              <w:noProof/>
              <w:lang w:eastAsia="en-GB"/>
            </w:rPr>
          </w:pPr>
          <w:hyperlink w:anchor="_Toc176791908" w:history="1">
            <w:r w:rsidRPr="007D4056">
              <w:rPr>
                <w:rStyle w:val="Hyperlink"/>
                <w:rFonts w:ascii="Arial" w:hAnsi="Arial" w:cs="Arial"/>
                <w:noProof/>
              </w:rPr>
              <w:t>Local Exhaust Ventilation</w:t>
            </w:r>
            <w:r>
              <w:rPr>
                <w:noProof/>
                <w:webHidden/>
              </w:rPr>
              <w:tab/>
            </w:r>
            <w:r>
              <w:rPr>
                <w:noProof/>
                <w:webHidden/>
              </w:rPr>
              <w:fldChar w:fldCharType="begin"/>
            </w:r>
            <w:r>
              <w:rPr>
                <w:noProof/>
                <w:webHidden/>
              </w:rPr>
              <w:instrText xml:space="preserve"> PAGEREF _Toc176791908 \h </w:instrText>
            </w:r>
            <w:r>
              <w:rPr>
                <w:noProof/>
                <w:webHidden/>
              </w:rPr>
            </w:r>
            <w:r>
              <w:rPr>
                <w:noProof/>
                <w:webHidden/>
              </w:rPr>
              <w:fldChar w:fldCharType="separate"/>
            </w:r>
            <w:r w:rsidR="00D8343B">
              <w:rPr>
                <w:noProof/>
                <w:webHidden/>
              </w:rPr>
              <w:t>22</w:t>
            </w:r>
            <w:r>
              <w:rPr>
                <w:noProof/>
                <w:webHidden/>
              </w:rPr>
              <w:fldChar w:fldCharType="end"/>
            </w:r>
          </w:hyperlink>
        </w:p>
        <w:p w14:paraId="60909185" w14:textId="2E010BD5" w:rsidR="00291D6A" w:rsidRDefault="00291D6A">
          <w:pPr>
            <w:pStyle w:val="TOC2"/>
            <w:tabs>
              <w:tab w:val="right" w:leader="dot" w:pos="10456"/>
            </w:tabs>
            <w:rPr>
              <w:rFonts w:asciiTheme="minorHAnsi" w:eastAsiaTheme="minorEastAsia" w:hAnsiTheme="minorHAnsi"/>
              <w:noProof/>
              <w:lang w:eastAsia="en-GB"/>
            </w:rPr>
          </w:pPr>
          <w:hyperlink w:anchor="_Toc176791909" w:history="1">
            <w:r w:rsidRPr="007D4056">
              <w:rPr>
                <w:rStyle w:val="Hyperlink"/>
                <w:rFonts w:ascii="Arial" w:hAnsi="Arial" w:cs="Arial"/>
                <w:noProof/>
              </w:rPr>
              <w:t>Lone Working</w:t>
            </w:r>
            <w:r>
              <w:rPr>
                <w:noProof/>
                <w:webHidden/>
              </w:rPr>
              <w:tab/>
            </w:r>
            <w:r>
              <w:rPr>
                <w:noProof/>
                <w:webHidden/>
              </w:rPr>
              <w:fldChar w:fldCharType="begin"/>
            </w:r>
            <w:r>
              <w:rPr>
                <w:noProof/>
                <w:webHidden/>
              </w:rPr>
              <w:instrText xml:space="preserve"> PAGEREF _Toc176791909 \h </w:instrText>
            </w:r>
            <w:r>
              <w:rPr>
                <w:noProof/>
                <w:webHidden/>
              </w:rPr>
            </w:r>
            <w:r>
              <w:rPr>
                <w:noProof/>
                <w:webHidden/>
              </w:rPr>
              <w:fldChar w:fldCharType="separate"/>
            </w:r>
            <w:r w:rsidR="00D8343B">
              <w:rPr>
                <w:noProof/>
                <w:webHidden/>
              </w:rPr>
              <w:t>23</w:t>
            </w:r>
            <w:r>
              <w:rPr>
                <w:noProof/>
                <w:webHidden/>
              </w:rPr>
              <w:fldChar w:fldCharType="end"/>
            </w:r>
          </w:hyperlink>
        </w:p>
        <w:p w14:paraId="252B7455" w14:textId="346BB738" w:rsidR="00291D6A" w:rsidRDefault="00291D6A">
          <w:pPr>
            <w:pStyle w:val="TOC2"/>
            <w:tabs>
              <w:tab w:val="right" w:leader="dot" w:pos="10456"/>
            </w:tabs>
            <w:rPr>
              <w:rFonts w:asciiTheme="minorHAnsi" w:eastAsiaTheme="minorEastAsia" w:hAnsiTheme="minorHAnsi"/>
              <w:noProof/>
              <w:lang w:eastAsia="en-GB"/>
            </w:rPr>
          </w:pPr>
          <w:hyperlink w:anchor="_Toc176791910" w:history="1">
            <w:r w:rsidRPr="007D4056">
              <w:rPr>
                <w:rStyle w:val="Hyperlink"/>
                <w:rFonts w:ascii="Arial" w:hAnsi="Arial" w:cs="Arial"/>
                <w:noProof/>
              </w:rPr>
              <w:t>Management and Control of Contractors</w:t>
            </w:r>
            <w:r>
              <w:rPr>
                <w:noProof/>
                <w:webHidden/>
              </w:rPr>
              <w:tab/>
            </w:r>
            <w:r>
              <w:rPr>
                <w:noProof/>
                <w:webHidden/>
              </w:rPr>
              <w:fldChar w:fldCharType="begin"/>
            </w:r>
            <w:r>
              <w:rPr>
                <w:noProof/>
                <w:webHidden/>
              </w:rPr>
              <w:instrText xml:space="preserve"> PAGEREF _Toc176791910 \h </w:instrText>
            </w:r>
            <w:r>
              <w:rPr>
                <w:noProof/>
                <w:webHidden/>
              </w:rPr>
            </w:r>
            <w:r>
              <w:rPr>
                <w:noProof/>
                <w:webHidden/>
              </w:rPr>
              <w:fldChar w:fldCharType="separate"/>
            </w:r>
            <w:r w:rsidR="00D8343B">
              <w:rPr>
                <w:noProof/>
                <w:webHidden/>
              </w:rPr>
              <w:t>23</w:t>
            </w:r>
            <w:r>
              <w:rPr>
                <w:noProof/>
                <w:webHidden/>
              </w:rPr>
              <w:fldChar w:fldCharType="end"/>
            </w:r>
          </w:hyperlink>
        </w:p>
        <w:p w14:paraId="0F1AB2A1" w14:textId="2A43DDA6" w:rsidR="00291D6A" w:rsidRDefault="00291D6A">
          <w:pPr>
            <w:pStyle w:val="TOC2"/>
            <w:tabs>
              <w:tab w:val="right" w:leader="dot" w:pos="10456"/>
            </w:tabs>
            <w:rPr>
              <w:rFonts w:asciiTheme="minorHAnsi" w:eastAsiaTheme="minorEastAsia" w:hAnsiTheme="minorHAnsi"/>
              <w:noProof/>
              <w:lang w:eastAsia="en-GB"/>
            </w:rPr>
          </w:pPr>
          <w:hyperlink w:anchor="_Toc176791911" w:history="1">
            <w:r w:rsidRPr="007D4056">
              <w:rPr>
                <w:rStyle w:val="Hyperlink"/>
                <w:rFonts w:ascii="Arial" w:hAnsi="Arial" w:cs="Arial"/>
                <w:noProof/>
              </w:rPr>
              <w:t>Manual Handling</w:t>
            </w:r>
            <w:r>
              <w:rPr>
                <w:noProof/>
                <w:webHidden/>
              </w:rPr>
              <w:tab/>
            </w:r>
            <w:r>
              <w:rPr>
                <w:noProof/>
                <w:webHidden/>
              </w:rPr>
              <w:fldChar w:fldCharType="begin"/>
            </w:r>
            <w:r>
              <w:rPr>
                <w:noProof/>
                <w:webHidden/>
              </w:rPr>
              <w:instrText xml:space="preserve"> PAGEREF _Toc176791911 \h </w:instrText>
            </w:r>
            <w:r>
              <w:rPr>
                <w:noProof/>
                <w:webHidden/>
              </w:rPr>
            </w:r>
            <w:r>
              <w:rPr>
                <w:noProof/>
                <w:webHidden/>
              </w:rPr>
              <w:fldChar w:fldCharType="separate"/>
            </w:r>
            <w:r w:rsidR="00D8343B">
              <w:rPr>
                <w:noProof/>
                <w:webHidden/>
              </w:rPr>
              <w:t>24</w:t>
            </w:r>
            <w:r>
              <w:rPr>
                <w:noProof/>
                <w:webHidden/>
              </w:rPr>
              <w:fldChar w:fldCharType="end"/>
            </w:r>
          </w:hyperlink>
        </w:p>
        <w:p w14:paraId="0E43847C" w14:textId="7C84ACCB" w:rsidR="00291D6A" w:rsidRDefault="00291D6A">
          <w:pPr>
            <w:pStyle w:val="TOC2"/>
            <w:tabs>
              <w:tab w:val="right" w:leader="dot" w:pos="10456"/>
            </w:tabs>
            <w:rPr>
              <w:rFonts w:asciiTheme="minorHAnsi" w:eastAsiaTheme="minorEastAsia" w:hAnsiTheme="minorHAnsi"/>
              <w:noProof/>
              <w:lang w:eastAsia="en-GB"/>
            </w:rPr>
          </w:pPr>
          <w:hyperlink w:anchor="_Toc176791912" w:history="1">
            <w:r w:rsidRPr="007D4056">
              <w:rPr>
                <w:rStyle w:val="Hyperlink"/>
                <w:rFonts w:ascii="Arial" w:hAnsi="Arial" w:cs="Arial"/>
                <w:noProof/>
              </w:rPr>
              <w:t>Monitoring (Audits, Inspections and Checks)</w:t>
            </w:r>
            <w:r>
              <w:rPr>
                <w:noProof/>
                <w:webHidden/>
              </w:rPr>
              <w:tab/>
            </w:r>
            <w:r>
              <w:rPr>
                <w:noProof/>
                <w:webHidden/>
              </w:rPr>
              <w:fldChar w:fldCharType="begin"/>
            </w:r>
            <w:r>
              <w:rPr>
                <w:noProof/>
                <w:webHidden/>
              </w:rPr>
              <w:instrText xml:space="preserve"> PAGEREF _Toc176791912 \h </w:instrText>
            </w:r>
            <w:r>
              <w:rPr>
                <w:noProof/>
                <w:webHidden/>
              </w:rPr>
            </w:r>
            <w:r>
              <w:rPr>
                <w:noProof/>
                <w:webHidden/>
              </w:rPr>
              <w:fldChar w:fldCharType="separate"/>
            </w:r>
            <w:r w:rsidR="00D8343B">
              <w:rPr>
                <w:noProof/>
                <w:webHidden/>
              </w:rPr>
              <w:t>24</w:t>
            </w:r>
            <w:r>
              <w:rPr>
                <w:noProof/>
                <w:webHidden/>
              </w:rPr>
              <w:fldChar w:fldCharType="end"/>
            </w:r>
          </w:hyperlink>
        </w:p>
        <w:p w14:paraId="4F3E5326" w14:textId="1CC3ECF2" w:rsidR="00291D6A" w:rsidRDefault="00291D6A">
          <w:pPr>
            <w:pStyle w:val="TOC2"/>
            <w:tabs>
              <w:tab w:val="right" w:leader="dot" w:pos="10456"/>
            </w:tabs>
            <w:rPr>
              <w:rFonts w:asciiTheme="minorHAnsi" w:eastAsiaTheme="minorEastAsia" w:hAnsiTheme="minorHAnsi"/>
              <w:noProof/>
              <w:lang w:eastAsia="en-GB"/>
            </w:rPr>
          </w:pPr>
          <w:hyperlink w:anchor="_Toc176791913" w:history="1">
            <w:r w:rsidRPr="007D4056">
              <w:rPr>
                <w:rStyle w:val="Hyperlink"/>
                <w:rFonts w:ascii="Arial" w:hAnsi="Arial" w:cs="Arial"/>
                <w:noProof/>
              </w:rPr>
              <w:t>New, Expectant and Nursing Mothers</w:t>
            </w:r>
            <w:r>
              <w:rPr>
                <w:noProof/>
                <w:webHidden/>
              </w:rPr>
              <w:tab/>
            </w:r>
            <w:r>
              <w:rPr>
                <w:noProof/>
                <w:webHidden/>
              </w:rPr>
              <w:fldChar w:fldCharType="begin"/>
            </w:r>
            <w:r>
              <w:rPr>
                <w:noProof/>
                <w:webHidden/>
              </w:rPr>
              <w:instrText xml:space="preserve"> PAGEREF _Toc176791913 \h </w:instrText>
            </w:r>
            <w:r>
              <w:rPr>
                <w:noProof/>
                <w:webHidden/>
              </w:rPr>
            </w:r>
            <w:r>
              <w:rPr>
                <w:noProof/>
                <w:webHidden/>
              </w:rPr>
              <w:fldChar w:fldCharType="separate"/>
            </w:r>
            <w:r w:rsidR="00D8343B">
              <w:rPr>
                <w:noProof/>
                <w:webHidden/>
              </w:rPr>
              <w:t>25</w:t>
            </w:r>
            <w:r>
              <w:rPr>
                <w:noProof/>
                <w:webHidden/>
              </w:rPr>
              <w:fldChar w:fldCharType="end"/>
            </w:r>
          </w:hyperlink>
        </w:p>
        <w:p w14:paraId="2508CB4C" w14:textId="0B489C93" w:rsidR="00291D6A" w:rsidRDefault="00291D6A">
          <w:pPr>
            <w:pStyle w:val="TOC2"/>
            <w:tabs>
              <w:tab w:val="right" w:leader="dot" w:pos="10456"/>
            </w:tabs>
            <w:rPr>
              <w:rFonts w:asciiTheme="minorHAnsi" w:eastAsiaTheme="minorEastAsia" w:hAnsiTheme="minorHAnsi"/>
              <w:noProof/>
              <w:lang w:eastAsia="en-GB"/>
            </w:rPr>
          </w:pPr>
          <w:hyperlink w:anchor="_Toc176791914" w:history="1">
            <w:r w:rsidRPr="007D4056">
              <w:rPr>
                <w:rStyle w:val="Hyperlink"/>
                <w:rFonts w:ascii="Arial" w:hAnsi="Arial" w:cs="Arial"/>
                <w:noProof/>
              </w:rPr>
              <w:t>Noise</w:t>
            </w:r>
            <w:r>
              <w:rPr>
                <w:noProof/>
                <w:webHidden/>
              </w:rPr>
              <w:tab/>
            </w:r>
            <w:r>
              <w:rPr>
                <w:noProof/>
                <w:webHidden/>
              </w:rPr>
              <w:fldChar w:fldCharType="begin"/>
            </w:r>
            <w:r>
              <w:rPr>
                <w:noProof/>
                <w:webHidden/>
              </w:rPr>
              <w:instrText xml:space="preserve"> PAGEREF _Toc176791914 \h </w:instrText>
            </w:r>
            <w:r>
              <w:rPr>
                <w:noProof/>
                <w:webHidden/>
              </w:rPr>
            </w:r>
            <w:r>
              <w:rPr>
                <w:noProof/>
                <w:webHidden/>
              </w:rPr>
              <w:fldChar w:fldCharType="separate"/>
            </w:r>
            <w:r w:rsidR="00D8343B">
              <w:rPr>
                <w:noProof/>
                <w:webHidden/>
              </w:rPr>
              <w:t>25</w:t>
            </w:r>
            <w:r>
              <w:rPr>
                <w:noProof/>
                <w:webHidden/>
              </w:rPr>
              <w:fldChar w:fldCharType="end"/>
            </w:r>
          </w:hyperlink>
        </w:p>
        <w:p w14:paraId="5D6BEB10" w14:textId="037CFD7C" w:rsidR="00291D6A" w:rsidRDefault="00291D6A">
          <w:pPr>
            <w:pStyle w:val="TOC2"/>
            <w:tabs>
              <w:tab w:val="right" w:leader="dot" w:pos="10456"/>
            </w:tabs>
            <w:rPr>
              <w:rFonts w:asciiTheme="minorHAnsi" w:eastAsiaTheme="minorEastAsia" w:hAnsiTheme="minorHAnsi"/>
              <w:noProof/>
              <w:lang w:eastAsia="en-GB"/>
            </w:rPr>
          </w:pPr>
          <w:hyperlink w:anchor="_Toc176791915" w:history="1">
            <w:r w:rsidRPr="007D4056">
              <w:rPr>
                <w:rStyle w:val="Hyperlink"/>
                <w:rFonts w:ascii="Arial" w:hAnsi="Arial" w:cs="Arial"/>
                <w:noProof/>
              </w:rPr>
              <w:t>Pedestrian, Traffic and Vehicle Management</w:t>
            </w:r>
            <w:r>
              <w:rPr>
                <w:noProof/>
                <w:webHidden/>
              </w:rPr>
              <w:tab/>
            </w:r>
            <w:r>
              <w:rPr>
                <w:noProof/>
                <w:webHidden/>
              </w:rPr>
              <w:fldChar w:fldCharType="begin"/>
            </w:r>
            <w:r>
              <w:rPr>
                <w:noProof/>
                <w:webHidden/>
              </w:rPr>
              <w:instrText xml:space="preserve"> PAGEREF _Toc176791915 \h </w:instrText>
            </w:r>
            <w:r>
              <w:rPr>
                <w:noProof/>
                <w:webHidden/>
              </w:rPr>
            </w:r>
            <w:r>
              <w:rPr>
                <w:noProof/>
                <w:webHidden/>
              </w:rPr>
              <w:fldChar w:fldCharType="separate"/>
            </w:r>
            <w:r w:rsidR="00D8343B">
              <w:rPr>
                <w:noProof/>
                <w:webHidden/>
              </w:rPr>
              <w:t>25</w:t>
            </w:r>
            <w:r>
              <w:rPr>
                <w:noProof/>
                <w:webHidden/>
              </w:rPr>
              <w:fldChar w:fldCharType="end"/>
            </w:r>
          </w:hyperlink>
        </w:p>
        <w:p w14:paraId="1025B775" w14:textId="5939BF03" w:rsidR="00291D6A" w:rsidRDefault="00291D6A">
          <w:pPr>
            <w:pStyle w:val="TOC2"/>
            <w:tabs>
              <w:tab w:val="right" w:leader="dot" w:pos="10456"/>
            </w:tabs>
            <w:rPr>
              <w:rFonts w:asciiTheme="minorHAnsi" w:eastAsiaTheme="minorEastAsia" w:hAnsiTheme="minorHAnsi"/>
              <w:noProof/>
              <w:lang w:eastAsia="en-GB"/>
            </w:rPr>
          </w:pPr>
          <w:hyperlink w:anchor="_Toc176791916" w:history="1">
            <w:r w:rsidRPr="007D4056">
              <w:rPr>
                <w:rStyle w:val="Hyperlink"/>
                <w:rFonts w:ascii="Arial" w:hAnsi="Arial" w:cs="Arial"/>
                <w:noProof/>
              </w:rPr>
              <w:t>Permits to Work</w:t>
            </w:r>
            <w:r>
              <w:rPr>
                <w:noProof/>
                <w:webHidden/>
              </w:rPr>
              <w:tab/>
            </w:r>
            <w:r>
              <w:rPr>
                <w:noProof/>
                <w:webHidden/>
              </w:rPr>
              <w:fldChar w:fldCharType="begin"/>
            </w:r>
            <w:r>
              <w:rPr>
                <w:noProof/>
                <w:webHidden/>
              </w:rPr>
              <w:instrText xml:space="preserve"> PAGEREF _Toc176791916 \h </w:instrText>
            </w:r>
            <w:r>
              <w:rPr>
                <w:noProof/>
                <w:webHidden/>
              </w:rPr>
            </w:r>
            <w:r>
              <w:rPr>
                <w:noProof/>
                <w:webHidden/>
              </w:rPr>
              <w:fldChar w:fldCharType="separate"/>
            </w:r>
            <w:r w:rsidR="00D8343B">
              <w:rPr>
                <w:noProof/>
                <w:webHidden/>
              </w:rPr>
              <w:t>25</w:t>
            </w:r>
            <w:r>
              <w:rPr>
                <w:noProof/>
                <w:webHidden/>
              </w:rPr>
              <w:fldChar w:fldCharType="end"/>
            </w:r>
          </w:hyperlink>
        </w:p>
        <w:p w14:paraId="11FBB389" w14:textId="514BFAEB" w:rsidR="00291D6A" w:rsidRDefault="00291D6A">
          <w:pPr>
            <w:pStyle w:val="TOC2"/>
            <w:tabs>
              <w:tab w:val="right" w:leader="dot" w:pos="10456"/>
            </w:tabs>
            <w:rPr>
              <w:rFonts w:asciiTheme="minorHAnsi" w:eastAsiaTheme="minorEastAsia" w:hAnsiTheme="minorHAnsi"/>
              <w:noProof/>
              <w:lang w:eastAsia="en-GB"/>
            </w:rPr>
          </w:pPr>
          <w:hyperlink w:anchor="_Toc176791917" w:history="1">
            <w:r w:rsidRPr="007D4056">
              <w:rPr>
                <w:rStyle w:val="Hyperlink"/>
                <w:rFonts w:ascii="Arial" w:hAnsi="Arial" w:cs="Arial"/>
                <w:noProof/>
              </w:rPr>
              <w:t>Pressure Systems</w:t>
            </w:r>
            <w:r>
              <w:rPr>
                <w:noProof/>
                <w:webHidden/>
              </w:rPr>
              <w:tab/>
            </w:r>
            <w:r>
              <w:rPr>
                <w:noProof/>
                <w:webHidden/>
              </w:rPr>
              <w:fldChar w:fldCharType="begin"/>
            </w:r>
            <w:r>
              <w:rPr>
                <w:noProof/>
                <w:webHidden/>
              </w:rPr>
              <w:instrText xml:space="preserve"> PAGEREF _Toc176791917 \h </w:instrText>
            </w:r>
            <w:r>
              <w:rPr>
                <w:noProof/>
                <w:webHidden/>
              </w:rPr>
            </w:r>
            <w:r>
              <w:rPr>
                <w:noProof/>
                <w:webHidden/>
              </w:rPr>
              <w:fldChar w:fldCharType="separate"/>
            </w:r>
            <w:r w:rsidR="00D8343B">
              <w:rPr>
                <w:noProof/>
                <w:webHidden/>
              </w:rPr>
              <w:t>26</w:t>
            </w:r>
            <w:r>
              <w:rPr>
                <w:noProof/>
                <w:webHidden/>
              </w:rPr>
              <w:fldChar w:fldCharType="end"/>
            </w:r>
          </w:hyperlink>
        </w:p>
        <w:p w14:paraId="002352CF" w14:textId="171687EF" w:rsidR="00291D6A" w:rsidRDefault="00291D6A">
          <w:pPr>
            <w:pStyle w:val="TOC2"/>
            <w:tabs>
              <w:tab w:val="right" w:leader="dot" w:pos="10456"/>
            </w:tabs>
            <w:rPr>
              <w:rFonts w:asciiTheme="minorHAnsi" w:eastAsiaTheme="minorEastAsia" w:hAnsiTheme="minorHAnsi"/>
              <w:noProof/>
              <w:lang w:eastAsia="en-GB"/>
            </w:rPr>
          </w:pPr>
          <w:hyperlink w:anchor="_Toc176791918" w:history="1">
            <w:r w:rsidRPr="007D4056">
              <w:rPr>
                <w:rStyle w:val="Hyperlink"/>
                <w:rFonts w:ascii="Arial" w:hAnsi="Arial" w:cs="Arial"/>
                <w:noProof/>
              </w:rPr>
              <w:t>Promotion of Health and Safety</w:t>
            </w:r>
            <w:r>
              <w:rPr>
                <w:noProof/>
                <w:webHidden/>
              </w:rPr>
              <w:tab/>
            </w:r>
            <w:r>
              <w:rPr>
                <w:noProof/>
                <w:webHidden/>
              </w:rPr>
              <w:fldChar w:fldCharType="begin"/>
            </w:r>
            <w:r>
              <w:rPr>
                <w:noProof/>
                <w:webHidden/>
              </w:rPr>
              <w:instrText xml:space="preserve"> PAGEREF _Toc176791918 \h </w:instrText>
            </w:r>
            <w:r>
              <w:rPr>
                <w:noProof/>
                <w:webHidden/>
              </w:rPr>
            </w:r>
            <w:r>
              <w:rPr>
                <w:noProof/>
                <w:webHidden/>
              </w:rPr>
              <w:fldChar w:fldCharType="separate"/>
            </w:r>
            <w:r w:rsidR="00D8343B">
              <w:rPr>
                <w:noProof/>
                <w:webHidden/>
              </w:rPr>
              <w:t>26</w:t>
            </w:r>
            <w:r>
              <w:rPr>
                <w:noProof/>
                <w:webHidden/>
              </w:rPr>
              <w:fldChar w:fldCharType="end"/>
            </w:r>
          </w:hyperlink>
        </w:p>
        <w:p w14:paraId="662C7FFA" w14:textId="3BD52808" w:rsidR="00291D6A" w:rsidRDefault="00291D6A">
          <w:pPr>
            <w:pStyle w:val="TOC2"/>
            <w:tabs>
              <w:tab w:val="right" w:leader="dot" w:pos="10456"/>
            </w:tabs>
            <w:rPr>
              <w:rFonts w:asciiTheme="minorHAnsi" w:eastAsiaTheme="minorEastAsia" w:hAnsiTheme="minorHAnsi"/>
              <w:noProof/>
              <w:lang w:eastAsia="en-GB"/>
            </w:rPr>
          </w:pPr>
          <w:hyperlink w:anchor="_Toc176791919" w:history="1">
            <w:r w:rsidRPr="007D4056">
              <w:rPr>
                <w:rStyle w:val="Hyperlink"/>
                <w:rFonts w:ascii="Arial" w:hAnsi="Arial" w:cs="Arial"/>
                <w:noProof/>
                <w:highlight w:val="yellow"/>
              </w:rPr>
              <w:t>Radioactive Sources</w:t>
            </w:r>
            <w:r>
              <w:rPr>
                <w:noProof/>
                <w:webHidden/>
              </w:rPr>
              <w:tab/>
            </w:r>
            <w:r>
              <w:rPr>
                <w:noProof/>
                <w:webHidden/>
              </w:rPr>
              <w:fldChar w:fldCharType="begin"/>
            </w:r>
            <w:r>
              <w:rPr>
                <w:noProof/>
                <w:webHidden/>
              </w:rPr>
              <w:instrText xml:space="preserve"> PAGEREF _Toc176791919 \h </w:instrText>
            </w:r>
            <w:r>
              <w:rPr>
                <w:noProof/>
                <w:webHidden/>
              </w:rPr>
            </w:r>
            <w:r>
              <w:rPr>
                <w:noProof/>
                <w:webHidden/>
              </w:rPr>
              <w:fldChar w:fldCharType="separate"/>
            </w:r>
            <w:r w:rsidR="00D8343B">
              <w:rPr>
                <w:noProof/>
                <w:webHidden/>
              </w:rPr>
              <w:t>26</w:t>
            </w:r>
            <w:r>
              <w:rPr>
                <w:noProof/>
                <w:webHidden/>
              </w:rPr>
              <w:fldChar w:fldCharType="end"/>
            </w:r>
          </w:hyperlink>
        </w:p>
        <w:p w14:paraId="54367D2D" w14:textId="188B66A7" w:rsidR="00291D6A" w:rsidRDefault="00291D6A">
          <w:pPr>
            <w:pStyle w:val="TOC2"/>
            <w:tabs>
              <w:tab w:val="right" w:leader="dot" w:pos="10456"/>
            </w:tabs>
            <w:rPr>
              <w:rFonts w:asciiTheme="minorHAnsi" w:eastAsiaTheme="minorEastAsia" w:hAnsiTheme="minorHAnsi"/>
              <w:noProof/>
              <w:lang w:eastAsia="en-GB"/>
            </w:rPr>
          </w:pPr>
          <w:hyperlink w:anchor="_Toc176791920" w:history="1">
            <w:r w:rsidRPr="007D4056">
              <w:rPr>
                <w:rStyle w:val="Hyperlink"/>
                <w:rFonts w:ascii="Arial" w:hAnsi="Arial" w:cs="Arial"/>
                <w:noProof/>
              </w:rPr>
              <w:t>Radon</w:t>
            </w:r>
            <w:r>
              <w:rPr>
                <w:noProof/>
                <w:webHidden/>
              </w:rPr>
              <w:tab/>
            </w:r>
            <w:r>
              <w:rPr>
                <w:noProof/>
                <w:webHidden/>
              </w:rPr>
              <w:fldChar w:fldCharType="begin"/>
            </w:r>
            <w:r>
              <w:rPr>
                <w:noProof/>
                <w:webHidden/>
              </w:rPr>
              <w:instrText xml:space="preserve"> PAGEREF _Toc176791920 \h </w:instrText>
            </w:r>
            <w:r>
              <w:rPr>
                <w:noProof/>
                <w:webHidden/>
              </w:rPr>
            </w:r>
            <w:r>
              <w:rPr>
                <w:noProof/>
                <w:webHidden/>
              </w:rPr>
              <w:fldChar w:fldCharType="separate"/>
            </w:r>
            <w:r w:rsidR="00D8343B">
              <w:rPr>
                <w:noProof/>
                <w:webHidden/>
              </w:rPr>
              <w:t>27</w:t>
            </w:r>
            <w:r>
              <w:rPr>
                <w:noProof/>
                <w:webHidden/>
              </w:rPr>
              <w:fldChar w:fldCharType="end"/>
            </w:r>
          </w:hyperlink>
        </w:p>
        <w:p w14:paraId="496D0A07" w14:textId="5FAE0C52" w:rsidR="00291D6A" w:rsidRDefault="00291D6A">
          <w:pPr>
            <w:pStyle w:val="TOC2"/>
            <w:tabs>
              <w:tab w:val="right" w:leader="dot" w:pos="10456"/>
            </w:tabs>
            <w:rPr>
              <w:rFonts w:asciiTheme="minorHAnsi" w:eastAsiaTheme="minorEastAsia" w:hAnsiTheme="minorHAnsi"/>
              <w:noProof/>
              <w:lang w:eastAsia="en-GB"/>
            </w:rPr>
          </w:pPr>
          <w:hyperlink w:anchor="_Toc176791921" w:history="1">
            <w:r w:rsidRPr="007D4056">
              <w:rPr>
                <w:rStyle w:val="Hyperlink"/>
                <w:rFonts w:ascii="Arial" w:hAnsi="Arial" w:cs="Arial"/>
                <w:noProof/>
              </w:rPr>
              <w:t>Safety Signage</w:t>
            </w:r>
            <w:r>
              <w:rPr>
                <w:noProof/>
                <w:webHidden/>
              </w:rPr>
              <w:tab/>
            </w:r>
            <w:r>
              <w:rPr>
                <w:noProof/>
                <w:webHidden/>
              </w:rPr>
              <w:fldChar w:fldCharType="begin"/>
            </w:r>
            <w:r>
              <w:rPr>
                <w:noProof/>
                <w:webHidden/>
              </w:rPr>
              <w:instrText xml:space="preserve"> PAGEREF _Toc176791921 \h </w:instrText>
            </w:r>
            <w:r>
              <w:rPr>
                <w:noProof/>
                <w:webHidden/>
              </w:rPr>
            </w:r>
            <w:r>
              <w:rPr>
                <w:noProof/>
                <w:webHidden/>
              </w:rPr>
              <w:fldChar w:fldCharType="separate"/>
            </w:r>
            <w:r w:rsidR="00D8343B">
              <w:rPr>
                <w:noProof/>
                <w:webHidden/>
              </w:rPr>
              <w:t>27</w:t>
            </w:r>
            <w:r>
              <w:rPr>
                <w:noProof/>
                <w:webHidden/>
              </w:rPr>
              <w:fldChar w:fldCharType="end"/>
            </w:r>
          </w:hyperlink>
        </w:p>
        <w:p w14:paraId="772690D9" w14:textId="3BB50371" w:rsidR="00291D6A" w:rsidRDefault="00291D6A">
          <w:pPr>
            <w:pStyle w:val="TOC2"/>
            <w:tabs>
              <w:tab w:val="right" w:leader="dot" w:pos="10456"/>
            </w:tabs>
            <w:rPr>
              <w:rFonts w:asciiTheme="minorHAnsi" w:eastAsiaTheme="minorEastAsia" w:hAnsiTheme="minorHAnsi"/>
              <w:noProof/>
              <w:lang w:eastAsia="en-GB"/>
            </w:rPr>
          </w:pPr>
          <w:hyperlink w:anchor="_Toc176791922" w:history="1">
            <w:r w:rsidRPr="007D4056">
              <w:rPr>
                <w:rStyle w:val="Hyperlink"/>
                <w:rFonts w:ascii="Arial" w:hAnsi="Arial" w:cs="Arial"/>
                <w:noProof/>
              </w:rPr>
              <w:t>Security</w:t>
            </w:r>
            <w:r>
              <w:rPr>
                <w:noProof/>
                <w:webHidden/>
              </w:rPr>
              <w:tab/>
            </w:r>
            <w:r>
              <w:rPr>
                <w:noProof/>
                <w:webHidden/>
              </w:rPr>
              <w:fldChar w:fldCharType="begin"/>
            </w:r>
            <w:r>
              <w:rPr>
                <w:noProof/>
                <w:webHidden/>
              </w:rPr>
              <w:instrText xml:space="preserve"> PAGEREF _Toc176791922 \h </w:instrText>
            </w:r>
            <w:r>
              <w:rPr>
                <w:noProof/>
                <w:webHidden/>
              </w:rPr>
            </w:r>
            <w:r>
              <w:rPr>
                <w:noProof/>
                <w:webHidden/>
              </w:rPr>
              <w:fldChar w:fldCharType="separate"/>
            </w:r>
            <w:r w:rsidR="00D8343B">
              <w:rPr>
                <w:noProof/>
                <w:webHidden/>
              </w:rPr>
              <w:t>27</w:t>
            </w:r>
            <w:r>
              <w:rPr>
                <w:noProof/>
                <w:webHidden/>
              </w:rPr>
              <w:fldChar w:fldCharType="end"/>
            </w:r>
          </w:hyperlink>
        </w:p>
        <w:p w14:paraId="1D8FBAA9" w14:textId="20EB2FB3" w:rsidR="00291D6A" w:rsidRDefault="00291D6A">
          <w:pPr>
            <w:pStyle w:val="TOC2"/>
            <w:tabs>
              <w:tab w:val="right" w:leader="dot" w:pos="10456"/>
            </w:tabs>
            <w:rPr>
              <w:rFonts w:asciiTheme="minorHAnsi" w:eastAsiaTheme="minorEastAsia" w:hAnsiTheme="minorHAnsi"/>
              <w:noProof/>
              <w:lang w:eastAsia="en-GB"/>
            </w:rPr>
          </w:pPr>
          <w:hyperlink w:anchor="_Toc176791923" w:history="1">
            <w:r w:rsidRPr="007D4056">
              <w:rPr>
                <w:rStyle w:val="Hyperlink"/>
                <w:rFonts w:ascii="Arial" w:hAnsi="Arial" w:cs="Arial"/>
                <w:noProof/>
              </w:rPr>
              <w:t>Stress</w:t>
            </w:r>
            <w:r>
              <w:rPr>
                <w:noProof/>
                <w:webHidden/>
              </w:rPr>
              <w:tab/>
            </w:r>
            <w:r>
              <w:rPr>
                <w:noProof/>
                <w:webHidden/>
              </w:rPr>
              <w:fldChar w:fldCharType="begin"/>
            </w:r>
            <w:r>
              <w:rPr>
                <w:noProof/>
                <w:webHidden/>
              </w:rPr>
              <w:instrText xml:space="preserve"> PAGEREF _Toc176791923 \h </w:instrText>
            </w:r>
            <w:r>
              <w:rPr>
                <w:noProof/>
                <w:webHidden/>
              </w:rPr>
            </w:r>
            <w:r>
              <w:rPr>
                <w:noProof/>
                <w:webHidden/>
              </w:rPr>
              <w:fldChar w:fldCharType="separate"/>
            </w:r>
            <w:r w:rsidR="00D8343B">
              <w:rPr>
                <w:noProof/>
                <w:webHidden/>
              </w:rPr>
              <w:t>27</w:t>
            </w:r>
            <w:r>
              <w:rPr>
                <w:noProof/>
                <w:webHidden/>
              </w:rPr>
              <w:fldChar w:fldCharType="end"/>
            </w:r>
          </w:hyperlink>
        </w:p>
        <w:p w14:paraId="2DF8B98A" w14:textId="2156D329" w:rsidR="00291D6A" w:rsidRDefault="00291D6A">
          <w:pPr>
            <w:pStyle w:val="TOC2"/>
            <w:tabs>
              <w:tab w:val="right" w:leader="dot" w:pos="10456"/>
            </w:tabs>
            <w:rPr>
              <w:rFonts w:asciiTheme="minorHAnsi" w:eastAsiaTheme="minorEastAsia" w:hAnsiTheme="minorHAnsi"/>
              <w:noProof/>
              <w:lang w:eastAsia="en-GB"/>
            </w:rPr>
          </w:pPr>
          <w:hyperlink w:anchor="_Toc176791924" w:history="1">
            <w:r w:rsidRPr="007D4056">
              <w:rPr>
                <w:rStyle w:val="Hyperlink"/>
                <w:rFonts w:ascii="Arial" w:hAnsi="Arial" w:cs="Arial"/>
                <w:noProof/>
              </w:rPr>
              <w:t>Control of Vibration</w:t>
            </w:r>
            <w:r>
              <w:rPr>
                <w:noProof/>
                <w:webHidden/>
              </w:rPr>
              <w:tab/>
            </w:r>
            <w:r>
              <w:rPr>
                <w:noProof/>
                <w:webHidden/>
              </w:rPr>
              <w:fldChar w:fldCharType="begin"/>
            </w:r>
            <w:r>
              <w:rPr>
                <w:noProof/>
                <w:webHidden/>
              </w:rPr>
              <w:instrText xml:space="preserve"> PAGEREF _Toc176791924 \h </w:instrText>
            </w:r>
            <w:r>
              <w:rPr>
                <w:noProof/>
                <w:webHidden/>
              </w:rPr>
            </w:r>
            <w:r>
              <w:rPr>
                <w:noProof/>
                <w:webHidden/>
              </w:rPr>
              <w:fldChar w:fldCharType="separate"/>
            </w:r>
            <w:r w:rsidR="00D8343B">
              <w:rPr>
                <w:noProof/>
                <w:webHidden/>
              </w:rPr>
              <w:t>28</w:t>
            </w:r>
            <w:r>
              <w:rPr>
                <w:noProof/>
                <w:webHidden/>
              </w:rPr>
              <w:fldChar w:fldCharType="end"/>
            </w:r>
          </w:hyperlink>
        </w:p>
        <w:p w14:paraId="39F2BC4C" w14:textId="57CC976C" w:rsidR="00291D6A" w:rsidRDefault="00291D6A">
          <w:pPr>
            <w:pStyle w:val="TOC2"/>
            <w:tabs>
              <w:tab w:val="right" w:leader="dot" w:pos="10456"/>
            </w:tabs>
            <w:rPr>
              <w:rFonts w:asciiTheme="minorHAnsi" w:eastAsiaTheme="minorEastAsia" w:hAnsiTheme="minorHAnsi"/>
              <w:noProof/>
              <w:lang w:eastAsia="en-GB"/>
            </w:rPr>
          </w:pPr>
          <w:hyperlink w:anchor="_Toc176791925" w:history="1">
            <w:r w:rsidRPr="007D4056">
              <w:rPr>
                <w:rStyle w:val="Hyperlink"/>
                <w:rFonts w:ascii="Arial" w:hAnsi="Arial" w:cs="Arial"/>
                <w:noProof/>
              </w:rPr>
              <w:t>Training</w:t>
            </w:r>
            <w:r>
              <w:rPr>
                <w:noProof/>
                <w:webHidden/>
              </w:rPr>
              <w:tab/>
            </w:r>
            <w:r>
              <w:rPr>
                <w:noProof/>
                <w:webHidden/>
              </w:rPr>
              <w:fldChar w:fldCharType="begin"/>
            </w:r>
            <w:r>
              <w:rPr>
                <w:noProof/>
                <w:webHidden/>
              </w:rPr>
              <w:instrText xml:space="preserve"> PAGEREF _Toc176791925 \h </w:instrText>
            </w:r>
            <w:r>
              <w:rPr>
                <w:noProof/>
                <w:webHidden/>
              </w:rPr>
            </w:r>
            <w:r>
              <w:rPr>
                <w:noProof/>
                <w:webHidden/>
              </w:rPr>
              <w:fldChar w:fldCharType="separate"/>
            </w:r>
            <w:r w:rsidR="00D8343B">
              <w:rPr>
                <w:noProof/>
                <w:webHidden/>
              </w:rPr>
              <w:t>28</w:t>
            </w:r>
            <w:r>
              <w:rPr>
                <w:noProof/>
                <w:webHidden/>
              </w:rPr>
              <w:fldChar w:fldCharType="end"/>
            </w:r>
          </w:hyperlink>
        </w:p>
        <w:p w14:paraId="302E8F4B" w14:textId="5D19BFF4" w:rsidR="00291D6A" w:rsidRDefault="00291D6A">
          <w:pPr>
            <w:pStyle w:val="TOC2"/>
            <w:tabs>
              <w:tab w:val="right" w:leader="dot" w:pos="10456"/>
            </w:tabs>
            <w:rPr>
              <w:rFonts w:asciiTheme="minorHAnsi" w:eastAsiaTheme="minorEastAsia" w:hAnsiTheme="minorHAnsi"/>
              <w:noProof/>
              <w:lang w:eastAsia="en-GB"/>
            </w:rPr>
          </w:pPr>
          <w:hyperlink w:anchor="_Toc176791926" w:history="1">
            <w:r w:rsidRPr="007D4056">
              <w:rPr>
                <w:rStyle w:val="Hyperlink"/>
                <w:rFonts w:ascii="Arial" w:hAnsi="Arial" w:cs="Arial"/>
                <w:noProof/>
              </w:rPr>
              <w:t>Violence and Aggression</w:t>
            </w:r>
            <w:r>
              <w:rPr>
                <w:noProof/>
                <w:webHidden/>
              </w:rPr>
              <w:tab/>
            </w:r>
            <w:r>
              <w:rPr>
                <w:noProof/>
                <w:webHidden/>
              </w:rPr>
              <w:fldChar w:fldCharType="begin"/>
            </w:r>
            <w:r>
              <w:rPr>
                <w:noProof/>
                <w:webHidden/>
              </w:rPr>
              <w:instrText xml:space="preserve"> PAGEREF _Toc176791926 \h </w:instrText>
            </w:r>
            <w:r>
              <w:rPr>
                <w:noProof/>
                <w:webHidden/>
              </w:rPr>
            </w:r>
            <w:r>
              <w:rPr>
                <w:noProof/>
                <w:webHidden/>
              </w:rPr>
              <w:fldChar w:fldCharType="separate"/>
            </w:r>
            <w:r w:rsidR="00D8343B">
              <w:rPr>
                <w:noProof/>
                <w:webHidden/>
              </w:rPr>
              <w:t>28</w:t>
            </w:r>
            <w:r>
              <w:rPr>
                <w:noProof/>
                <w:webHidden/>
              </w:rPr>
              <w:fldChar w:fldCharType="end"/>
            </w:r>
          </w:hyperlink>
        </w:p>
        <w:p w14:paraId="053C085E" w14:textId="0A6E8BAB" w:rsidR="00291D6A" w:rsidRDefault="00291D6A">
          <w:pPr>
            <w:pStyle w:val="TOC2"/>
            <w:tabs>
              <w:tab w:val="right" w:leader="dot" w:pos="10456"/>
            </w:tabs>
            <w:rPr>
              <w:rFonts w:asciiTheme="minorHAnsi" w:eastAsiaTheme="minorEastAsia" w:hAnsiTheme="minorHAnsi"/>
              <w:noProof/>
              <w:lang w:eastAsia="en-GB"/>
            </w:rPr>
          </w:pPr>
          <w:hyperlink w:anchor="_Toc176791927" w:history="1">
            <w:r w:rsidRPr="007D4056">
              <w:rPr>
                <w:rStyle w:val="Hyperlink"/>
                <w:rFonts w:ascii="Arial" w:hAnsi="Arial" w:cs="Arial"/>
                <w:noProof/>
              </w:rPr>
              <w:t>Visits by Regulatory Authorities</w:t>
            </w:r>
            <w:r>
              <w:rPr>
                <w:noProof/>
                <w:webHidden/>
              </w:rPr>
              <w:tab/>
            </w:r>
            <w:r>
              <w:rPr>
                <w:noProof/>
                <w:webHidden/>
              </w:rPr>
              <w:fldChar w:fldCharType="begin"/>
            </w:r>
            <w:r>
              <w:rPr>
                <w:noProof/>
                <w:webHidden/>
              </w:rPr>
              <w:instrText xml:space="preserve"> PAGEREF _Toc176791927 \h </w:instrText>
            </w:r>
            <w:r>
              <w:rPr>
                <w:noProof/>
                <w:webHidden/>
              </w:rPr>
            </w:r>
            <w:r>
              <w:rPr>
                <w:noProof/>
                <w:webHidden/>
              </w:rPr>
              <w:fldChar w:fldCharType="separate"/>
            </w:r>
            <w:r w:rsidR="00D8343B">
              <w:rPr>
                <w:noProof/>
                <w:webHidden/>
              </w:rPr>
              <w:t>29</w:t>
            </w:r>
            <w:r>
              <w:rPr>
                <w:noProof/>
                <w:webHidden/>
              </w:rPr>
              <w:fldChar w:fldCharType="end"/>
            </w:r>
          </w:hyperlink>
        </w:p>
        <w:p w14:paraId="6B19A2A3" w14:textId="311B86BA" w:rsidR="00291D6A" w:rsidRDefault="00291D6A">
          <w:pPr>
            <w:pStyle w:val="TOC2"/>
            <w:tabs>
              <w:tab w:val="right" w:leader="dot" w:pos="10456"/>
            </w:tabs>
            <w:rPr>
              <w:rFonts w:asciiTheme="minorHAnsi" w:eastAsiaTheme="minorEastAsia" w:hAnsiTheme="minorHAnsi"/>
              <w:noProof/>
              <w:lang w:eastAsia="en-GB"/>
            </w:rPr>
          </w:pPr>
          <w:hyperlink w:anchor="_Toc176791928" w:history="1">
            <w:r w:rsidRPr="007D4056">
              <w:rPr>
                <w:rStyle w:val="Hyperlink"/>
                <w:rFonts w:ascii="Arial" w:hAnsi="Arial" w:cs="Arial"/>
                <w:noProof/>
              </w:rPr>
              <w:t>Welfare at Work</w:t>
            </w:r>
            <w:r>
              <w:rPr>
                <w:noProof/>
                <w:webHidden/>
              </w:rPr>
              <w:tab/>
            </w:r>
            <w:r>
              <w:rPr>
                <w:noProof/>
                <w:webHidden/>
              </w:rPr>
              <w:fldChar w:fldCharType="begin"/>
            </w:r>
            <w:r>
              <w:rPr>
                <w:noProof/>
                <w:webHidden/>
              </w:rPr>
              <w:instrText xml:space="preserve"> PAGEREF _Toc176791928 \h </w:instrText>
            </w:r>
            <w:r>
              <w:rPr>
                <w:noProof/>
                <w:webHidden/>
              </w:rPr>
            </w:r>
            <w:r>
              <w:rPr>
                <w:noProof/>
                <w:webHidden/>
              </w:rPr>
              <w:fldChar w:fldCharType="separate"/>
            </w:r>
            <w:r w:rsidR="00D8343B">
              <w:rPr>
                <w:noProof/>
                <w:webHidden/>
              </w:rPr>
              <w:t>29</w:t>
            </w:r>
            <w:r>
              <w:rPr>
                <w:noProof/>
                <w:webHidden/>
              </w:rPr>
              <w:fldChar w:fldCharType="end"/>
            </w:r>
          </w:hyperlink>
        </w:p>
        <w:p w14:paraId="518132A9" w14:textId="29D455A1" w:rsidR="00291D6A" w:rsidRDefault="00291D6A">
          <w:pPr>
            <w:pStyle w:val="TOC2"/>
            <w:tabs>
              <w:tab w:val="right" w:leader="dot" w:pos="10456"/>
            </w:tabs>
            <w:rPr>
              <w:rFonts w:asciiTheme="minorHAnsi" w:eastAsiaTheme="minorEastAsia" w:hAnsiTheme="minorHAnsi"/>
              <w:noProof/>
              <w:lang w:eastAsia="en-GB"/>
            </w:rPr>
          </w:pPr>
          <w:hyperlink w:anchor="_Toc176791929" w:history="1">
            <w:r w:rsidRPr="007D4056">
              <w:rPr>
                <w:rStyle w:val="Hyperlink"/>
                <w:rFonts w:ascii="Arial" w:hAnsi="Arial" w:cs="Arial"/>
                <w:noProof/>
              </w:rPr>
              <w:t>Work at Height</w:t>
            </w:r>
            <w:r>
              <w:rPr>
                <w:noProof/>
                <w:webHidden/>
              </w:rPr>
              <w:tab/>
            </w:r>
            <w:r>
              <w:rPr>
                <w:noProof/>
                <w:webHidden/>
              </w:rPr>
              <w:fldChar w:fldCharType="begin"/>
            </w:r>
            <w:r>
              <w:rPr>
                <w:noProof/>
                <w:webHidden/>
              </w:rPr>
              <w:instrText xml:space="preserve"> PAGEREF _Toc176791929 \h </w:instrText>
            </w:r>
            <w:r>
              <w:rPr>
                <w:noProof/>
                <w:webHidden/>
              </w:rPr>
            </w:r>
            <w:r>
              <w:rPr>
                <w:noProof/>
                <w:webHidden/>
              </w:rPr>
              <w:fldChar w:fldCharType="separate"/>
            </w:r>
            <w:r w:rsidR="00D8343B">
              <w:rPr>
                <w:noProof/>
                <w:webHidden/>
              </w:rPr>
              <w:t>30</w:t>
            </w:r>
            <w:r>
              <w:rPr>
                <w:noProof/>
                <w:webHidden/>
              </w:rPr>
              <w:fldChar w:fldCharType="end"/>
            </w:r>
          </w:hyperlink>
        </w:p>
        <w:p w14:paraId="64816984" w14:textId="20494B2D" w:rsidR="00291D6A" w:rsidRDefault="00291D6A">
          <w:pPr>
            <w:pStyle w:val="TOC2"/>
            <w:tabs>
              <w:tab w:val="right" w:leader="dot" w:pos="10456"/>
            </w:tabs>
            <w:rPr>
              <w:rFonts w:asciiTheme="minorHAnsi" w:eastAsiaTheme="minorEastAsia" w:hAnsiTheme="minorHAnsi"/>
              <w:noProof/>
              <w:lang w:eastAsia="en-GB"/>
            </w:rPr>
          </w:pPr>
          <w:hyperlink w:anchor="_Toc176791930" w:history="1">
            <w:r w:rsidRPr="007D4056">
              <w:rPr>
                <w:rStyle w:val="Hyperlink"/>
                <w:rFonts w:ascii="Arial" w:hAnsi="Arial" w:cs="Arial"/>
                <w:noProof/>
              </w:rPr>
              <w:t>Work Equipment</w:t>
            </w:r>
            <w:r>
              <w:rPr>
                <w:noProof/>
                <w:webHidden/>
              </w:rPr>
              <w:tab/>
            </w:r>
            <w:r>
              <w:rPr>
                <w:noProof/>
                <w:webHidden/>
              </w:rPr>
              <w:fldChar w:fldCharType="begin"/>
            </w:r>
            <w:r>
              <w:rPr>
                <w:noProof/>
                <w:webHidden/>
              </w:rPr>
              <w:instrText xml:space="preserve"> PAGEREF _Toc176791930 \h </w:instrText>
            </w:r>
            <w:r>
              <w:rPr>
                <w:noProof/>
                <w:webHidden/>
              </w:rPr>
            </w:r>
            <w:r>
              <w:rPr>
                <w:noProof/>
                <w:webHidden/>
              </w:rPr>
              <w:fldChar w:fldCharType="separate"/>
            </w:r>
            <w:r w:rsidR="00D8343B">
              <w:rPr>
                <w:noProof/>
                <w:webHidden/>
              </w:rPr>
              <w:t>30</w:t>
            </w:r>
            <w:r>
              <w:rPr>
                <w:noProof/>
                <w:webHidden/>
              </w:rPr>
              <w:fldChar w:fldCharType="end"/>
            </w:r>
          </w:hyperlink>
        </w:p>
        <w:p w14:paraId="53B9CAEA" w14:textId="49832C33" w:rsidR="00291D6A" w:rsidRDefault="00291D6A">
          <w:pPr>
            <w:pStyle w:val="TOC3"/>
            <w:tabs>
              <w:tab w:val="right" w:leader="dot" w:pos="10456"/>
            </w:tabs>
            <w:rPr>
              <w:rFonts w:asciiTheme="minorHAnsi" w:eastAsiaTheme="minorEastAsia" w:hAnsiTheme="minorHAnsi"/>
              <w:noProof/>
              <w:lang w:eastAsia="en-GB"/>
            </w:rPr>
          </w:pPr>
          <w:hyperlink w:anchor="_Toc176791931" w:history="1">
            <w:r w:rsidRPr="007D4056">
              <w:rPr>
                <w:rStyle w:val="Hyperlink"/>
                <w:rFonts w:ascii="Arial" w:hAnsi="Arial" w:cs="Arial"/>
                <w:noProof/>
              </w:rPr>
              <w:t>Maintenance of Equipment</w:t>
            </w:r>
            <w:r>
              <w:rPr>
                <w:noProof/>
                <w:webHidden/>
              </w:rPr>
              <w:tab/>
            </w:r>
            <w:r>
              <w:rPr>
                <w:noProof/>
                <w:webHidden/>
              </w:rPr>
              <w:fldChar w:fldCharType="begin"/>
            </w:r>
            <w:r>
              <w:rPr>
                <w:noProof/>
                <w:webHidden/>
              </w:rPr>
              <w:instrText xml:space="preserve"> PAGEREF _Toc176791931 \h </w:instrText>
            </w:r>
            <w:r>
              <w:rPr>
                <w:noProof/>
                <w:webHidden/>
              </w:rPr>
            </w:r>
            <w:r>
              <w:rPr>
                <w:noProof/>
                <w:webHidden/>
              </w:rPr>
              <w:fldChar w:fldCharType="separate"/>
            </w:r>
            <w:r w:rsidR="00D8343B">
              <w:rPr>
                <w:noProof/>
                <w:webHidden/>
              </w:rPr>
              <w:t>31</w:t>
            </w:r>
            <w:r>
              <w:rPr>
                <w:noProof/>
                <w:webHidden/>
              </w:rPr>
              <w:fldChar w:fldCharType="end"/>
            </w:r>
          </w:hyperlink>
        </w:p>
        <w:p w14:paraId="19AA444F" w14:textId="1CB804F3" w:rsidR="00291D6A" w:rsidRDefault="00291D6A">
          <w:pPr>
            <w:pStyle w:val="TOC3"/>
            <w:tabs>
              <w:tab w:val="right" w:leader="dot" w:pos="10456"/>
            </w:tabs>
            <w:rPr>
              <w:rFonts w:asciiTheme="minorHAnsi" w:eastAsiaTheme="minorEastAsia" w:hAnsiTheme="minorHAnsi"/>
              <w:noProof/>
              <w:lang w:eastAsia="en-GB"/>
            </w:rPr>
          </w:pPr>
          <w:hyperlink w:anchor="_Toc176791932" w:history="1">
            <w:r w:rsidRPr="007D4056">
              <w:rPr>
                <w:rStyle w:val="Hyperlink"/>
                <w:rFonts w:ascii="Arial" w:hAnsi="Arial" w:cs="Arial"/>
                <w:noProof/>
              </w:rPr>
              <w:t>Equipment Inspection</w:t>
            </w:r>
            <w:r>
              <w:rPr>
                <w:noProof/>
                <w:webHidden/>
              </w:rPr>
              <w:tab/>
            </w:r>
            <w:r>
              <w:rPr>
                <w:noProof/>
                <w:webHidden/>
              </w:rPr>
              <w:fldChar w:fldCharType="begin"/>
            </w:r>
            <w:r>
              <w:rPr>
                <w:noProof/>
                <w:webHidden/>
              </w:rPr>
              <w:instrText xml:space="preserve"> PAGEREF _Toc176791932 \h </w:instrText>
            </w:r>
            <w:r>
              <w:rPr>
                <w:noProof/>
                <w:webHidden/>
              </w:rPr>
            </w:r>
            <w:r>
              <w:rPr>
                <w:noProof/>
                <w:webHidden/>
              </w:rPr>
              <w:fldChar w:fldCharType="separate"/>
            </w:r>
            <w:r w:rsidR="00D8343B">
              <w:rPr>
                <w:noProof/>
                <w:webHidden/>
              </w:rPr>
              <w:t>31</w:t>
            </w:r>
            <w:r>
              <w:rPr>
                <w:noProof/>
                <w:webHidden/>
              </w:rPr>
              <w:fldChar w:fldCharType="end"/>
            </w:r>
          </w:hyperlink>
        </w:p>
        <w:p w14:paraId="340B4140" w14:textId="15902FE5" w:rsidR="00291D6A" w:rsidRDefault="00291D6A">
          <w:pPr>
            <w:pStyle w:val="TOC2"/>
            <w:tabs>
              <w:tab w:val="right" w:leader="dot" w:pos="10456"/>
            </w:tabs>
            <w:rPr>
              <w:rFonts w:asciiTheme="minorHAnsi" w:eastAsiaTheme="minorEastAsia" w:hAnsiTheme="minorHAnsi"/>
              <w:noProof/>
              <w:lang w:eastAsia="en-GB"/>
            </w:rPr>
          </w:pPr>
          <w:hyperlink w:anchor="_Toc176791933" w:history="1">
            <w:r w:rsidRPr="007D4056">
              <w:rPr>
                <w:rStyle w:val="Hyperlink"/>
                <w:rFonts w:ascii="Arial" w:hAnsi="Arial" w:cs="Arial"/>
                <w:noProof/>
              </w:rPr>
              <w:t>Young Persons</w:t>
            </w:r>
            <w:r>
              <w:rPr>
                <w:noProof/>
                <w:webHidden/>
              </w:rPr>
              <w:tab/>
            </w:r>
            <w:r>
              <w:rPr>
                <w:noProof/>
                <w:webHidden/>
              </w:rPr>
              <w:fldChar w:fldCharType="begin"/>
            </w:r>
            <w:r>
              <w:rPr>
                <w:noProof/>
                <w:webHidden/>
              </w:rPr>
              <w:instrText xml:space="preserve"> PAGEREF _Toc176791933 \h </w:instrText>
            </w:r>
            <w:r>
              <w:rPr>
                <w:noProof/>
                <w:webHidden/>
              </w:rPr>
            </w:r>
            <w:r>
              <w:rPr>
                <w:noProof/>
                <w:webHidden/>
              </w:rPr>
              <w:fldChar w:fldCharType="separate"/>
            </w:r>
            <w:r w:rsidR="00D8343B">
              <w:rPr>
                <w:noProof/>
                <w:webHidden/>
              </w:rPr>
              <w:t>31</w:t>
            </w:r>
            <w:r>
              <w:rPr>
                <w:noProof/>
                <w:webHidden/>
              </w:rPr>
              <w:fldChar w:fldCharType="end"/>
            </w:r>
          </w:hyperlink>
        </w:p>
        <w:p w14:paraId="2ED2F0B8" w14:textId="6470F0D5" w:rsidR="00291D6A" w:rsidRDefault="00291D6A">
          <w:pPr>
            <w:pStyle w:val="TOC2"/>
            <w:tabs>
              <w:tab w:val="right" w:leader="dot" w:pos="10456"/>
            </w:tabs>
            <w:rPr>
              <w:rFonts w:asciiTheme="minorHAnsi" w:eastAsiaTheme="minorEastAsia" w:hAnsiTheme="minorHAnsi"/>
              <w:noProof/>
              <w:lang w:eastAsia="en-GB"/>
            </w:rPr>
          </w:pPr>
          <w:hyperlink w:anchor="_Toc176791934" w:history="1">
            <w:r w:rsidRPr="007D4056">
              <w:rPr>
                <w:rStyle w:val="Hyperlink"/>
                <w:rFonts w:ascii="Arial" w:hAnsi="Arial" w:cs="Arial"/>
                <w:noProof/>
              </w:rPr>
              <w:t>Policy Review</w:t>
            </w:r>
            <w:r>
              <w:rPr>
                <w:noProof/>
                <w:webHidden/>
              </w:rPr>
              <w:tab/>
            </w:r>
            <w:r>
              <w:rPr>
                <w:noProof/>
                <w:webHidden/>
              </w:rPr>
              <w:fldChar w:fldCharType="begin"/>
            </w:r>
            <w:r>
              <w:rPr>
                <w:noProof/>
                <w:webHidden/>
              </w:rPr>
              <w:instrText xml:space="preserve"> PAGEREF _Toc176791934 \h </w:instrText>
            </w:r>
            <w:r>
              <w:rPr>
                <w:noProof/>
                <w:webHidden/>
              </w:rPr>
            </w:r>
            <w:r>
              <w:rPr>
                <w:noProof/>
                <w:webHidden/>
              </w:rPr>
              <w:fldChar w:fldCharType="separate"/>
            </w:r>
            <w:r w:rsidR="00D8343B">
              <w:rPr>
                <w:noProof/>
                <w:webHidden/>
              </w:rPr>
              <w:t>31</w:t>
            </w:r>
            <w:r>
              <w:rPr>
                <w:noProof/>
                <w:webHidden/>
              </w:rPr>
              <w:fldChar w:fldCharType="end"/>
            </w:r>
          </w:hyperlink>
        </w:p>
        <w:p w14:paraId="6D698CB8" w14:textId="5626DAE5" w:rsidR="00291D6A" w:rsidRDefault="00291D6A">
          <w:pPr>
            <w:pStyle w:val="TOC1"/>
            <w:tabs>
              <w:tab w:val="right" w:leader="dot" w:pos="10456"/>
            </w:tabs>
            <w:rPr>
              <w:rFonts w:asciiTheme="minorHAnsi" w:eastAsiaTheme="minorEastAsia" w:hAnsiTheme="minorHAnsi"/>
              <w:noProof/>
              <w:lang w:eastAsia="en-GB"/>
            </w:rPr>
          </w:pPr>
          <w:hyperlink w:anchor="_Toc176791935" w:history="1">
            <w:r w:rsidRPr="007D4056">
              <w:rPr>
                <w:rStyle w:val="Hyperlink"/>
                <w:rFonts w:ascii="Arial" w:hAnsi="Arial" w:cs="Arial"/>
                <w:noProof/>
              </w:rPr>
              <w:t>Appendix. # Relevant Legislation</w:t>
            </w:r>
            <w:r>
              <w:rPr>
                <w:noProof/>
                <w:webHidden/>
              </w:rPr>
              <w:tab/>
            </w:r>
            <w:r>
              <w:rPr>
                <w:noProof/>
                <w:webHidden/>
              </w:rPr>
              <w:fldChar w:fldCharType="begin"/>
            </w:r>
            <w:r>
              <w:rPr>
                <w:noProof/>
                <w:webHidden/>
              </w:rPr>
              <w:instrText xml:space="preserve"> PAGEREF _Toc176791935 \h </w:instrText>
            </w:r>
            <w:r>
              <w:rPr>
                <w:noProof/>
                <w:webHidden/>
              </w:rPr>
            </w:r>
            <w:r>
              <w:rPr>
                <w:noProof/>
                <w:webHidden/>
              </w:rPr>
              <w:fldChar w:fldCharType="separate"/>
            </w:r>
            <w:r w:rsidR="00D8343B">
              <w:rPr>
                <w:noProof/>
                <w:webHidden/>
              </w:rPr>
              <w:t>32</w:t>
            </w:r>
            <w:r>
              <w:rPr>
                <w:noProof/>
                <w:webHidden/>
              </w:rPr>
              <w:fldChar w:fldCharType="end"/>
            </w:r>
          </w:hyperlink>
        </w:p>
        <w:p w14:paraId="054872CC" w14:textId="11D3046C" w:rsidR="00291D6A" w:rsidRDefault="00291D6A">
          <w:pPr>
            <w:pStyle w:val="TOC1"/>
            <w:tabs>
              <w:tab w:val="right" w:leader="dot" w:pos="10456"/>
            </w:tabs>
            <w:rPr>
              <w:rFonts w:asciiTheme="minorHAnsi" w:eastAsiaTheme="minorEastAsia" w:hAnsiTheme="minorHAnsi"/>
              <w:noProof/>
              <w:lang w:eastAsia="en-GB"/>
            </w:rPr>
          </w:pPr>
          <w:hyperlink w:anchor="_Toc176791936" w:history="1">
            <w:r w:rsidRPr="007D4056">
              <w:rPr>
                <w:rStyle w:val="Hyperlink"/>
                <w:rFonts w:ascii="Arial" w:hAnsi="Arial" w:cs="Arial"/>
                <w:noProof/>
              </w:rPr>
              <w:t>Appendix. # Responsibilit</w:t>
            </w:r>
            <w:r w:rsidR="003E17A7">
              <w:rPr>
                <w:rStyle w:val="Hyperlink"/>
                <w:rFonts w:ascii="Arial" w:hAnsi="Arial" w:cs="Arial"/>
                <w:noProof/>
              </w:rPr>
              <w:t>y</w:t>
            </w:r>
            <w:r w:rsidRPr="007D4056">
              <w:rPr>
                <w:rStyle w:val="Hyperlink"/>
                <w:rFonts w:ascii="Arial" w:hAnsi="Arial" w:cs="Arial"/>
                <w:noProof/>
              </w:rPr>
              <w:t xml:space="preserve"> Matrix</w:t>
            </w:r>
            <w:r>
              <w:rPr>
                <w:noProof/>
                <w:webHidden/>
              </w:rPr>
              <w:tab/>
            </w:r>
            <w:r>
              <w:rPr>
                <w:noProof/>
                <w:webHidden/>
              </w:rPr>
              <w:fldChar w:fldCharType="begin"/>
            </w:r>
            <w:r>
              <w:rPr>
                <w:noProof/>
                <w:webHidden/>
              </w:rPr>
              <w:instrText xml:space="preserve"> PAGEREF _Toc176791936 \h </w:instrText>
            </w:r>
            <w:r>
              <w:rPr>
                <w:noProof/>
                <w:webHidden/>
              </w:rPr>
            </w:r>
            <w:r>
              <w:rPr>
                <w:noProof/>
                <w:webHidden/>
              </w:rPr>
              <w:fldChar w:fldCharType="separate"/>
            </w:r>
            <w:r w:rsidR="00D8343B">
              <w:rPr>
                <w:noProof/>
                <w:webHidden/>
              </w:rPr>
              <w:t>3</w:t>
            </w:r>
            <w:r w:rsidR="00E84997">
              <w:rPr>
                <w:noProof/>
                <w:webHidden/>
              </w:rPr>
              <w:t>5</w:t>
            </w:r>
            <w:r>
              <w:rPr>
                <w:noProof/>
                <w:webHidden/>
              </w:rPr>
              <w:fldChar w:fldCharType="end"/>
            </w:r>
          </w:hyperlink>
        </w:p>
        <w:p w14:paraId="09779EA6" w14:textId="31AC1EB7" w:rsidR="00155FE7" w:rsidRPr="002F377A" w:rsidRDefault="00155FE7">
          <w:pPr>
            <w:rPr>
              <w:rFonts w:cs="Segoe UI"/>
            </w:rPr>
          </w:pPr>
          <w:r w:rsidRPr="00053AFD">
            <w:rPr>
              <w:rFonts w:ascii="Arial" w:hAnsi="Arial" w:cs="Arial"/>
              <w:b/>
              <w:bCs/>
              <w:noProof/>
              <w:sz w:val="22"/>
              <w:szCs w:val="22"/>
            </w:rPr>
            <w:fldChar w:fldCharType="end"/>
          </w:r>
          <w:r w:rsidR="0061200E" w:rsidRPr="002F377A">
            <w:rPr>
              <w:rFonts w:ascii="Arial" w:hAnsi="Arial" w:cs="Arial"/>
              <w:noProof/>
              <w:sz w:val="22"/>
              <w:szCs w:val="22"/>
            </w:rPr>
            <w:t xml:space="preserve">Appendix. # </w:t>
          </w:r>
          <w:r w:rsidR="000B7619" w:rsidRPr="002F377A">
            <w:rPr>
              <w:rFonts w:ascii="Arial" w:hAnsi="Arial" w:cs="Arial"/>
              <w:noProof/>
              <w:sz w:val="22"/>
              <w:szCs w:val="22"/>
            </w:rPr>
            <w:t>Driving for Work Reasons Risk Assessment</w:t>
          </w:r>
          <w:r w:rsidR="002F377A" w:rsidRPr="002F377A">
            <w:rPr>
              <w:rFonts w:ascii="Arial" w:hAnsi="Arial" w:cs="Arial"/>
              <w:noProof/>
              <w:sz w:val="22"/>
              <w:szCs w:val="22"/>
            </w:rPr>
            <w:t>, Driver Document form</w:t>
          </w:r>
          <w:r w:rsidR="002F377A">
            <w:rPr>
              <w:rFonts w:ascii="Arial" w:hAnsi="Arial" w:cs="Arial"/>
              <w:noProof/>
              <w:sz w:val="22"/>
              <w:szCs w:val="22"/>
            </w:rPr>
            <w:t>………………………………………………………………………………………………………..</w:t>
          </w:r>
          <w:r w:rsidR="00924507">
            <w:rPr>
              <w:rFonts w:ascii="Arial" w:hAnsi="Arial" w:cs="Arial"/>
              <w:noProof/>
              <w:sz w:val="22"/>
              <w:szCs w:val="22"/>
            </w:rPr>
            <w:t>3</w:t>
          </w:r>
          <w:r w:rsidR="00EF7B5F">
            <w:rPr>
              <w:rFonts w:ascii="Arial" w:hAnsi="Arial" w:cs="Arial"/>
              <w:noProof/>
              <w:sz w:val="22"/>
              <w:szCs w:val="22"/>
            </w:rPr>
            <w:t>8</w:t>
          </w:r>
        </w:p>
      </w:sdtContent>
    </w:sdt>
    <w:p w14:paraId="4E23C655" w14:textId="77777777" w:rsidR="00780C2D" w:rsidRPr="00C41DC5" w:rsidRDefault="00780C2D" w:rsidP="00780C2D">
      <w:pPr>
        <w:pStyle w:val="NoSpacing"/>
        <w:rPr>
          <w:rFonts w:cs="Segoe UI"/>
        </w:rPr>
      </w:pPr>
    </w:p>
    <w:p w14:paraId="407A504C" w14:textId="1CCA178D" w:rsidR="00780C2D" w:rsidRPr="00945EB5" w:rsidRDefault="00AB06E8" w:rsidP="00155FE7">
      <w:pPr>
        <w:pStyle w:val="Heading1"/>
        <w:rPr>
          <w:rFonts w:ascii="Arial" w:hAnsi="Arial" w:cs="Arial"/>
          <w:b/>
          <w:bCs/>
          <w:color w:val="auto"/>
          <w:sz w:val="28"/>
          <w:szCs w:val="28"/>
        </w:rPr>
      </w:pPr>
      <w:bookmarkStart w:id="0" w:name="_Toc176791868"/>
      <w:r w:rsidRPr="00945EB5">
        <w:rPr>
          <w:rFonts w:ascii="Arial" w:hAnsi="Arial" w:cs="Arial"/>
          <w:b/>
          <w:bCs/>
          <w:color w:val="auto"/>
          <w:sz w:val="28"/>
          <w:szCs w:val="28"/>
        </w:rPr>
        <w:t>Document History – Version Control</w:t>
      </w:r>
      <w:bookmarkEnd w:id="0"/>
      <w:r w:rsidRPr="00945EB5">
        <w:rPr>
          <w:rFonts w:ascii="Arial" w:hAnsi="Arial" w:cs="Arial"/>
          <w:b/>
          <w:bCs/>
          <w:color w:val="auto"/>
          <w:sz w:val="28"/>
          <w:szCs w:val="28"/>
        </w:rPr>
        <w:t xml:space="preserve"> </w:t>
      </w:r>
    </w:p>
    <w:p w14:paraId="26A90242" w14:textId="77777777" w:rsidR="00780C2D" w:rsidRPr="00291D6A" w:rsidRDefault="00780C2D" w:rsidP="00780C2D">
      <w:pPr>
        <w:pStyle w:val="NoSpacing"/>
        <w:rPr>
          <w:rFonts w:ascii="Arial" w:hAnsi="Arial" w:cs="Arial"/>
          <w:sz w:val="24"/>
        </w:rPr>
      </w:pPr>
    </w:p>
    <w:tbl>
      <w:tblPr>
        <w:tblStyle w:val="TableGrid"/>
        <w:tblW w:w="0" w:type="auto"/>
        <w:tblLook w:val="04A0" w:firstRow="1" w:lastRow="0" w:firstColumn="1" w:lastColumn="0" w:noHBand="0" w:noVBand="1"/>
      </w:tblPr>
      <w:tblGrid>
        <w:gridCol w:w="1555"/>
        <w:gridCol w:w="1701"/>
        <w:gridCol w:w="3118"/>
        <w:gridCol w:w="4082"/>
      </w:tblGrid>
      <w:tr w:rsidR="00AB06E8" w:rsidRPr="00291D6A" w14:paraId="07D51520" w14:textId="77777777" w:rsidTr="00226579">
        <w:tc>
          <w:tcPr>
            <w:tcW w:w="1555" w:type="dxa"/>
          </w:tcPr>
          <w:p w14:paraId="70BEE8DC" w14:textId="2F29A917" w:rsidR="00AB06E8" w:rsidRPr="00291D6A" w:rsidRDefault="00AB06E8" w:rsidP="00780C2D">
            <w:pPr>
              <w:pStyle w:val="NoSpacing"/>
              <w:rPr>
                <w:rFonts w:ascii="Arial" w:hAnsi="Arial" w:cs="Arial"/>
                <w:b/>
                <w:bCs/>
                <w:sz w:val="24"/>
              </w:rPr>
            </w:pPr>
            <w:r w:rsidRPr="00291D6A">
              <w:rPr>
                <w:rFonts w:ascii="Arial" w:hAnsi="Arial" w:cs="Arial"/>
                <w:b/>
                <w:bCs/>
                <w:sz w:val="24"/>
              </w:rPr>
              <w:t>Version No.</w:t>
            </w:r>
          </w:p>
        </w:tc>
        <w:tc>
          <w:tcPr>
            <w:tcW w:w="1701" w:type="dxa"/>
          </w:tcPr>
          <w:p w14:paraId="66F845AB" w14:textId="0440A8C1" w:rsidR="00AB06E8" w:rsidRPr="00291D6A" w:rsidRDefault="00AB06E8" w:rsidP="00780C2D">
            <w:pPr>
              <w:pStyle w:val="NoSpacing"/>
              <w:rPr>
                <w:rFonts w:ascii="Arial" w:hAnsi="Arial" w:cs="Arial"/>
                <w:b/>
                <w:bCs/>
                <w:sz w:val="24"/>
              </w:rPr>
            </w:pPr>
            <w:r w:rsidRPr="00291D6A">
              <w:rPr>
                <w:rFonts w:ascii="Arial" w:hAnsi="Arial" w:cs="Arial"/>
                <w:b/>
                <w:bCs/>
                <w:sz w:val="24"/>
              </w:rPr>
              <w:t xml:space="preserve">Date </w:t>
            </w:r>
          </w:p>
        </w:tc>
        <w:tc>
          <w:tcPr>
            <w:tcW w:w="3118" w:type="dxa"/>
          </w:tcPr>
          <w:p w14:paraId="5D9593CD" w14:textId="05D2EB30" w:rsidR="00AB06E8" w:rsidRPr="00291D6A" w:rsidRDefault="00226579" w:rsidP="00780C2D">
            <w:pPr>
              <w:pStyle w:val="NoSpacing"/>
              <w:rPr>
                <w:rFonts w:ascii="Arial" w:hAnsi="Arial" w:cs="Arial"/>
                <w:b/>
                <w:bCs/>
                <w:sz w:val="24"/>
              </w:rPr>
            </w:pPr>
            <w:r w:rsidRPr="00291D6A">
              <w:rPr>
                <w:rFonts w:ascii="Arial" w:hAnsi="Arial" w:cs="Arial"/>
                <w:b/>
                <w:bCs/>
                <w:sz w:val="24"/>
              </w:rPr>
              <w:t>Author/s</w:t>
            </w:r>
          </w:p>
        </w:tc>
        <w:tc>
          <w:tcPr>
            <w:tcW w:w="4082" w:type="dxa"/>
          </w:tcPr>
          <w:p w14:paraId="4E5401C7" w14:textId="52BF6336" w:rsidR="00AB06E8" w:rsidRPr="00291D6A" w:rsidRDefault="00226579" w:rsidP="00780C2D">
            <w:pPr>
              <w:pStyle w:val="NoSpacing"/>
              <w:rPr>
                <w:rFonts w:ascii="Arial" w:hAnsi="Arial" w:cs="Arial"/>
                <w:b/>
                <w:bCs/>
                <w:sz w:val="24"/>
              </w:rPr>
            </w:pPr>
            <w:r w:rsidRPr="00291D6A">
              <w:rPr>
                <w:rFonts w:ascii="Arial" w:hAnsi="Arial" w:cs="Arial"/>
                <w:b/>
                <w:bCs/>
                <w:sz w:val="24"/>
              </w:rPr>
              <w:t>Summary of Changes</w:t>
            </w:r>
          </w:p>
        </w:tc>
      </w:tr>
      <w:tr w:rsidR="00AB06E8" w:rsidRPr="00291D6A" w14:paraId="27503283" w14:textId="77777777" w:rsidTr="00226579">
        <w:tc>
          <w:tcPr>
            <w:tcW w:w="1555" w:type="dxa"/>
          </w:tcPr>
          <w:p w14:paraId="14981A56" w14:textId="77B6361F" w:rsidR="00AB06E8" w:rsidRPr="00291D6A" w:rsidRDefault="00CC5F83" w:rsidP="00780C2D">
            <w:pPr>
              <w:pStyle w:val="NoSpacing"/>
              <w:rPr>
                <w:rFonts w:ascii="Arial" w:hAnsi="Arial" w:cs="Arial"/>
                <w:sz w:val="24"/>
              </w:rPr>
            </w:pPr>
            <w:r>
              <w:rPr>
                <w:rFonts w:ascii="Arial" w:hAnsi="Arial" w:cs="Arial"/>
                <w:sz w:val="24"/>
              </w:rPr>
              <w:t>1</w:t>
            </w:r>
          </w:p>
        </w:tc>
        <w:tc>
          <w:tcPr>
            <w:tcW w:w="1701" w:type="dxa"/>
          </w:tcPr>
          <w:p w14:paraId="2A370114" w14:textId="13F8D2A6" w:rsidR="00AB06E8" w:rsidRPr="00291D6A" w:rsidRDefault="00CC5F83" w:rsidP="00780C2D">
            <w:pPr>
              <w:pStyle w:val="NoSpacing"/>
              <w:rPr>
                <w:rFonts w:ascii="Arial" w:hAnsi="Arial" w:cs="Arial"/>
                <w:sz w:val="24"/>
              </w:rPr>
            </w:pPr>
            <w:r>
              <w:rPr>
                <w:rFonts w:ascii="Arial" w:hAnsi="Arial" w:cs="Arial"/>
                <w:sz w:val="24"/>
              </w:rPr>
              <w:t>September 2024</w:t>
            </w:r>
          </w:p>
        </w:tc>
        <w:tc>
          <w:tcPr>
            <w:tcW w:w="3118" w:type="dxa"/>
          </w:tcPr>
          <w:p w14:paraId="1B3119B6" w14:textId="4C63C98B" w:rsidR="00AB06E8" w:rsidRPr="00291D6A" w:rsidRDefault="00CC5F83" w:rsidP="00780C2D">
            <w:pPr>
              <w:pStyle w:val="NoSpacing"/>
              <w:rPr>
                <w:rFonts w:ascii="Arial" w:hAnsi="Arial" w:cs="Arial"/>
                <w:sz w:val="24"/>
              </w:rPr>
            </w:pPr>
            <w:r>
              <w:rPr>
                <w:rFonts w:ascii="Arial" w:hAnsi="Arial" w:cs="Arial"/>
                <w:sz w:val="24"/>
              </w:rPr>
              <w:t>YMD Boon</w:t>
            </w:r>
          </w:p>
        </w:tc>
        <w:tc>
          <w:tcPr>
            <w:tcW w:w="4082" w:type="dxa"/>
          </w:tcPr>
          <w:p w14:paraId="45B40C7F" w14:textId="345D1E50" w:rsidR="00AB06E8" w:rsidRPr="00291D6A" w:rsidRDefault="00CC5F83" w:rsidP="00780C2D">
            <w:pPr>
              <w:pStyle w:val="NoSpacing"/>
              <w:rPr>
                <w:rFonts w:ascii="Arial" w:hAnsi="Arial" w:cs="Arial"/>
                <w:sz w:val="24"/>
              </w:rPr>
            </w:pPr>
            <w:r>
              <w:rPr>
                <w:rFonts w:ascii="Arial" w:hAnsi="Arial" w:cs="Arial"/>
                <w:sz w:val="24"/>
              </w:rPr>
              <w:t>Consider as new</w:t>
            </w:r>
          </w:p>
        </w:tc>
      </w:tr>
      <w:tr w:rsidR="00AB06E8" w:rsidRPr="00291D6A" w14:paraId="26CCEB0B" w14:textId="77777777" w:rsidTr="00226579">
        <w:tc>
          <w:tcPr>
            <w:tcW w:w="1555" w:type="dxa"/>
          </w:tcPr>
          <w:p w14:paraId="78ABA1D1" w14:textId="4A2FB243" w:rsidR="00AB06E8" w:rsidRPr="00291D6A" w:rsidRDefault="00B31F53" w:rsidP="00780C2D">
            <w:pPr>
              <w:pStyle w:val="NoSpacing"/>
              <w:rPr>
                <w:rFonts w:ascii="Arial" w:hAnsi="Arial" w:cs="Arial"/>
                <w:sz w:val="24"/>
              </w:rPr>
            </w:pPr>
            <w:r>
              <w:rPr>
                <w:rFonts w:ascii="Arial" w:hAnsi="Arial" w:cs="Arial"/>
                <w:sz w:val="24"/>
              </w:rPr>
              <w:t>2</w:t>
            </w:r>
          </w:p>
        </w:tc>
        <w:tc>
          <w:tcPr>
            <w:tcW w:w="1701" w:type="dxa"/>
          </w:tcPr>
          <w:p w14:paraId="6B6BC7B5" w14:textId="4C793D66" w:rsidR="00AB06E8" w:rsidRPr="00291D6A" w:rsidRDefault="00505CF0" w:rsidP="00780C2D">
            <w:pPr>
              <w:pStyle w:val="NoSpacing"/>
              <w:rPr>
                <w:rFonts w:ascii="Arial" w:hAnsi="Arial" w:cs="Arial"/>
                <w:sz w:val="24"/>
              </w:rPr>
            </w:pPr>
            <w:r>
              <w:rPr>
                <w:rFonts w:ascii="Arial" w:hAnsi="Arial" w:cs="Arial"/>
                <w:sz w:val="24"/>
              </w:rPr>
              <w:t>November</w:t>
            </w:r>
            <w:r w:rsidR="00B31F53">
              <w:rPr>
                <w:rFonts w:ascii="Arial" w:hAnsi="Arial" w:cs="Arial"/>
                <w:sz w:val="24"/>
              </w:rPr>
              <w:t xml:space="preserve"> 2025</w:t>
            </w:r>
          </w:p>
        </w:tc>
        <w:tc>
          <w:tcPr>
            <w:tcW w:w="3118" w:type="dxa"/>
          </w:tcPr>
          <w:p w14:paraId="20D96377" w14:textId="02024643" w:rsidR="00AB06E8" w:rsidRPr="00291D6A" w:rsidRDefault="00F34470" w:rsidP="00780C2D">
            <w:pPr>
              <w:pStyle w:val="NoSpacing"/>
              <w:rPr>
                <w:rFonts w:ascii="Arial" w:hAnsi="Arial" w:cs="Arial"/>
                <w:sz w:val="24"/>
              </w:rPr>
            </w:pPr>
            <w:r>
              <w:rPr>
                <w:rFonts w:ascii="Arial" w:hAnsi="Arial" w:cs="Arial"/>
                <w:sz w:val="24"/>
              </w:rPr>
              <w:t>YMD Boon</w:t>
            </w:r>
          </w:p>
        </w:tc>
        <w:tc>
          <w:tcPr>
            <w:tcW w:w="4082" w:type="dxa"/>
          </w:tcPr>
          <w:p w14:paraId="1FC83B52" w14:textId="109649EE" w:rsidR="002F387F" w:rsidRDefault="002F387F" w:rsidP="002F387F">
            <w:pPr>
              <w:pStyle w:val="NoSpacing"/>
              <w:numPr>
                <w:ilvl w:val="0"/>
                <w:numId w:val="52"/>
              </w:numPr>
              <w:rPr>
                <w:rFonts w:ascii="Arial" w:hAnsi="Arial" w:cs="Arial"/>
                <w:sz w:val="24"/>
              </w:rPr>
            </w:pPr>
            <w:r>
              <w:rPr>
                <w:rFonts w:ascii="Arial" w:hAnsi="Arial" w:cs="Arial"/>
                <w:sz w:val="24"/>
              </w:rPr>
              <w:t>Renamed Local Academy Committee to Local Trust Committee.</w:t>
            </w:r>
          </w:p>
          <w:p w14:paraId="257672D9" w14:textId="500B4084" w:rsidR="002A0E73" w:rsidRDefault="002A0E73" w:rsidP="002A0E73">
            <w:pPr>
              <w:pStyle w:val="NoSpacing"/>
              <w:rPr>
                <w:rFonts w:ascii="Arial" w:hAnsi="Arial" w:cs="Arial"/>
                <w:sz w:val="24"/>
              </w:rPr>
            </w:pPr>
            <w:r>
              <w:rPr>
                <w:rFonts w:ascii="Arial" w:hAnsi="Arial" w:cs="Arial"/>
                <w:sz w:val="24"/>
              </w:rPr>
              <w:t xml:space="preserve">The updates below are advised from internal scrutiny - </w:t>
            </w:r>
          </w:p>
          <w:p w14:paraId="0E250C71" w14:textId="13923BC3" w:rsidR="002F387F" w:rsidRDefault="002F387F" w:rsidP="002F387F">
            <w:pPr>
              <w:pStyle w:val="NoSpacing"/>
              <w:numPr>
                <w:ilvl w:val="0"/>
                <w:numId w:val="52"/>
              </w:numPr>
              <w:rPr>
                <w:rFonts w:ascii="Arial" w:hAnsi="Arial" w:cs="Arial"/>
                <w:sz w:val="24"/>
              </w:rPr>
            </w:pPr>
            <w:r>
              <w:rPr>
                <w:rFonts w:ascii="Arial" w:hAnsi="Arial" w:cs="Arial"/>
                <w:sz w:val="24"/>
              </w:rPr>
              <w:t>Updated Competent Person section</w:t>
            </w:r>
            <w:r w:rsidR="002A0E73">
              <w:rPr>
                <w:rFonts w:ascii="Arial" w:hAnsi="Arial" w:cs="Arial"/>
                <w:sz w:val="24"/>
              </w:rPr>
              <w:t>: A competent person or professional contractor will complete the Fire Risk Assessment, Legionella Risk Assessment and Asbestos Survey,</w:t>
            </w:r>
          </w:p>
          <w:p w14:paraId="018E413B" w14:textId="6DD078A8" w:rsidR="002F387F" w:rsidRDefault="002F387F" w:rsidP="002F387F">
            <w:pPr>
              <w:pStyle w:val="NoSpacing"/>
              <w:numPr>
                <w:ilvl w:val="0"/>
                <w:numId w:val="52"/>
              </w:numPr>
              <w:rPr>
                <w:rFonts w:ascii="Arial" w:hAnsi="Arial" w:cs="Arial"/>
                <w:sz w:val="24"/>
              </w:rPr>
            </w:pPr>
            <w:r>
              <w:rPr>
                <w:rFonts w:ascii="Arial" w:hAnsi="Arial" w:cs="Arial"/>
                <w:sz w:val="24"/>
              </w:rPr>
              <w:t>Updated Asbestos section</w:t>
            </w:r>
            <w:r w:rsidR="002A0E73">
              <w:rPr>
                <w:rFonts w:ascii="Arial" w:hAnsi="Arial" w:cs="Arial"/>
                <w:sz w:val="24"/>
              </w:rPr>
              <w:t xml:space="preserve">: With asbestos coming under its own separate legislation it is important to outline the responsibilities. The Trust board has ultimate accountability for the management of asbestos. </w:t>
            </w:r>
            <w:r w:rsidR="00D51D4E">
              <w:rPr>
                <w:rFonts w:ascii="Arial" w:hAnsi="Arial" w:cs="Arial"/>
                <w:sz w:val="24"/>
              </w:rPr>
              <w:t>The LAMP also details what to do in the event of an unplanned release, including cordoning the area off, emergency contacts</w:t>
            </w:r>
            <w:r w:rsidR="00F24FEC">
              <w:rPr>
                <w:rFonts w:ascii="Arial" w:hAnsi="Arial" w:cs="Arial"/>
                <w:sz w:val="24"/>
              </w:rPr>
              <w:t xml:space="preserve"> </w:t>
            </w:r>
            <w:r w:rsidR="00D51D4E">
              <w:rPr>
                <w:rFonts w:ascii="Arial" w:hAnsi="Arial" w:cs="Arial"/>
                <w:sz w:val="24"/>
              </w:rPr>
              <w:t>and how to proceed with anyone exposed.</w:t>
            </w:r>
            <w:r w:rsidR="00F24FEC">
              <w:rPr>
                <w:rFonts w:ascii="Arial" w:hAnsi="Arial" w:cs="Arial"/>
                <w:sz w:val="24"/>
              </w:rPr>
              <w:t xml:space="preserve"> </w:t>
            </w:r>
            <w:r w:rsidR="00D51D4E">
              <w:rPr>
                <w:rFonts w:ascii="Arial" w:hAnsi="Arial" w:cs="Arial"/>
                <w:sz w:val="24"/>
              </w:rPr>
              <w:t xml:space="preserve">The management survey is completed every 5 years or when there has been significant change by a competent contractor who has been vetted by YMD Boon. The management survey is arranged by YMD Boon along with the normal cyclical Planned Preventative Maintenance schedules and </w:t>
            </w:r>
            <w:r w:rsidR="00D51D4E">
              <w:rPr>
                <w:rFonts w:ascii="Arial" w:hAnsi="Arial" w:cs="Arial"/>
                <w:sz w:val="24"/>
              </w:rPr>
              <w:lastRenderedPageBreak/>
              <w:t xml:space="preserve">is checked to be in place during the annual H&amp;S audit. </w:t>
            </w:r>
          </w:p>
          <w:p w14:paraId="07CDA2A9" w14:textId="4D1FD7DC" w:rsidR="002F387F" w:rsidRDefault="002F387F" w:rsidP="002F387F">
            <w:pPr>
              <w:pStyle w:val="NoSpacing"/>
              <w:numPr>
                <w:ilvl w:val="0"/>
                <w:numId w:val="52"/>
              </w:numPr>
              <w:rPr>
                <w:rFonts w:ascii="Arial" w:hAnsi="Arial" w:cs="Arial"/>
                <w:sz w:val="24"/>
              </w:rPr>
            </w:pPr>
            <w:r>
              <w:rPr>
                <w:rFonts w:ascii="Arial" w:hAnsi="Arial" w:cs="Arial"/>
                <w:sz w:val="24"/>
              </w:rPr>
              <w:t>Updated Fire Safety section</w:t>
            </w:r>
            <w:r w:rsidR="008A33B1">
              <w:rPr>
                <w:rFonts w:ascii="Arial" w:hAnsi="Arial" w:cs="Arial"/>
                <w:sz w:val="24"/>
              </w:rPr>
              <w:t xml:space="preserve">: Several new additions to this section including a statement of the separate legislation that fire safety management is upheld by, detailing that Fire Risk Assessments are completed every 5 years by a competent contractor, </w:t>
            </w:r>
            <w:r w:rsidR="00550F98">
              <w:rPr>
                <w:rFonts w:ascii="Arial" w:hAnsi="Arial" w:cs="Arial"/>
                <w:sz w:val="24"/>
              </w:rPr>
              <w:t xml:space="preserve">YMD Boon </w:t>
            </w:r>
            <w:r w:rsidR="008A33B1">
              <w:rPr>
                <w:rFonts w:ascii="Arial" w:hAnsi="Arial" w:cs="Arial"/>
                <w:sz w:val="24"/>
              </w:rPr>
              <w:t>review the risk assessment</w:t>
            </w:r>
            <w:r w:rsidR="007D00DF">
              <w:rPr>
                <w:rFonts w:ascii="Arial" w:hAnsi="Arial" w:cs="Arial"/>
                <w:sz w:val="24"/>
              </w:rPr>
              <w:t>s</w:t>
            </w:r>
            <w:r w:rsidR="008A33B1">
              <w:rPr>
                <w:rFonts w:ascii="Arial" w:hAnsi="Arial" w:cs="Arial"/>
                <w:sz w:val="24"/>
              </w:rPr>
              <w:t xml:space="preserve"> annually or when there has been significant changes, mentions who creates PEEPS and who they are for, how fire training is delivered, by who and who to, what checks the Site Manager or their equivalent has to perform, who checks these are being done, that checks are monitored during </w:t>
            </w:r>
            <w:r w:rsidR="00F24FEC">
              <w:rPr>
                <w:rFonts w:ascii="Arial" w:hAnsi="Arial" w:cs="Arial"/>
                <w:sz w:val="24"/>
              </w:rPr>
              <w:t>H&amp;S audits as well as the completion of fire risk actions.</w:t>
            </w:r>
          </w:p>
          <w:p w14:paraId="52B5BE4E" w14:textId="1B5DE59A" w:rsidR="002F387F" w:rsidRDefault="002F387F" w:rsidP="002F387F">
            <w:pPr>
              <w:pStyle w:val="NoSpacing"/>
              <w:numPr>
                <w:ilvl w:val="0"/>
                <w:numId w:val="52"/>
              </w:numPr>
              <w:rPr>
                <w:rFonts w:ascii="Arial" w:hAnsi="Arial" w:cs="Arial"/>
                <w:sz w:val="24"/>
              </w:rPr>
            </w:pPr>
            <w:r>
              <w:rPr>
                <w:rFonts w:ascii="Arial" w:hAnsi="Arial" w:cs="Arial"/>
                <w:sz w:val="24"/>
              </w:rPr>
              <w:t xml:space="preserve">Updated </w:t>
            </w:r>
            <w:r w:rsidR="00D256C3">
              <w:rPr>
                <w:rFonts w:ascii="Arial" w:hAnsi="Arial" w:cs="Arial"/>
                <w:sz w:val="24"/>
              </w:rPr>
              <w:t>CDM section</w:t>
            </w:r>
            <w:r w:rsidR="00D51D4E">
              <w:rPr>
                <w:rFonts w:ascii="Arial" w:hAnsi="Arial" w:cs="Arial"/>
                <w:sz w:val="24"/>
              </w:rPr>
              <w:t>: Added 3 paragraphs which include who project manages significant projects, detailing how H&amp;S arrangements are discussed in Pre-start meetings, who shares the minutes of these meetings along with a contacts</w:t>
            </w:r>
            <w:r w:rsidR="00074BBC">
              <w:rPr>
                <w:rFonts w:ascii="Arial" w:hAnsi="Arial" w:cs="Arial"/>
                <w:sz w:val="24"/>
              </w:rPr>
              <w:t xml:space="preserve"> project directory. Then it details who and how contractors are vetted, and finally how specific fire risks are managed during construction projects including the storage of combustibles, conducting fire walks post any hot works and when a new Fire Risk Assessment would be identified.</w:t>
            </w:r>
          </w:p>
          <w:p w14:paraId="51C56062" w14:textId="783E8D62" w:rsidR="00BF582D" w:rsidRDefault="00BF582D" w:rsidP="008A33B1">
            <w:pPr>
              <w:pStyle w:val="NoSpacing"/>
              <w:numPr>
                <w:ilvl w:val="0"/>
                <w:numId w:val="52"/>
              </w:numPr>
              <w:rPr>
                <w:rFonts w:ascii="Arial" w:hAnsi="Arial" w:cs="Arial"/>
                <w:sz w:val="24"/>
              </w:rPr>
            </w:pPr>
            <w:r>
              <w:rPr>
                <w:rFonts w:ascii="Arial" w:hAnsi="Arial" w:cs="Arial"/>
                <w:sz w:val="24"/>
              </w:rPr>
              <w:t>Updated Lighting section</w:t>
            </w:r>
            <w:r w:rsidR="00851053">
              <w:rPr>
                <w:rFonts w:ascii="Arial" w:hAnsi="Arial" w:cs="Arial"/>
                <w:sz w:val="24"/>
              </w:rPr>
              <w:t xml:space="preserve">: Lux level requirements are ascertained for new extensions and lux measurements can be taken in any existing areas </w:t>
            </w:r>
            <w:r w:rsidR="00851053">
              <w:rPr>
                <w:rFonts w:ascii="Arial" w:hAnsi="Arial" w:cs="Arial"/>
                <w:sz w:val="24"/>
              </w:rPr>
              <w:lastRenderedPageBreak/>
              <w:t>suspected to have insufficient lighting or lighting that is too bright. During 2025 the Trust conducted an LED roll-out programme, which many schools participated in. Existing lighting was replaced for 4000K</w:t>
            </w:r>
            <w:r w:rsidR="008A33B1">
              <w:rPr>
                <w:rFonts w:ascii="Arial" w:hAnsi="Arial" w:cs="Arial"/>
                <w:sz w:val="24"/>
              </w:rPr>
              <w:t xml:space="preserve"> LED lighting which is best for task based activities and therefore suitable for classrooms and offices. Warm light or 3000K lighting is suitable for sensory areas.</w:t>
            </w:r>
            <w:r w:rsidR="00851053">
              <w:rPr>
                <w:rFonts w:ascii="Arial" w:hAnsi="Arial" w:cs="Arial"/>
                <w:sz w:val="24"/>
              </w:rPr>
              <w:t xml:space="preserve"> </w:t>
            </w:r>
          </w:p>
          <w:p w14:paraId="0F33B2BA" w14:textId="1C28C9B6" w:rsidR="00EC407F" w:rsidRDefault="001F2662" w:rsidP="00EC407F">
            <w:pPr>
              <w:pStyle w:val="NoSpacing"/>
              <w:numPr>
                <w:ilvl w:val="0"/>
                <w:numId w:val="52"/>
              </w:numPr>
              <w:rPr>
                <w:rFonts w:ascii="Arial" w:hAnsi="Arial" w:cs="Arial"/>
                <w:sz w:val="24"/>
              </w:rPr>
            </w:pPr>
            <w:r>
              <w:rPr>
                <w:rFonts w:ascii="Arial" w:hAnsi="Arial" w:cs="Arial"/>
                <w:sz w:val="24"/>
              </w:rPr>
              <w:t xml:space="preserve">Driving Policy – added relevant legislation, </w:t>
            </w:r>
            <w:r w:rsidR="00663F8B">
              <w:rPr>
                <w:rFonts w:ascii="Arial" w:hAnsi="Arial" w:cs="Arial"/>
                <w:sz w:val="24"/>
              </w:rPr>
              <w:t xml:space="preserve">who is responsible for licence and document checking, </w:t>
            </w:r>
            <w:r w:rsidR="003D567C">
              <w:rPr>
                <w:rFonts w:ascii="Arial" w:hAnsi="Arial" w:cs="Arial"/>
                <w:sz w:val="24"/>
              </w:rPr>
              <w:t xml:space="preserve">not to use hands free while driving, refresh mini bus driver training every 4 years, </w:t>
            </w:r>
            <w:r w:rsidR="00D1123C">
              <w:rPr>
                <w:rFonts w:ascii="Arial" w:hAnsi="Arial" w:cs="Arial"/>
                <w:sz w:val="24"/>
              </w:rPr>
              <w:t xml:space="preserve">additional government advice for </w:t>
            </w:r>
            <w:r w:rsidR="00A66DCB">
              <w:rPr>
                <w:rFonts w:ascii="Arial" w:hAnsi="Arial" w:cs="Arial"/>
                <w:sz w:val="24"/>
              </w:rPr>
              <w:t xml:space="preserve">managing mini buses in schools, and </w:t>
            </w:r>
            <w:r w:rsidR="00EE6DFE">
              <w:rPr>
                <w:rFonts w:ascii="Arial" w:hAnsi="Arial" w:cs="Arial"/>
                <w:sz w:val="24"/>
              </w:rPr>
              <w:t>for central team members mentioned the Travel and Expenses Policy</w:t>
            </w:r>
            <w:r w:rsidR="002E58D7">
              <w:rPr>
                <w:rFonts w:ascii="Arial" w:hAnsi="Arial" w:cs="Arial"/>
                <w:sz w:val="24"/>
              </w:rPr>
              <w:t>,</w:t>
            </w:r>
            <w:r w:rsidR="00EE6DFE">
              <w:rPr>
                <w:rFonts w:ascii="Arial" w:hAnsi="Arial" w:cs="Arial"/>
                <w:sz w:val="24"/>
              </w:rPr>
              <w:t xml:space="preserve"> </w:t>
            </w:r>
            <w:r w:rsidR="002E58D7">
              <w:rPr>
                <w:rFonts w:ascii="Arial" w:hAnsi="Arial" w:cs="Arial"/>
                <w:sz w:val="24"/>
              </w:rPr>
              <w:t xml:space="preserve">and </w:t>
            </w:r>
            <w:r w:rsidR="00EE6DFE">
              <w:rPr>
                <w:rFonts w:ascii="Arial" w:hAnsi="Arial" w:cs="Arial"/>
                <w:sz w:val="24"/>
              </w:rPr>
              <w:t>the driving for work risk assessment and the driver document form</w:t>
            </w:r>
            <w:r w:rsidR="00C2485E">
              <w:rPr>
                <w:rFonts w:ascii="Arial" w:hAnsi="Arial" w:cs="Arial"/>
                <w:sz w:val="24"/>
              </w:rPr>
              <w:t>s are also added in as appendices.</w:t>
            </w:r>
            <w:r w:rsidR="00755228">
              <w:rPr>
                <w:rFonts w:ascii="Arial" w:hAnsi="Arial" w:cs="Arial"/>
                <w:sz w:val="24"/>
              </w:rPr>
              <w:t xml:space="preserve"> </w:t>
            </w:r>
            <w:r w:rsidR="00755228" w:rsidRPr="00C868CA">
              <w:rPr>
                <w:rFonts w:ascii="Arial" w:hAnsi="Arial" w:cs="Arial"/>
                <w:sz w:val="24"/>
              </w:rPr>
              <w:t xml:space="preserve">Also </w:t>
            </w:r>
            <w:r w:rsidR="001A4961">
              <w:rPr>
                <w:rFonts w:ascii="Arial" w:hAnsi="Arial" w:cs="Arial"/>
                <w:sz w:val="24"/>
              </w:rPr>
              <w:t>amended</w:t>
            </w:r>
            <w:r w:rsidR="00755228" w:rsidRPr="00C868CA">
              <w:rPr>
                <w:rFonts w:ascii="Arial" w:hAnsi="Arial" w:cs="Arial"/>
                <w:sz w:val="24"/>
              </w:rPr>
              <w:t xml:space="preserve"> reference to staff using their own transport to </w:t>
            </w:r>
            <w:r w:rsidR="00E84108" w:rsidRPr="00C868CA">
              <w:rPr>
                <w:rFonts w:ascii="Arial" w:hAnsi="Arial" w:cs="Arial"/>
                <w:sz w:val="24"/>
              </w:rPr>
              <w:t>transport pupils</w:t>
            </w:r>
            <w:r w:rsidR="00EC407F">
              <w:rPr>
                <w:rFonts w:ascii="Arial" w:hAnsi="Arial" w:cs="Arial"/>
                <w:sz w:val="24"/>
              </w:rPr>
              <w:t>.</w:t>
            </w:r>
          </w:p>
          <w:p w14:paraId="791ECEE6" w14:textId="77777777" w:rsidR="00116A61" w:rsidRDefault="00116A61" w:rsidP="00EC407F">
            <w:pPr>
              <w:pStyle w:val="NoSpacing"/>
              <w:numPr>
                <w:ilvl w:val="0"/>
                <w:numId w:val="52"/>
              </w:numPr>
              <w:rPr>
                <w:rFonts w:ascii="Arial" w:hAnsi="Arial" w:cs="Arial"/>
                <w:sz w:val="24"/>
              </w:rPr>
            </w:pPr>
            <w:r>
              <w:rPr>
                <w:rFonts w:ascii="Arial" w:hAnsi="Arial" w:cs="Arial"/>
                <w:sz w:val="24"/>
              </w:rPr>
              <w:t>In the accident reporting section more detail is added with RIDDOR reporting</w:t>
            </w:r>
            <w:r w:rsidR="00C01E54">
              <w:rPr>
                <w:rFonts w:ascii="Arial" w:hAnsi="Arial" w:cs="Arial"/>
                <w:sz w:val="24"/>
              </w:rPr>
              <w:t xml:space="preserve">, including a link to the HSE advice for schools, which job roles are responsible for reporting and </w:t>
            </w:r>
            <w:r w:rsidR="00045890">
              <w:rPr>
                <w:rFonts w:ascii="Arial" w:hAnsi="Arial" w:cs="Arial"/>
                <w:sz w:val="24"/>
              </w:rPr>
              <w:t>that the Trust H&amp;S Lead and our H&amp;S partner can also assist</w:t>
            </w:r>
            <w:r w:rsidR="00852829">
              <w:rPr>
                <w:rFonts w:ascii="Arial" w:hAnsi="Arial" w:cs="Arial"/>
                <w:sz w:val="24"/>
              </w:rPr>
              <w:t>.</w:t>
            </w:r>
          </w:p>
          <w:p w14:paraId="030290D6" w14:textId="77777777" w:rsidR="003B3801" w:rsidRDefault="00C93807" w:rsidP="00EC407F">
            <w:pPr>
              <w:pStyle w:val="NoSpacing"/>
              <w:numPr>
                <w:ilvl w:val="0"/>
                <w:numId w:val="52"/>
              </w:numPr>
              <w:rPr>
                <w:rFonts w:ascii="Arial" w:hAnsi="Arial" w:cs="Arial"/>
                <w:sz w:val="24"/>
              </w:rPr>
            </w:pPr>
            <w:r>
              <w:rPr>
                <w:rFonts w:ascii="Arial" w:hAnsi="Arial" w:cs="Arial"/>
                <w:sz w:val="24"/>
              </w:rPr>
              <w:t xml:space="preserve">In the appendix we have now added a standardised responsibility matrix </w:t>
            </w:r>
            <w:r w:rsidR="00512D92">
              <w:rPr>
                <w:rFonts w:ascii="Arial" w:hAnsi="Arial" w:cs="Arial"/>
                <w:sz w:val="24"/>
              </w:rPr>
              <w:t xml:space="preserve">to ensure schools have one </w:t>
            </w:r>
            <w:r>
              <w:rPr>
                <w:rFonts w:ascii="Arial" w:hAnsi="Arial" w:cs="Arial"/>
                <w:sz w:val="24"/>
              </w:rPr>
              <w:t>as per internal scrutiny’s recommendation</w:t>
            </w:r>
            <w:r w:rsidR="00512D92">
              <w:rPr>
                <w:rFonts w:ascii="Arial" w:hAnsi="Arial" w:cs="Arial"/>
                <w:sz w:val="24"/>
              </w:rPr>
              <w:t>.</w:t>
            </w:r>
          </w:p>
          <w:p w14:paraId="4EC997AF" w14:textId="24A23202" w:rsidR="00A24ED5" w:rsidRPr="00FA7E52" w:rsidRDefault="00FA7E52" w:rsidP="00FA7E52">
            <w:pPr>
              <w:pStyle w:val="NoSpacing"/>
              <w:numPr>
                <w:ilvl w:val="0"/>
                <w:numId w:val="52"/>
              </w:numPr>
              <w:rPr>
                <w:rFonts w:ascii="Arial" w:hAnsi="Arial" w:cs="Arial"/>
                <w:sz w:val="24"/>
              </w:rPr>
            </w:pPr>
            <w:r>
              <w:rPr>
                <w:rFonts w:ascii="Arial" w:hAnsi="Arial" w:cs="Arial"/>
                <w:sz w:val="24"/>
              </w:rPr>
              <w:t>Added in the H&amp;S escalation process on page 11 as per internal scrutiny’s advice.</w:t>
            </w:r>
          </w:p>
        </w:tc>
      </w:tr>
      <w:tr w:rsidR="00AB06E8" w:rsidRPr="00291D6A" w14:paraId="2828BD0B" w14:textId="77777777" w:rsidTr="00226579">
        <w:tc>
          <w:tcPr>
            <w:tcW w:w="1555" w:type="dxa"/>
          </w:tcPr>
          <w:p w14:paraId="043CC25A" w14:textId="5778DA77" w:rsidR="00AB06E8" w:rsidRPr="00291D6A" w:rsidRDefault="00AB06E8" w:rsidP="00780C2D">
            <w:pPr>
              <w:pStyle w:val="NoSpacing"/>
              <w:rPr>
                <w:rFonts w:ascii="Arial" w:hAnsi="Arial" w:cs="Arial"/>
                <w:sz w:val="24"/>
              </w:rPr>
            </w:pPr>
          </w:p>
        </w:tc>
        <w:tc>
          <w:tcPr>
            <w:tcW w:w="1701" w:type="dxa"/>
          </w:tcPr>
          <w:p w14:paraId="29F8A9A6" w14:textId="77777777" w:rsidR="00AB06E8" w:rsidRPr="00291D6A" w:rsidRDefault="00AB06E8" w:rsidP="00780C2D">
            <w:pPr>
              <w:pStyle w:val="NoSpacing"/>
              <w:rPr>
                <w:rFonts w:ascii="Arial" w:hAnsi="Arial" w:cs="Arial"/>
                <w:sz w:val="24"/>
              </w:rPr>
            </w:pPr>
          </w:p>
        </w:tc>
        <w:tc>
          <w:tcPr>
            <w:tcW w:w="3118" w:type="dxa"/>
          </w:tcPr>
          <w:p w14:paraId="43910C90" w14:textId="77777777" w:rsidR="00AB06E8" w:rsidRPr="00291D6A" w:rsidRDefault="00AB06E8" w:rsidP="00780C2D">
            <w:pPr>
              <w:pStyle w:val="NoSpacing"/>
              <w:rPr>
                <w:rFonts w:ascii="Arial" w:hAnsi="Arial" w:cs="Arial"/>
                <w:sz w:val="24"/>
              </w:rPr>
            </w:pPr>
          </w:p>
        </w:tc>
        <w:tc>
          <w:tcPr>
            <w:tcW w:w="4082" w:type="dxa"/>
          </w:tcPr>
          <w:p w14:paraId="2E9BC030" w14:textId="77777777" w:rsidR="00AB06E8" w:rsidRPr="00291D6A" w:rsidRDefault="00AB06E8" w:rsidP="00780C2D">
            <w:pPr>
              <w:pStyle w:val="NoSpacing"/>
              <w:rPr>
                <w:rFonts w:ascii="Arial" w:hAnsi="Arial" w:cs="Arial"/>
                <w:sz w:val="24"/>
              </w:rPr>
            </w:pPr>
          </w:p>
        </w:tc>
      </w:tr>
      <w:tr w:rsidR="00AB06E8" w:rsidRPr="00291D6A" w14:paraId="542D65E8" w14:textId="77777777" w:rsidTr="00226579">
        <w:tc>
          <w:tcPr>
            <w:tcW w:w="1555" w:type="dxa"/>
          </w:tcPr>
          <w:p w14:paraId="75C4A182" w14:textId="77777777" w:rsidR="00AB06E8" w:rsidRPr="00291D6A" w:rsidRDefault="00AB06E8" w:rsidP="00780C2D">
            <w:pPr>
              <w:pStyle w:val="NoSpacing"/>
              <w:rPr>
                <w:rFonts w:ascii="Arial" w:hAnsi="Arial" w:cs="Arial"/>
                <w:sz w:val="24"/>
              </w:rPr>
            </w:pPr>
          </w:p>
        </w:tc>
        <w:tc>
          <w:tcPr>
            <w:tcW w:w="1701" w:type="dxa"/>
          </w:tcPr>
          <w:p w14:paraId="1374F4D6" w14:textId="77777777" w:rsidR="00AB06E8" w:rsidRPr="00291D6A" w:rsidRDefault="00AB06E8" w:rsidP="00780C2D">
            <w:pPr>
              <w:pStyle w:val="NoSpacing"/>
              <w:rPr>
                <w:rFonts w:ascii="Arial" w:hAnsi="Arial" w:cs="Arial"/>
                <w:sz w:val="24"/>
              </w:rPr>
            </w:pPr>
          </w:p>
        </w:tc>
        <w:tc>
          <w:tcPr>
            <w:tcW w:w="3118" w:type="dxa"/>
          </w:tcPr>
          <w:p w14:paraId="08E16BEB" w14:textId="77777777" w:rsidR="00AB06E8" w:rsidRPr="00291D6A" w:rsidRDefault="00AB06E8" w:rsidP="00780C2D">
            <w:pPr>
              <w:pStyle w:val="NoSpacing"/>
              <w:rPr>
                <w:rFonts w:ascii="Arial" w:hAnsi="Arial" w:cs="Arial"/>
                <w:sz w:val="24"/>
              </w:rPr>
            </w:pPr>
          </w:p>
        </w:tc>
        <w:tc>
          <w:tcPr>
            <w:tcW w:w="4082" w:type="dxa"/>
          </w:tcPr>
          <w:p w14:paraId="4AF5D65C" w14:textId="77777777" w:rsidR="00AB06E8" w:rsidRPr="00291D6A" w:rsidRDefault="00AB06E8" w:rsidP="00780C2D">
            <w:pPr>
              <w:pStyle w:val="NoSpacing"/>
              <w:rPr>
                <w:rFonts w:ascii="Arial" w:hAnsi="Arial" w:cs="Arial"/>
                <w:sz w:val="24"/>
              </w:rPr>
            </w:pPr>
          </w:p>
        </w:tc>
      </w:tr>
    </w:tbl>
    <w:p w14:paraId="6C653B40" w14:textId="77777777" w:rsidR="00780C2D" w:rsidRPr="00291D6A" w:rsidRDefault="00780C2D" w:rsidP="00780C2D">
      <w:pPr>
        <w:pStyle w:val="NoSpacing"/>
        <w:rPr>
          <w:rFonts w:ascii="Arial" w:hAnsi="Arial" w:cs="Arial"/>
          <w:sz w:val="24"/>
        </w:rPr>
      </w:pPr>
    </w:p>
    <w:p w14:paraId="3014990B" w14:textId="6A74A47C" w:rsidR="00780C2D" w:rsidRPr="00945EB5" w:rsidRDefault="0026542A" w:rsidP="00155FE7">
      <w:pPr>
        <w:pStyle w:val="Heading1"/>
        <w:rPr>
          <w:rFonts w:ascii="Arial" w:hAnsi="Arial" w:cs="Arial"/>
          <w:b/>
          <w:bCs/>
          <w:color w:val="auto"/>
          <w:sz w:val="24"/>
          <w:szCs w:val="24"/>
        </w:rPr>
      </w:pPr>
      <w:bookmarkStart w:id="1" w:name="_Toc176791869"/>
      <w:r w:rsidRPr="00945EB5">
        <w:rPr>
          <w:rFonts w:ascii="Arial" w:hAnsi="Arial" w:cs="Arial"/>
          <w:b/>
          <w:bCs/>
          <w:color w:val="auto"/>
          <w:sz w:val="24"/>
          <w:szCs w:val="24"/>
        </w:rPr>
        <w:t>P</w:t>
      </w:r>
      <w:r w:rsidR="0095286B" w:rsidRPr="00945EB5">
        <w:rPr>
          <w:rFonts w:ascii="Arial" w:hAnsi="Arial" w:cs="Arial"/>
          <w:b/>
          <w:bCs/>
          <w:color w:val="auto"/>
          <w:sz w:val="24"/>
          <w:szCs w:val="24"/>
        </w:rPr>
        <w:t>olicy Statement</w:t>
      </w:r>
      <w:r w:rsidR="00397D66" w:rsidRPr="00945EB5">
        <w:rPr>
          <w:rFonts w:ascii="Arial" w:hAnsi="Arial" w:cs="Arial"/>
          <w:b/>
          <w:bCs/>
          <w:color w:val="auto"/>
          <w:sz w:val="24"/>
          <w:szCs w:val="24"/>
        </w:rPr>
        <w:t xml:space="preserve"> of Intent</w:t>
      </w:r>
      <w:bookmarkEnd w:id="1"/>
      <w:r w:rsidR="00397D66" w:rsidRPr="00945EB5">
        <w:rPr>
          <w:rFonts w:ascii="Arial" w:hAnsi="Arial" w:cs="Arial"/>
          <w:b/>
          <w:bCs/>
          <w:color w:val="auto"/>
          <w:sz w:val="24"/>
          <w:szCs w:val="24"/>
        </w:rPr>
        <w:t xml:space="preserve"> </w:t>
      </w:r>
    </w:p>
    <w:p w14:paraId="7C3A92D9" w14:textId="77777777" w:rsidR="0095286B" w:rsidRPr="00CC5F83" w:rsidRDefault="0095286B" w:rsidP="00780C2D">
      <w:pPr>
        <w:pStyle w:val="NoSpacing"/>
        <w:rPr>
          <w:rFonts w:ascii="Arial" w:hAnsi="Arial" w:cs="Arial"/>
          <w:sz w:val="24"/>
        </w:rPr>
      </w:pPr>
    </w:p>
    <w:p w14:paraId="514A2127" w14:textId="495ECF43" w:rsidR="00D87D62" w:rsidRPr="00CC5F83" w:rsidRDefault="003577FB" w:rsidP="321F589E">
      <w:pPr>
        <w:pStyle w:val="NoSpacing"/>
        <w:rPr>
          <w:rFonts w:ascii="Arial" w:hAnsi="Arial" w:cs="Arial"/>
          <w:sz w:val="24"/>
        </w:rPr>
      </w:pPr>
      <w:r w:rsidRPr="321F589E">
        <w:rPr>
          <w:rFonts w:ascii="Arial" w:hAnsi="Arial" w:cs="Arial"/>
          <w:sz w:val="24"/>
        </w:rPr>
        <w:t>D</w:t>
      </w:r>
      <w:r w:rsidR="00053AFD" w:rsidRPr="321F589E">
        <w:rPr>
          <w:rFonts w:ascii="Arial" w:hAnsi="Arial" w:cs="Arial"/>
          <w:sz w:val="24"/>
        </w:rPr>
        <w:t xml:space="preserve">erby </w:t>
      </w:r>
      <w:r w:rsidRPr="321F589E">
        <w:rPr>
          <w:rFonts w:ascii="Arial" w:hAnsi="Arial" w:cs="Arial"/>
          <w:sz w:val="24"/>
        </w:rPr>
        <w:t>D</w:t>
      </w:r>
      <w:r w:rsidR="00053AFD" w:rsidRPr="321F589E">
        <w:rPr>
          <w:rFonts w:ascii="Arial" w:hAnsi="Arial" w:cs="Arial"/>
          <w:sz w:val="24"/>
        </w:rPr>
        <w:t xml:space="preserve">iocesan </w:t>
      </w:r>
      <w:r w:rsidRPr="321F589E">
        <w:rPr>
          <w:rFonts w:ascii="Arial" w:hAnsi="Arial" w:cs="Arial"/>
          <w:sz w:val="24"/>
        </w:rPr>
        <w:t>A</w:t>
      </w:r>
      <w:r w:rsidR="00053AFD" w:rsidRPr="321F589E">
        <w:rPr>
          <w:rFonts w:ascii="Arial" w:hAnsi="Arial" w:cs="Arial"/>
          <w:sz w:val="24"/>
        </w:rPr>
        <w:t xml:space="preserve">cademy </w:t>
      </w:r>
      <w:r w:rsidRPr="321F589E">
        <w:rPr>
          <w:rFonts w:ascii="Arial" w:hAnsi="Arial" w:cs="Arial"/>
          <w:sz w:val="24"/>
        </w:rPr>
        <w:t>T</w:t>
      </w:r>
      <w:r w:rsidR="001678EB" w:rsidRPr="321F589E">
        <w:rPr>
          <w:rFonts w:ascii="Arial" w:hAnsi="Arial" w:cs="Arial"/>
          <w:sz w:val="24"/>
        </w:rPr>
        <w:t>rust</w:t>
      </w:r>
      <w:r w:rsidRPr="321F589E">
        <w:rPr>
          <w:rFonts w:ascii="Arial" w:hAnsi="Arial" w:cs="Arial"/>
          <w:sz w:val="24"/>
        </w:rPr>
        <w:t xml:space="preserve"> </w:t>
      </w:r>
      <w:r w:rsidR="001678EB" w:rsidRPr="321F589E">
        <w:rPr>
          <w:rFonts w:ascii="Arial" w:hAnsi="Arial" w:cs="Arial"/>
          <w:sz w:val="24"/>
        </w:rPr>
        <w:t xml:space="preserve">(Trust) </w:t>
      </w:r>
      <w:r w:rsidR="00D87D62" w:rsidRPr="321F589E">
        <w:rPr>
          <w:rFonts w:ascii="Arial" w:hAnsi="Arial" w:cs="Arial"/>
          <w:sz w:val="24"/>
        </w:rPr>
        <w:t xml:space="preserve">working in partnership with the </w:t>
      </w:r>
      <w:r w:rsidR="00F5057B" w:rsidRPr="321F589E">
        <w:rPr>
          <w:rFonts w:ascii="Arial" w:hAnsi="Arial" w:cs="Arial"/>
          <w:sz w:val="24"/>
        </w:rPr>
        <w:t xml:space="preserve">Local </w:t>
      </w:r>
      <w:r w:rsidR="00A8173C" w:rsidRPr="321F589E">
        <w:rPr>
          <w:rFonts w:ascii="Arial" w:hAnsi="Arial" w:cs="Arial"/>
          <w:sz w:val="24"/>
        </w:rPr>
        <w:t>Trust</w:t>
      </w:r>
      <w:r w:rsidR="00F5057B" w:rsidRPr="321F589E">
        <w:rPr>
          <w:rFonts w:ascii="Arial" w:hAnsi="Arial" w:cs="Arial"/>
          <w:sz w:val="24"/>
        </w:rPr>
        <w:t xml:space="preserve"> Committee</w:t>
      </w:r>
      <w:r w:rsidR="00D87D62" w:rsidRPr="321F589E">
        <w:rPr>
          <w:rFonts w:ascii="Arial" w:hAnsi="Arial" w:cs="Arial"/>
          <w:sz w:val="24"/>
        </w:rPr>
        <w:t xml:space="preserve"> </w:t>
      </w:r>
      <w:r w:rsidR="00920CCF">
        <w:rPr>
          <w:rFonts w:ascii="Arial" w:hAnsi="Arial" w:cs="Arial"/>
          <w:sz w:val="24"/>
        </w:rPr>
        <w:t xml:space="preserve">at </w:t>
      </w:r>
      <w:r w:rsidR="00265793" w:rsidRPr="00920CCF">
        <w:rPr>
          <w:rFonts w:ascii="Arial" w:hAnsi="Arial" w:cs="Arial"/>
          <w:sz w:val="24"/>
          <w:highlight w:val="green"/>
        </w:rPr>
        <w:t>Bakewell CE Infants</w:t>
      </w:r>
      <w:r w:rsidR="00265793">
        <w:rPr>
          <w:rFonts w:ascii="Arial" w:hAnsi="Arial" w:cs="Arial"/>
          <w:sz w:val="24"/>
        </w:rPr>
        <w:t xml:space="preserve"> </w:t>
      </w:r>
      <w:r w:rsidR="00D87D62" w:rsidRPr="321F589E">
        <w:rPr>
          <w:rFonts w:ascii="Arial" w:hAnsi="Arial" w:cs="Arial"/>
          <w:sz w:val="24"/>
        </w:rPr>
        <w:t xml:space="preserve">will honour their legal obligations, in particular the requirements of the Health and Safety at Work etc. </w:t>
      </w:r>
      <w:r w:rsidR="001678EB" w:rsidRPr="321F589E">
        <w:rPr>
          <w:rFonts w:ascii="Arial" w:hAnsi="Arial" w:cs="Arial"/>
          <w:sz w:val="24"/>
        </w:rPr>
        <w:t>Act 1974</w:t>
      </w:r>
      <w:r w:rsidR="00D87D62" w:rsidRPr="321F589E">
        <w:rPr>
          <w:rFonts w:ascii="Arial" w:hAnsi="Arial" w:cs="Arial"/>
          <w:sz w:val="24"/>
        </w:rPr>
        <w:t xml:space="preserve"> associated regulations and Approved Codes of Practice as well as other relevant legislation identified in </w:t>
      </w:r>
      <w:r w:rsidR="15B6283C" w:rsidRPr="00920CCF">
        <w:rPr>
          <w:rFonts w:ascii="Arial" w:hAnsi="Arial" w:cs="Arial"/>
          <w:sz w:val="24"/>
          <w:highlight w:val="green"/>
        </w:rPr>
        <w:t>this policies appendices.</w:t>
      </w:r>
    </w:p>
    <w:p w14:paraId="23E6BEBE" w14:textId="77777777" w:rsidR="00D87D62" w:rsidRPr="00CC5F83" w:rsidRDefault="00D87D62" w:rsidP="00D87D62">
      <w:pPr>
        <w:pStyle w:val="NoSpacing"/>
        <w:rPr>
          <w:rFonts w:ascii="Arial" w:hAnsi="Arial" w:cs="Arial"/>
          <w:sz w:val="24"/>
        </w:rPr>
      </w:pPr>
    </w:p>
    <w:p w14:paraId="6630563D" w14:textId="70CDAC36" w:rsidR="00D87D62" w:rsidRPr="00CC5F83" w:rsidRDefault="00D87D62" w:rsidP="321F589E">
      <w:pPr>
        <w:pStyle w:val="NoSpacing"/>
        <w:rPr>
          <w:rFonts w:ascii="Arial" w:hAnsi="Arial" w:cs="Arial"/>
          <w:sz w:val="24"/>
        </w:rPr>
      </w:pPr>
      <w:r w:rsidRPr="321F589E">
        <w:rPr>
          <w:rFonts w:ascii="Arial" w:hAnsi="Arial" w:cs="Arial"/>
          <w:sz w:val="24"/>
        </w:rPr>
        <w:t xml:space="preserve">The </w:t>
      </w:r>
      <w:r w:rsidR="003577FB" w:rsidRPr="321F589E">
        <w:rPr>
          <w:rFonts w:ascii="Arial" w:hAnsi="Arial" w:cs="Arial"/>
          <w:sz w:val="24"/>
        </w:rPr>
        <w:t>Trust</w:t>
      </w:r>
      <w:r w:rsidRPr="321F589E">
        <w:rPr>
          <w:rFonts w:ascii="Arial" w:hAnsi="Arial" w:cs="Arial"/>
          <w:sz w:val="24"/>
        </w:rPr>
        <w:t xml:space="preserve"> and the </w:t>
      </w:r>
      <w:r w:rsidR="00F5057B" w:rsidRPr="321F589E">
        <w:rPr>
          <w:rFonts w:ascii="Arial" w:hAnsi="Arial" w:cs="Arial"/>
          <w:sz w:val="24"/>
        </w:rPr>
        <w:t>Local Academy Committee</w:t>
      </w:r>
      <w:r w:rsidRPr="321F589E">
        <w:rPr>
          <w:rFonts w:ascii="Arial" w:hAnsi="Arial" w:cs="Arial"/>
          <w:sz w:val="24"/>
        </w:rPr>
        <w:t xml:space="preserve"> of </w:t>
      </w:r>
      <w:r w:rsidR="00920CCF" w:rsidRPr="00920CCF">
        <w:rPr>
          <w:rFonts w:ascii="Arial" w:hAnsi="Arial" w:cs="Arial"/>
          <w:sz w:val="24"/>
          <w:highlight w:val="green"/>
        </w:rPr>
        <w:t>Bakewell CE Infants</w:t>
      </w:r>
      <w:r w:rsidR="00920CCF">
        <w:rPr>
          <w:rFonts w:ascii="Arial" w:hAnsi="Arial" w:cs="Arial"/>
          <w:sz w:val="24"/>
        </w:rPr>
        <w:t xml:space="preserve"> </w:t>
      </w:r>
      <w:r w:rsidRPr="321F589E">
        <w:rPr>
          <w:rFonts w:ascii="Arial" w:hAnsi="Arial" w:cs="Arial"/>
          <w:sz w:val="24"/>
        </w:rPr>
        <w:t xml:space="preserve">recognises and accepts its responsibilities and duties to conduct its operations in a manner which protects the health, safety and wellbeing of employees, pupils and visitors so far as is reasonably practicable.  </w:t>
      </w:r>
    </w:p>
    <w:p w14:paraId="67694C7B" w14:textId="77777777" w:rsidR="00D87D62" w:rsidRPr="00CC5F83" w:rsidRDefault="00D87D62" w:rsidP="00D87D62">
      <w:pPr>
        <w:pStyle w:val="NoSpacing"/>
        <w:rPr>
          <w:rFonts w:ascii="Arial" w:hAnsi="Arial" w:cs="Arial"/>
          <w:sz w:val="24"/>
        </w:rPr>
      </w:pPr>
    </w:p>
    <w:p w14:paraId="4DA80138" w14:textId="77777777" w:rsidR="00D87D62" w:rsidRPr="00CC5F83" w:rsidRDefault="00D87D62" w:rsidP="00D87D62">
      <w:pPr>
        <w:pStyle w:val="NoSpacing"/>
        <w:rPr>
          <w:rFonts w:ascii="Arial" w:hAnsi="Arial" w:cs="Arial"/>
          <w:sz w:val="24"/>
        </w:rPr>
      </w:pPr>
      <w:r w:rsidRPr="00CC5F83">
        <w:rPr>
          <w:rFonts w:ascii="Arial" w:hAnsi="Arial" w:cs="Arial"/>
          <w:sz w:val="24"/>
        </w:rPr>
        <w:t xml:space="preserve">In compliance with the Management of Health and Safety at Work Regulations, risk assessments will be undertaken, and arrangements will be made, where significant risks are identified, for any necessary preventative and protective measures to be put into place as far as is reasonably practicable using a sensible risk management approach.  </w:t>
      </w:r>
    </w:p>
    <w:p w14:paraId="4143A8D2" w14:textId="77777777" w:rsidR="00D87D62" w:rsidRPr="00CC5F83" w:rsidRDefault="00D87D62" w:rsidP="00D87D62">
      <w:pPr>
        <w:pStyle w:val="NoSpacing"/>
        <w:rPr>
          <w:rFonts w:ascii="Arial" w:hAnsi="Arial" w:cs="Arial"/>
          <w:sz w:val="24"/>
        </w:rPr>
      </w:pPr>
    </w:p>
    <w:p w14:paraId="10BAED02" w14:textId="391E72CE" w:rsidR="00D87D62" w:rsidRPr="00CC5F83" w:rsidRDefault="00D87D62" w:rsidP="00D87D62">
      <w:pPr>
        <w:pStyle w:val="NoSpacing"/>
        <w:rPr>
          <w:rFonts w:ascii="Arial" w:hAnsi="Arial" w:cs="Arial"/>
          <w:sz w:val="24"/>
        </w:rPr>
      </w:pPr>
      <w:r w:rsidRPr="00CC5F83">
        <w:rPr>
          <w:rFonts w:ascii="Arial" w:hAnsi="Arial" w:cs="Arial"/>
          <w:sz w:val="24"/>
        </w:rPr>
        <w:t xml:space="preserve">To achieve these objectives </w:t>
      </w:r>
      <w:r w:rsidR="001678EB" w:rsidRPr="00CC5F83">
        <w:rPr>
          <w:rFonts w:ascii="Arial" w:hAnsi="Arial" w:cs="Arial"/>
          <w:sz w:val="24"/>
        </w:rPr>
        <w:t>the Trust</w:t>
      </w:r>
      <w:r w:rsidRPr="00CC5F83">
        <w:rPr>
          <w:rFonts w:ascii="Arial" w:hAnsi="Arial" w:cs="Arial"/>
          <w:sz w:val="24"/>
        </w:rPr>
        <w:t xml:space="preserve"> will:</w:t>
      </w:r>
    </w:p>
    <w:p w14:paraId="3B331D36" w14:textId="256C9E81" w:rsidR="00D87D62" w:rsidRPr="00CC5F83" w:rsidRDefault="00AB5E61" w:rsidP="00AB5E61">
      <w:pPr>
        <w:pStyle w:val="NoSpacing"/>
        <w:numPr>
          <w:ilvl w:val="0"/>
          <w:numId w:val="4"/>
        </w:numPr>
        <w:rPr>
          <w:rFonts w:ascii="Arial" w:hAnsi="Arial" w:cs="Arial"/>
          <w:sz w:val="24"/>
        </w:rPr>
      </w:pPr>
      <w:r w:rsidRPr="00CC5F83">
        <w:rPr>
          <w:rFonts w:ascii="Arial" w:hAnsi="Arial" w:cs="Arial"/>
          <w:sz w:val="24"/>
        </w:rPr>
        <w:t>Identify hazards and assess the risks associated with its employees, premises, operations, equipment and substances used during business and implement appropriate control measures</w:t>
      </w:r>
    </w:p>
    <w:p w14:paraId="56298F34" w14:textId="4765C2D4" w:rsidR="00AB5E61" w:rsidRPr="00CC5F83" w:rsidRDefault="00612B20" w:rsidP="00612B20">
      <w:pPr>
        <w:pStyle w:val="ListParagraph"/>
        <w:numPr>
          <w:ilvl w:val="0"/>
          <w:numId w:val="4"/>
        </w:numPr>
        <w:rPr>
          <w:rFonts w:ascii="Arial" w:hAnsi="Arial" w:cs="Arial"/>
        </w:rPr>
      </w:pPr>
      <w:r w:rsidRPr="00CC5F83">
        <w:rPr>
          <w:rFonts w:ascii="Arial" w:hAnsi="Arial" w:cs="Arial"/>
        </w:rPr>
        <w:t>Provide and maintain safe and healthy working conditions, and a safe working environment and welfare facilities.</w:t>
      </w:r>
    </w:p>
    <w:p w14:paraId="0B48767E" w14:textId="73D008D7" w:rsidR="000C7E56" w:rsidRPr="00CC5F83" w:rsidRDefault="000C7E56" w:rsidP="000C7E56">
      <w:pPr>
        <w:pStyle w:val="ListParagraph"/>
        <w:numPr>
          <w:ilvl w:val="0"/>
          <w:numId w:val="4"/>
        </w:numPr>
        <w:rPr>
          <w:rFonts w:ascii="Arial" w:hAnsi="Arial" w:cs="Arial"/>
        </w:rPr>
      </w:pPr>
      <w:r w:rsidRPr="00CC5F83">
        <w:rPr>
          <w:rFonts w:ascii="Arial" w:hAnsi="Arial" w:cs="Arial"/>
        </w:rPr>
        <w:t>Ensure employees are competent and provide adequate information, instruction, training, and supervision to enable employees to perform their work safely.</w:t>
      </w:r>
    </w:p>
    <w:p w14:paraId="0818AE2C" w14:textId="1E617E1D" w:rsidR="00612B20" w:rsidRPr="00CC5F83" w:rsidRDefault="00A170B7" w:rsidP="00612B20">
      <w:pPr>
        <w:pStyle w:val="ListParagraph"/>
        <w:numPr>
          <w:ilvl w:val="0"/>
          <w:numId w:val="4"/>
        </w:numPr>
        <w:rPr>
          <w:rFonts w:ascii="Arial" w:hAnsi="Arial" w:cs="Arial"/>
        </w:rPr>
      </w:pPr>
      <w:r w:rsidRPr="00CC5F83">
        <w:rPr>
          <w:rFonts w:ascii="Arial" w:hAnsi="Arial" w:cs="Arial"/>
        </w:rPr>
        <w:t xml:space="preserve">Maintain </w:t>
      </w:r>
      <w:r w:rsidR="00C85842" w:rsidRPr="00CC5F83">
        <w:rPr>
          <w:rFonts w:ascii="Arial" w:hAnsi="Arial" w:cs="Arial"/>
        </w:rPr>
        <w:t>communication and consultation with employees on health and safety matters.</w:t>
      </w:r>
    </w:p>
    <w:p w14:paraId="25D53C6C" w14:textId="77777777" w:rsidR="002E2921" w:rsidRPr="00CC5F83" w:rsidRDefault="002E2921" w:rsidP="002E2921">
      <w:pPr>
        <w:pStyle w:val="ListParagraph"/>
        <w:numPr>
          <w:ilvl w:val="0"/>
          <w:numId w:val="4"/>
        </w:numPr>
        <w:rPr>
          <w:rFonts w:ascii="Arial" w:hAnsi="Arial" w:cs="Arial"/>
        </w:rPr>
      </w:pPr>
      <w:r w:rsidRPr="00CC5F83">
        <w:rPr>
          <w:rFonts w:ascii="Arial" w:hAnsi="Arial" w:cs="Arial"/>
        </w:rPr>
        <w:t>To prevent accidents and cased of work-related ill health.</w:t>
      </w:r>
    </w:p>
    <w:p w14:paraId="007BC80A" w14:textId="77777777" w:rsidR="002E2921" w:rsidRPr="00CC5F83" w:rsidRDefault="002E2921" w:rsidP="002E2921">
      <w:pPr>
        <w:pStyle w:val="ListParagraph"/>
        <w:numPr>
          <w:ilvl w:val="0"/>
          <w:numId w:val="4"/>
        </w:numPr>
        <w:rPr>
          <w:rFonts w:ascii="Arial" w:hAnsi="Arial" w:cs="Arial"/>
        </w:rPr>
      </w:pPr>
      <w:r w:rsidRPr="00CC5F83">
        <w:rPr>
          <w:rFonts w:ascii="Arial" w:hAnsi="Arial" w:cs="Arial"/>
        </w:rPr>
        <w:t>Promote the principles of sensible risk management.</w:t>
      </w:r>
    </w:p>
    <w:p w14:paraId="64D77108" w14:textId="7B668D70" w:rsidR="00D87D62" w:rsidRPr="00CC5F83" w:rsidRDefault="002E2921" w:rsidP="00675991">
      <w:pPr>
        <w:pStyle w:val="ListParagraph"/>
        <w:numPr>
          <w:ilvl w:val="0"/>
          <w:numId w:val="4"/>
        </w:numPr>
        <w:rPr>
          <w:rFonts w:ascii="Arial" w:hAnsi="Arial" w:cs="Arial"/>
        </w:rPr>
      </w:pPr>
      <w:r w:rsidRPr="00CC5F83">
        <w:rPr>
          <w:rFonts w:ascii="Arial" w:hAnsi="Arial" w:cs="Arial"/>
        </w:rPr>
        <w:t xml:space="preserve">Monitor, review and modify this policy and any arrangements as required via </w:t>
      </w:r>
      <w:r w:rsidR="00022FC5" w:rsidRPr="00CC5F83">
        <w:rPr>
          <w:rFonts w:ascii="Arial" w:hAnsi="Arial" w:cs="Arial"/>
        </w:rPr>
        <w:t xml:space="preserve">a process of periodic </w:t>
      </w:r>
      <w:r w:rsidR="001E7FF1" w:rsidRPr="00CC5F83">
        <w:rPr>
          <w:rFonts w:ascii="Arial" w:hAnsi="Arial" w:cs="Arial"/>
        </w:rPr>
        <w:t>management system audits and inspections.</w:t>
      </w:r>
    </w:p>
    <w:p w14:paraId="60D4D0EB" w14:textId="77777777" w:rsidR="00D87D62" w:rsidRPr="00CC5F83" w:rsidRDefault="00D87D62" w:rsidP="00780C2D">
      <w:pPr>
        <w:pStyle w:val="NoSpacing"/>
        <w:rPr>
          <w:rFonts w:ascii="Arial" w:hAnsi="Arial" w:cs="Arial"/>
          <w:sz w:val="24"/>
        </w:rPr>
      </w:pPr>
    </w:p>
    <w:p w14:paraId="26916D47" w14:textId="65A256B6" w:rsidR="00A3229B" w:rsidRPr="00CC5F83" w:rsidRDefault="00A3229B" w:rsidP="00A3229B">
      <w:pPr>
        <w:pStyle w:val="NoSpacing"/>
        <w:rPr>
          <w:rFonts w:ascii="Arial" w:hAnsi="Arial" w:cs="Arial"/>
          <w:sz w:val="24"/>
        </w:rPr>
      </w:pPr>
      <w:r w:rsidRPr="00CC5F83">
        <w:rPr>
          <w:rFonts w:ascii="Arial" w:hAnsi="Arial" w:cs="Arial"/>
          <w:sz w:val="24"/>
        </w:rPr>
        <w:t>All</w:t>
      </w:r>
      <w:r w:rsidR="001678EB" w:rsidRPr="00CC5F83">
        <w:rPr>
          <w:rFonts w:ascii="Arial" w:hAnsi="Arial" w:cs="Arial"/>
          <w:sz w:val="24"/>
        </w:rPr>
        <w:t xml:space="preserve"> Trust and school </w:t>
      </w:r>
      <w:r w:rsidRPr="00CC5F83">
        <w:rPr>
          <w:rFonts w:ascii="Arial" w:hAnsi="Arial" w:cs="Arial"/>
          <w:sz w:val="24"/>
        </w:rPr>
        <w:t>staff members have a duty to take reasonable care of themselves and others and to co-operate to ensure statutory duties and obligations are fulfilled.</w:t>
      </w:r>
    </w:p>
    <w:p w14:paraId="3419FF08" w14:textId="77777777" w:rsidR="00A3229B" w:rsidRPr="00CC5F83" w:rsidRDefault="00A3229B" w:rsidP="1412E322">
      <w:pPr>
        <w:pStyle w:val="NoSpacing"/>
        <w:rPr>
          <w:rFonts w:ascii="Arial" w:hAnsi="Arial" w:cs="Arial"/>
          <w:sz w:val="24"/>
        </w:rPr>
      </w:pPr>
      <w:r w:rsidRPr="00CC5F83">
        <w:rPr>
          <w:rFonts w:ascii="Arial" w:hAnsi="Arial" w:cs="Arial"/>
          <w:sz w:val="24"/>
        </w:rPr>
        <w:tab/>
      </w:r>
      <w:r w:rsidRPr="00CC5F83">
        <w:rPr>
          <w:rFonts w:ascii="Arial" w:hAnsi="Arial" w:cs="Arial"/>
          <w:sz w:val="24"/>
        </w:rPr>
        <w:tab/>
      </w:r>
      <w:r w:rsidRPr="00CC5F83">
        <w:rPr>
          <w:rFonts w:ascii="Arial" w:hAnsi="Arial" w:cs="Arial"/>
          <w:sz w:val="24"/>
        </w:rPr>
        <w:tab/>
      </w:r>
    </w:p>
    <w:p w14:paraId="7D6A99F7" w14:textId="77777777" w:rsidR="0095286B" w:rsidRPr="00CC5F83" w:rsidRDefault="0095286B" w:rsidP="00780C2D">
      <w:pPr>
        <w:pStyle w:val="NoSpacing"/>
        <w:rPr>
          <w:rFonts w:ascii="Arial" w:hAnsi="Arial" w:cs="Arial"/>
          <w:sz w:val="24"/>
        </w:rPr>
      </w:pPr>
    </w:p>
    <w:p w14:paraId="19963F66" w14:textId="1619A830" w:rsidR="00C52D5B" w:rsidRPr="00945EB5" w:rsidRDefault="00A17A96" w:rsidP="001678EB">
      <w:pPr>
        <w:pStyle w:val="Heading2"/>
        <w:rPr>
          <w:rFonts w:ascii="Arial" w:hAnsi="Arial" w:cs="Arial"/>
          <w:b/>
          <w:bCs/>
          <w:color w:val="auto"/>
          <w:sz w:val="24"/>
          <w:szCs w:val="24"/>
        </w:rPr>
      </w:pPr>
      <w:bookmarkStart w:id="2" w:name="_Toc176791871"/>
      <w:r w:rsidRPr="00945EB5">
        <w:rPr>
          <w:rFonts w:ascii="Arial" w:hAnsi="Arial" w:cs="Arial"/>
          <w:b/>
          <w:bCs/>
          <w:color w:val="auto"/>
          <w:sz w:val="24"/>
          <w:szCs w:val="24"/>
        </w:rPr>
        <w:t>Roles and Responsibilities</w:t>
      </w:r>
      <w:bookmarkEnd w:id="2"/>
    </w:p>
    <w:p w14:paraId="3A9CFA63" w14:textId="1A556522" w:rsidR="00C52D5B" w:rsidRPr="00945EB5" w:rsidRDefault="00D20087" w:rsidP="00D20087">
      <w:pPr>
        <w:pStyle w:val="Heading3"/>
        <w:rPr>
          <w:rFonts w:ascii="Arial" w:hAnsi="Arial" w:cs="Arial"/>
          <w:b/>
          <w:bCs/>
          <w:color w:val="auto"/>
          <w:sz w:val="24"/>
          <w:szCs w:val="24"/>
        </w:rPr>
      </w:pPr>
      <w:bookmarkStart w:id="3" w:name="_Toc176791872"/>
      <w:r w:rsidRPr="00945EB5">
        <w:rPr>
          <w:rFonts w:ascii="Arial" w:hAnsi="Arial" w:cs="Arial"/>
          <w:b/>
          <w:bCs/>
          <w:color w:val="auto"/>
          <w:sz w:val="24"/>
          <w:szCs w:val="24"/>
        </w:rPr>
        <w:t>CEO/</w:t>
      </w:r>
      <w:r w:rsidR="00C52D5B" w:rsidRPr="00945EB5">
        <w:rPr>
          <w:rFonts w:ascii="Arial" w:hAnsi="Arial" w:cs="Arial"/>
          <w:b/>
          <w:bCs/>
          <w:color w:val="auto"/>
          <w:sz w:val="24"/>
          <w:szCs w:val="24"/>
        </w:rPr>
        <w:t>Board of Directors</w:t>
      </w:r>
      <w:bookmarkEnd w:id="3"/>
    </w:p>
    <w:p w14:paraId="52D4AC5C" w14:textId="074C4BBF" w:rsidR="006336D7" w:rsidRPr="00CC5F83" w:rsidRDefault="00617B59" w:rsidP="006336D7">
      <w:pPr>
        <w:pStyle w:val="NoSpacing"/>
        <w:rPr>
          <w:rFonts w:ascii="Arial" w:hAnsi="Arial" w:cs="Arial"/>
          <w:sz w:val="24"/>
        </w:rPr>
      </w:pPr>
      <w:bookmarkStart w:id="4" w:name="_Hlk177060515"/>
      <w:r w:rsidRPr="00CC5F83">
        <w:rPr>
          <w:rFonts w:ascii="Arial" w:hAnsi="Arial" w:cs="Arial"/>
          <w:sz w:val="24"/>
        </w:rPr>
        <w:t xml:space="preserve">The </w:t>
      </w:r>
      <w:r w:rsidR="001678EB" w:rsidRPr="00CC5F83">
        <w:rPr>
          <w:rFonts w:ascii="Arial" w:hAnsi="Arial" w:cs="Arial"/>
          <w:sz w:val="24"/>
        </w:rPr>
        <w:t>T</w:t>
      </w:r>
      <w:r w:rsidR="000E2EA4" w:rsidRPr="00CC5F83">
        <w:rPr>
          <w:rFonts w:ascii="Arial" w:hAnsi="Arial" w:cs="Arial"/>
          <w:sz w:val="24"/>
        </w:rPr>
        <w:t>rust</w:t>
      </w:r>
      <w:r w:rsidRPr="00CC5F83">
        <w:rPr>
          <w:rFonts w:ascii="Arial" w:hAnsi="Arial" w:cs="Arial"/>
          <w:sz w:val="24"/>
        </w:rPr>
        <w:t xml:space="preserve"> Board of Directors has overall responsibility as the employer to ensure compliance with health and safety legislation for </w:t>
      </w:r>
      <w:r w:rsidR="00770F19" w:rsidRPr="00CC5F83">
        <w:rPr>
          <w:rFonts w:ascii="Arial" w:hAnsi="Arial" w:cs="Arial"/>
          <w:sz w:val="24"/>
        </w:rPr>
        <w:t xml:space="preserve">schools </w:t>
      </w:r>
      <w:r w:rsidRPr="00CC5F83">
        <w:rPr>
          <w:rFonts w:ascii="Arial" w:hAnsi="Arial" w:cs="Arial"/>
          <w:sz w:val="24"/>
        </w:rPr>
        <w:t xml:space="preserve">which are part of the trust. </w:t>
      </w:r>
      <w:bookmarkEnd w:id="4"/>
      <w:r w:rsidRPr="00CC5F83">
        <w:rPr>
          <w:rFonts w:ascii="Arial" w:hAnsi="Arial" w:cs="Arial"/>
          <w:sz w:val="24"/>
        </w:rPr>
        <w:t xml:space="preserve">To meet this duty, the </w:t>
      </w:r>
      <w:r w:rsidR="00D30D2A" w:rsidRPr="00CC5F83">
        <w:rPr>
          <w:rFonts w:ascii="Arial" w:hAnsi="Arial" w:cs="Arial"/>
          <w:sz w:val="24"/>
        </w:rPr>
        <w:t>CEO/Board of Directors will:</w:t>
      </w:r>
    </w:p>
    <w:p w14:paraId="3EBDBDED" w14:textId="4F68329D" w:rsidR="00D20087" w:rsidRPr="00CC5F83" w:rsidRDefault="00D30D2A" w:rsidP="00D20087">
      <w:pPr>
        <w:pStyle w:val="NoSpacing"/>
        <w:numPr>
          <w:ilvl w:val="0"/>
          <w:numId w:val="5"/>
        </w:numPr>
        <w:rPr>
          <w:rFonts w:ascii="Arial" w:hAnsi="Arial" w:cs="Arial"/>
          <w:sz w:val="24"/>
        </w:rPr>
      </w:pPr>
      <w:r w:rsidRPr="00CC5F83">
        <w:rPr>
          <w:rFonts w:ascii="Arial" w:hAnsi="Arial" w:cs="Arial"/>
          <w:sz w:val="24"/>
        </w:rPr>
        <w:t>E</w:t>
      </w:r>
      <w:r w:rsidR="00D20087" w:rsidRPr="00CC5F83">
        <w:rPr>
          <w:rFonts w:ascii="Arial" w:hAnsi="Arial" w:cs="Arial"/>
          <w:sz w:val="24"/>
        </w:rPr>
        <w:t>nsure through</w:t>
      </w:r>
      <w:r w:rsidR="00C064E6" w:rsidRPr="00CC5F83">
        <w:rPr>
          <w:rFonts w:ascii="Arial" w:hAnsi="Arial" w:cs="Arial"/>
          <w:sz w:val="24"/>
        </w:rPr>
        <w:t>out</w:t>
      </w:r>
      <w:r w:rsidR="00D20087" w:rsidRPr="00CC5F83">
        <w:rPr>
          <w:rFonts w:ascii="Arial" w:hAnsi="Arial" w:cs="Arial"/>
          <w:sz w:val="24"/>
        </w:rPr>
        <w:t xml:space="preserve"> </w:t>
      </w:r>
      <w:r w:rsidR="003577FB" w:rsidRPr="00CC5F83">
        <w:rPr>
          <w:rFonts w:ascii="Arial" w:hAnsi="Arial" w:cs="Arial"/>
          <w:sz w:val="24"/>
        </w:rPr>
        <w:t xml:space="preserve">the </w:t>
      </w:r>
      <w:r w:rsidR="00137AF5" w:rsidRPr="00CC5F83">
        <w:rPr>
          <w:rFonts w:ascii="Arial" w:hAnsi="Arial" w:cs="Arial"/>
          <w:sz w:val="24"/>
        </w:rPr>
        <w:t>trust</w:t>
      </w:r>
      <w:r w:rsidR="00D20087" w:rsidRPr="00CC5F83">
        <w:rPr>
          <w:rFonts w:ascii="Arial" w:hAnsi="Arial" w:cs="Arial"/>
          <w:sz w:val="24"/>
        </w:rPr>
        <w:t xml:space="preserve"> that adequate resources are available to comply with commitments</w:t>
      </w:r>
      <w:r w:rsidR="00C605D1" w:rsidRPr="00CC5F83">
        <w:rPr>
          <w:rFonts w:ascii="Arial" w:hAnsi="Arial" w:cs="Arial"/>
          <w:sz w:val="24"/>
        </w:rPr>
        <w:t xml:space="preserve"> and aims</w:t>
      </w:r>
      <w:r w:rsidR="00D20087" w:rsidRPr="00CC5F83">
        <w:rPr>
          <w:rFonts w:ascii="Arial" w:hAnsi="Arial" w:cs="Arial"/>
          <w:sz w:val="24"/>
        </w:rPr>
        <w:t xml:space="preserve"> made </w:t>
      </w:r>
      <w:r w:rsidR="00221A58" w:rsidRPr="00CC5F83">
        <w:rPr>
          <w:rFonts w:ascii="Arial" w:hAnsi="Arial" w:cs="Arial"/>
          <w:sz w:val="24"/>
        </w:rPr>
        <w:t xml:space="preserve">in </w:t>
      </w:r>
      <w:r w:rsidR="003577FB" w:rsidRPr="00CC5F83">
        <w:rPr>
          <w:rFonts w:ascii="Arial" w:hAnsi="Arial" w:cs="Arial"/>
          <w:sz w:val="24"/>
        </w:rPr>
        <w:t xml:space="preserve">the </w:t>
      </w:r>
      <w:r w:rsidR="00137AF5" w:rsidRPr="00CC5F83">
        <w:rPr>
          <w:rFonts w:ascii="Arial" w:hAnsi="Arial" w:cs="Arial"/>
          <w:sz w:val="24"/>
        </w:rPr>
        <w:t>trust</w:t>
      </w:r>
      <w:r w:rsidR="00D20087" w:rsidRPr="00CC5F83">
        <w:rPr>
          <w:rFonts w:ascii="Arial" w:hAnsi="Arial" w:cs="Arial"/>
          <w:sz w:val="24"/>
        </w:rPr>
        <w:t xml:space="preserve"> health and safety policy. </w:t>
      </w:r>
    </w:p>
    <w:p w14:paraId="5ED657C4" w14:textId="7802E8C4" w:rsidR="009D149E" w:rsidRPr="00CC5F83" w:rsidRDefault="009D149E" w:rsidP="00D20087">
      <w:pPr>
        <w:pStyle w:val="NoSpacing"/>
        <w:numPr>
          <w:ilvl w:val="0"/>
          <w:numId w:val="5"/>
        </w:numPr>
        <w:rPr>
          <w:rFonts w:ascii="Arial" w:hAnsi="Arial" w:cs="Arial"/>
          <w:sz w:val="24"/>
        </w:rPr>
      </w:pPr>
      <w:r w:rsidRPr="00CC5F83">
        <w:rPr>
          <w:rFonts w:ascii="Arial" w:hAnsi="Arial" w:cs="Arial"/>
          <w:sz w:val="24"/>
        </w:rPr>
        <w:t xml:space="preserve">Take the lead in </w:t>
      </w:r>
      <w:r w:rsidR="00765B23" w:rsidRPr="00CC5F83">
        <w:rPr>
          <w:rFonts w:ascii="Arial" w:hAnsi="Arial" w:cs="Arial"/>
          <w:sz w:val="24"/>
        </w:rPr>
        <w:t xml:space="preserve">communication of health and safety duties and benefits throughout the trust. </w:t>
      </w:r>
    </w:p>
    <w:p w14:paraId="102C0B5C" w14:textId="7836C169" w:rsidR="00D20087" w:rsidRPr="00CC5F83" w:rsidRDefault="00D30D2A" w:rsidP="00D20087">
      <w:pPr>
        <w:pStyle w:val="NoSpacing"/>
        <w:numPr>
          <w:ilvl w:val="0"/>
          <w:numId w:val="5"/>
        </w:numPr>
        <w:rPr>
          <w:rFonts w:ascii="Arial" w:hAnsi="Arial" w:cs="Arial"/>
          <w:sz w:val="24"/>
        </w:rPr>
      </w:pPr>
      <w:r w:rsidRPr="00CC5F83">
        <w:rPr>
          <w:rFonts w:ascii="Arial" w:hAnsi="Arial" w:cs="Arial"/>
          <w:sz w:val="24"/>
        </w:rPr>
        <w:t>E</w:t>
      </w:r>
      <w:r w:rsidR="00D20087" w:rsidRPr="00CC5F83">
        <w:rPr>
          <w:rFonts w:ascii="Arial" w:hAnsi="Arial" w:cs="Arial"/>
          <w:sz w:val="24"/>
        </w:rPr>
        <w:t>nsure the development of a positive safety culture through commitment and visible support</w:t>
      </w:r>
      <w:r w:rsidR="00221A58" w:rsidRPr="00CC5F83">
        <w:rPr>
          <w:rFonts w:ascii="Arial" w:hAnsi="Arial" w:cs="Arial"/>
          <w:sz w:val="24"/>
        </w:rPr>
        <w:t>.</w:t>
      </w:r>
    </w:p>
    <w:p w14:paraId="04BC8F3C" w14:textId="1DB6E790" w:rsidR="00D20087" w:rsidRPr="00CC5F83" w:rsidRDefault="00540FAC" w:rsidP="00D20087">
      <w:pPr>
        <w:pStyle w:val="NoSpacing"/>
        <w:numPr>
          <w:ilvl w:val="0"/>
          <w:numId w:val="5"/>
        </w:numPr>
        <w:rPr>
          <w:rFonts w:ascii="Arial" w:hAnsi="Arial" w:cs="Arial"/>
          <w:sz w:val="24"/>
        </w:rPr>
      </w:pPr>
      <w:r w:rsidRPr="00CC5F83">
        <w:rPr>
          <w:rFonts w:ascii="Arial" w:hAnsi="Arial" w:cs="Arial"/>
          <w:sz w:val="24"/>
        </w:rPr>
        <w:lastRenderedPageBreak/>
        <w:t>E</w:t>
      </w:r>
      <w:r w:rsidR="00D20087" w:rsidRPr="00CC5F83">
        <w:rPr>
          <w:rFonts w:ascii="Arial" w:hAnsi="Arial" w:cs="Arial"/>
          <w:sz w:val="24"/>
        </w:rPr>
        <w:t>nsure that there is a</w:t>
      </w:r>
      <w:r w:rsidR="00030C1D" w:rsidRPr="00CC5F83">
        <w:rPr>
          <w:rFonts w:ascii="Arial" w:hAnsi="Arial" w:cs="Arial"/>
          <w:sz w:val="24"/>
        </w:rPr>
        <w:t xml:space="preserve"> periodic</w:t>
      </w:r>
      <w:r w:rsidR="00D20087" w:rsidRPr="00CC5F83">
        <w:rPr>
          <w:rFonts w:ascii="Arial" w:hAnsi="Arial" w:cs="Arial"/>
          <w:sz w:val="24"/>
        </w:rPr>
        <w:t xml:space="preserve"> review of the </w:t>
      </w:r>
      <w:r w:rsidR="001678EB" w:rsidRPr="00CC5F83">
        <w:rPr>
          <w:rFonts w:ascii="Arial" w:hAnsi="Arial" w:cs="Arial"/>
          <w:sz w:val="24"/>
        </w:rPr>
        <w:t>T</w:t>
      </w:r>
      <w:r w:rsidR="00137AF5" w:rsidRPr="00CC5F83">
        <w:rPr>
          <w:rFonts w:ascii="Arial" w:hAnsi="Arial" w:cs="Arial"/>
          <w:sz w:val="24"/>
        </w:rPr>
        <w:t xml:space="preserve">rust and schools’ </w:t>
      </w:r>
      <w:r w:rsidR="00D20087" w:rsidRPr="00CC5F83">
        <w:rPr>
          <w:rFonts w:ascii="Arial" w:hAnsi="Arial" w:cs="Arial"/>
          <w:sz w:val="24"/>
        </w:rPr>
        <w:t>health and safety performance</w:t>
      </w:r>
      <w:r w:rsidR="00221A58" w:rsidRPr="00CC5F83">
        <w:rPr>
          <w:rFonts w:ascii="Arial" w:hAnsi="Arial" w:cs="Arial"/>
          <w:sz w:val="24"/>
        </w:rPr>
        <w:t>.</w:t>
      </w:r>
    </w:p>
    <w:p w14:paraId="50CF96DC" w14:textId="66EA8292" w:rsidR="00D20087" w:rsidRPr="00CC5F83" w:rsidRDefault="00540FAC" w:rsidP="00D20087">
      <w:pPr>
        <w:pStyle w:val="NoSpacing"/>
        <w:numPr>
          <w:ilvl w:val="0"/>
          <w:numId w:val="5"/>
        </w:numPr>
        <w:rPr>
          <w:rFonts w:ascii="Arial" w:hAnsi="Arial" w:cs="Arial"/>
          <w:sz w:val="24"/>
        </w:rPr>
      </w:pPr>
      <w:r w:rsidRPr="00CC5F83">
        <w:rPr>
          <w:rFonts w:ascii="Arial" w:hAnsi="Arial" w:cs="Arial"/>
          <w:sz w:val="24"/>
        </w:rPr>
        <w:t>E</w:t>
      </w:r>
      <w:r w:rsidR="00D20087" w:rsidRPr="00CC5F83">
        <w:rPr>
          <w:rFonts w:ascii="Arial" w:hAnsi="Arial" w:cs="Arial"/>
          <w:sz w:val="24"/>
        </w:rPr>
        <w:t>nsure that corporate governance and risk management procedures take account of health and safety</w:t>
      </w:r>
    </w:p>
    <w:p w14:paraId="57F51AB4" w14:textId="2F3051ED" w:rsidR="00C52D5B" w:rsidRPr="00CC5F83" w:rsidRDefault="00540FAC" w:rsidP="00D20087">
      <w:pPr>
        <w:pStyle w:val="NoSpacing"/>
        <w:numPr>
          <w:ilvl w:val="0"/>
          <w:numId w:val="5"/>
        </w:numPr>
        <w:rPr>
          <w:rFonts w:ascii="Arial" w:hAnsi="Arial" w:cs="Arial"/>
          <w:sz w:val="24"/>
        </w:rPr>
      </w:pPr>
      <w:r w:rsidRPr="00CC5F83">
        <w:rPr>
          <w:rFonts w:ascii="Arial" w:hAnsi="Arial" w:cs="Arial"/>
          <w:sz w:val="24"/>
        </w:rPr>
        <w:t>T</w:t>
      </w:r>
      <w:r w:rsidR="00D20087" w:rsidRPr="00CC5F83">
        <w:rPr>
          <w:rFonts w:ascii="Arial" w:hAnsi="Arial" w:cs="Arial"/>
          <w:sz w:val="24"/>
        </w:rPr>
        <w:t xml:space="preserve">ake a positive interest in health and safety progress </w:t>
      </w:r>
      <w:r w:rsidR="009D149E" w:rsidRPr="00CC5F83">
        <w:rPr>
          <w:rFonts w:ascii="Arial" w:hAnsi="Arial" w:cs="Arial"/>
          <w:sz w:val="24"/>
        </w:rPr>
        <w:t xml:space="preserve">of the </w:t>
      </w:r>
      <w:r w:rsidR="00137AF5" w:rsidRPr="00CC5F83">
        <w:rPr>
          <w:rFonts w:ascii="Arial" w:hAnsi="Arial" w:cs="Arial"/>
          <w:sz w:val="24"/>
        </w:rPr>
        <w:t xml:space="preserve">trust </w:t>
      </w:r>
    </w:p>
    <w:p w14:paraId="36A137E9" w14:textId="2A608E61" w:rsidR="00CA5C18" w:rsidRPr="00CC5F83" w:rsidRDefault="00A73032" w:rsidP="00540FAC">
      <w:pPr>
        <w:pStyle w:val="ListParagraph"/>
        <w:numPr>
          <w:ilvl w:val="0"/>
          <w:numId w:val="5"/>
        </w:numPr>
        <w:rPr>
          <w:rFonts w:ascii="Arial" w:hAnsi="Arial" w:cs="Arial"/>
        </w:rPr>
      </w:pPr>
      <w:r w:rsidRPr="00CC5F83">
        <w:rPr>
          <w:rFonts w:ascii="Arial" w:hAnsi="Arial" w:cs="Arial"/>
        </w:rPr>
        <w:t>Provide access to competent health and safety advice through YMD Boon Ltd Health &amp; Safety Service.</w:t>
      </w:r>
    </w:p>
    <w:p w14:paraId="49BFD599" w14:textId="3AB264C6" w:rsidR="009839C3" w:rsidRPr="00CC5F83" w:rsidRDefault="00B62929" w:rsidP="00780C2D">
      <w:pPr>
        <w:pStyle w:val="NoSpacing"/>
        <w:rPr>
          <w:rFonts w:ascii="Arial" w:hAnsi="Arial" w:cs="Arial"/>
          <w:sz w:val="24"/>
        </w:rPr>
      </w:pPr>
      <w:r w:rsidRPr="00CC5F83">
        <w:rPr>
          <w:rFonts w:ascii="Arial" w:hAnsi="Arial" w:cs="Arial"/>
          <w:sz w:val="24"/>
        </w:rPr>
        <w:t>The CEO may delegate responsibilities identified in this policy to others throughout the organisation, however, the Chair of the Board retains the overall accountability and responsibility (as this cannot be transferred).</w:t>
      </w:r>
    </w:p>
    <w:p w14:paraId="50BDAC43" w14:textId="77777777" w:rsidR="009839C3" w:rsidRPr="00CC5F83" w:rsidRDefault="009839C3" w:rsidP="00780C2D">
      <w:pPr>
        <w:pStyle w:val="NoSpacing"/>
        <w:rPr>
          <w:rFonts w:ascii="Arial" w:hAnsi="Arial" w:cs="Arial"/>
          <w:sz w:val="24"/>
        </w:rPr>
      </w:pPr>
    </w:p>
    <w:p w14:paraId="47E40C4A" w14:textId="55235FA9" w:rsidR="001678EB" w:rsidRPr="00945EB5" w:rsidRDefault="00F30A0F" w:rsidP="00780C2D">
      <w:pPr>
        <w:pStyle w:val="NoSpacing"/>
        <w:rPr>
          <w:rFonts w:ascii="Arial" w:eastAsiaTheme="majorEastAsia" w:hAnsi="Arial" w:cs="Arial"/>
          <w:b/>
          <w:bCs/>
          <w:sz w:val="24"/>
        </w:rPr>
      </w:pPr>
      <w:r w:rsidRPr="00945EB5">
        <w:rPr>
          <w:rFonts w:ascii="Arial" w:eastAsiaTheme="majorEastAsia" w:hAnsi="Arial" w:cs="Arial"/>
          <w:b/>
          <w:bCs/>
          <w:sz w:val="24"/>
        </w:rPr>
        <w:t xml:space="preserve">H&amp;S Lead/Senior Operations Officer/Chief Operating Officer </w:t>
      </w:r>
      <w:r w:rsidR="00945EB5" w:rsidRPr="00945EB5">
        <w:rPr>
          <w:rFonts w:ascii="Arial" w:eastAsiaTheme="majorEastAsia" w:hAnsi="Arial" w:cs="Arial"/>
          <w:b/>
          <w:bCs/>
          <w:sz w:val="24"/>
        </w:rPr>
        <w:t xml:space="preserve">(COO) </w:t>
      </w:r>
      <w:r w:rsidRPr="00945EB5">
        <w:rPr>
          <w:rFonts w:ascii="Arial" w:eastAsiaTheme="majorEastAsia" w:hAnsi="Arial" w:cs="Arial"/>
          <w:b/>
          <w:bCs/>
          <w:sz w:val="24"/>
        </w:rPr>
        <w:t>– Central Team</w:t>
      </w:r>
    </w:p>
    <w:p w14:paraId="444FDC46" w14:textId="77777777" w:rsidR="001678EB" w:rsidRPr="00CC5F83" w:rsidRDefault="001678EB" w:rsidP="00780C2D">
      <w:pPr>
        <w:pStyle w:val="NoSpacing"/>
        <w:rPr>
          <w:rFonts w:ascii="Arial" w:eastAsiaTheme="majorEastAsia" w:hAnsi="Arial" w:cs="Arial"/>
          <w:sz w:val="24"/>
          <w:highlight w:val="cyan"/>
        </w:rPr>
      </w:pPr>
    </w:p>
    <w:p w14:paraId="698B1122" w14:textId="2EE2B64D" w:rsidR="00F53DED" w:rsidRPr="00CC5F83" w:rsidRDefault="001678EB" w:rsidP="00780C2D">
      <w:pPr>
        <w:pStyle w:val="NoSpacing"/>
        <w:rPr>
          <w:rFonts w:ascii="Arial" w:hAnsi="Arial" w:cs="Arial"/>
          <w:sz w:val="24"/>
        </w:rPr>
      </w:pPr>
      <w:r w:rsidRPr="00CC5F83">
        <w:rPr>
          <w:rFonts w:ascii="Arial" w:hAnsi="Arial" w:cs="Arial"/>
          <w:sz w:val="24"/>
        </w:rPr>
        <w:t xml:space="preserve">Under the direction of the COO, </w:t>
      </w:r>
      <w:r w:rsidR="00F53DED" w:rsidRPr="00CC5F83">
        <w:rPr>
          <w:rFonts w:ascii="Arial" w:hAnsi="Arial" w:cs="Arial"/>
          <w:sz w:val="24"/>
        </w:rPr>
        <w:t xml:space="preserve">The </w:t>
      </w:r>
      <w:r w:rsidR="00F30A0F" w:rsidRPr="00CC5F83">
        <w:rPr>
          <w:rFonts w:ascii="Arial" w:hAnsi="Arial" w:cs="Arial"/>
          <w:sz w:val="24"/>
        </w:rPr>
        <w:t xml:space="preserve">Estates and H&amp;S Lead </w:t>
      </w:r>
      <w:r w:rsidR="00F53DED" w:rsidRPr="00CC5F83">
        <w:rPr>
          <w:rFonts w:ascii="Arial" w:hAnsi="Arial" w:cs="Arial"/>
          <w:sz w:val="24"/>
        </w:rPr>
        <w:t xml:space="preserve">will support the CEO/Board of Directors by co-ordinating the day-to-day health and safety management for the </w:t>
      </w:r>
      <w:r w:rsidR="00945EB5">
        <w:rPr>
          <w:rFonts w:ascii="Arial" w:hAnsi="Arial" w:cs="Arial"/>
          <w:sz w:val="24"/>
        </w:rPr>
        <w:t>T</w:t>
      </w:r>
      <w:r w:rsidR="00875642" w:rsidRPr="00CC5F83">
        <w:rPr>
          <w:rFonts w:ascii="Arial" w:hAnsi="Arial" w:cs="Arial"/>
          <w:sz w:val="24"/>
        </w:rPr>
        <w:t>rust</w:t>
      </w:r>
      <w:r w:rsidR="00F53DED" w:rsidRPr="00CC5F83">
        <w:rPr>
          <w:rFonts w:ascii="Arial" w:hAnsi="Arial" w:cs="Arial"/>
          <w:sz w:val="24"/>
        </w:rPr>
        <w:t xml:space="preserve">. </w:t>
      </w:r>
      <w:r w:rsidR="006C4608" w:rsidRPr="00CC5F83">
        <w:rPr>
          <w:rFonts w:ascii="Arial" w:hAnsi="Arial" w:cs="Arial"/>
          <w:sz w:val="24"/>
        </w:rPr>
        <w:t xml:space="preserve">They will achieve this by: </w:t>
      </w:r>
    </w:p>
    <w:p w14:paraId="63A9914B" w14:textId="6697C466" w:rsidR="006C4608" w:rsidRPr="00CC5F83" w:rsidRDefault="006C4608" w:rsidP="006C4608">
      <w:pPr>
        <w:pStyle w:val="NoSpacing"/>
        <w:numPr>
          <w:ilvl w:val="0"/>
          <w:numId w:val="8"/>
        </w:numPr>
        <w:rPr>
          <w:rFonts w:ascii="Arial" w:hAnsi="Arial" w:cs="Arial"/>
          <w:sz w:val="24"/>
        </w:rPr>
      </w:pPr>
      <w:r w:rsidRPr="00CC5F83">
        <w:rPr>
          <w:rFonts w:ascii="Arial" w:hAnsi="Arial" w:cs="Arial"/>
          <w:sz w:val="24"/>
        </w:rPr>
        <w:t xml:space="preserve">Being the primary contact </w:t>
      </w:r>
      <w:r w:rsidR="00784D5B" w:rsidRPr="00CC5F83">
        <w:rPr>
          <w:rFonts w:ascii="Arial" w:hAnsi="Arial" w:cs="Arial"/>
          <w:sz w:val="24"/>
        </w:rPr>
        <w:t xml:space="preserve">between the </w:t>
      </w:r>
      <w:r w:rsidR="001678EB" w:rsidRPr="00CC5F83">
        <w:rPr>
          <w:rFonts w:ascii="Arial" w:hAnsi="Arial" w:cs="Arial"/>
          <w:sz w:val="24"/>
        </w:rPr>
        <w:t>T</w:t>
      </w:r>
      <w:r w:rsidR="00875642" w:rsidRPr="00CC5F83">
        <w:rPr>
          <w:rFonts w:ascii="Arial" w:hAnsi="Arial" w:cs="Arial"/>
          <w:sz w:val="24"/>
        </w:rPr>
        <w:t xml:space="preserve">rust </w:t>
      </w:r>
      <w:r w:rsidR="00784D5B" w:rsidRPr="00CC5F83">
        <w:rPr>
          <w:rFonts w:ascii="Arial" w:hAnsi="Arial" w:cs="Arial"/>
          <w:sz w:val="24"/>
        </w:rPr>
        <w:t>and YMD Boon Ltd. Health and Safety Service.</w:t>
      </w:r>
    </w:p>
    <w:p w14:paraId="69E368D8" w14:textId="32F08C63" w:rsidR="00784D5B" w:rsidRPr="00CC5F83" w:rsidRDefault="00954807" w:rsidP="006C4608">
      <w:pPr>
        <w:pStyle w:val="NoSpacing"/>
        <w:numPr>
          <w:ilvl w:val="0"/>
          <w:numId w:val="8"/>
        </w:numPr>
        <w:rPr>
          <w:rFonts w:ascii="Arial" w:hAnsi="Arial" w:cs="Arial"/>
          <w:sz w:val="24"/>
        </w:rPr>
      </w:pPr>
      <w:r w:rsidRPr="00CC5F83">
        <w:rPr>
          <w:rFonts w:ascii="Arial" w:hAnsi="Arial" w:cs="Arial"/>
          <w:sz w:val="24"/>
        </w:rPr>
        <w:t>Work with recognised Trade Unions</w:t>
      </w:r>
      <w:r w:rsidR="00F76F4B" w:rsidRPr="00CC5F83">
        <w:rPr>
          <w:rFonts w:ascii="Arial" w:hAnsi="Arial" w:cs="Arial"/>
          <w:sz w:val="24"/>
        </w:rPr>
        <w:t xml:space="preserve">, employee health and safety representatives </w:t>
      </w:r>
      <w:r w:rsidR="00851D22" w:rsidRPr="00CC5F83">
        <w:rPr>
          <w:rFonts w:ascii="Arial" w:hAnsi="Arial" w:cs="Arial"/>
          <w:sz w:val="24"/>
        </w:rPr>
        <w:t xml:space="preserve">and schools/academies to ensure staff are aware of </w:t>
      </w:r>
      <w:r w:rsidR="006F14C2" w:rsidRPr="00CC5F83">
        <w:rPr>
          <w:rFonts w:ascii="Arial" w:hAnsi="Arial" w:cs="Arial"/>
          <w:sz w:val="24"/>
        </w:rPr>
        <w:t xml:space="preserve">their specific health and safety responsibilities and are held accountable. </w:t>
      </w:r>
    </w:p>
    <w:p w14:paraId="1B14E802" w14:textId="777E6BBD" w:rsidR="006F14C2" w:rsidRPr="00CC5F83" w:rsidRDefault="00B3488B" w:rsidP="006C4608">
      <w:pPr>
        <w:pStyle w:val="NoSpacing"/>
        <w:numPr>
          <w:ilvl w:val="0"/>
          <w:numId w:val="8"/>
        </w:numPr>
        <w:rPr>
          <w:rFonts w:ascii="Arial" w:hAnsi="Arial" w:cs="Arial"/>
          <w:sz w:val="24"/>
        </w:rPr>
      </w:pPr>
      <w:r w:rsidRPr="00CC5F83">
        <w:rPr>
          <w:rFonts w:ascii="Arial" w:hAnsi="Arial" w:cs="Arial"/>
          <w:sz w:val="24"/>
        </w:rPr>
        <w:t xml:space="preserve">Ensuring the health and safety policy and related procedures are </w:t>
      </w:r>
      <w:r w:rsidR="0008152E" w:rsidRPr="00CC5F83">
        <w:rPr>
          <w:rFonts w:ascii="Arial" w:hAnsi="Arial" w:cs="Arial"/>
          <w:sz w:val="24"/>
        </w:rPr>
        <w:t xml:space="preserve">implemented throughout the Trust. </w:t>
      </w:r>
    </w:p>
    <w:p w14:paraId="152B193A" w14:textId="7309E866" w:rsidR="0008152E" w:rsidRPr="00CC5F83" w:rsidRDefault="0008152E" w:rsidP="006C4608">
      <w:pPr>
        <w:pStyle w:val="NoSpacing"/>
        <w:numPr>
          <w:ilvl w:val="0"/>
          <w:numId w:val="8"/>
        </w:numPr>
        <w:rPr>
          <w:rFonts w:ascii="Arial" w:hAnsi="Arial" w:cs="Arial"/>
          <w:sz w:val="24"/>
        </w:rPr>
      </w:pPr>
      <w:r w:rsidRPr="00CC5F83">
        <w:rPr>
          <w:rFonts w:ascii="Arial" w:hAnsi="Arial" w:cs="Arial"/>
          <w:sz w:val="24"/>
        </w:rPr>
        <w:t xml:space="preserve">Ensuring any reportable incidents </w:t>
      </w:r>
      <w:r w:rsidR="008F16EF" w:rsidRPr="00CC5F83">
        <w:rPr>
          <w:rFonts w:ascii="Arial" w:hAnsi="Arial" w:cs="Arial"/>
          <w:sz w:val="24"/>
        </w:rPr>
        <w:t>required under RIDDOR are reported to the Health and Safety Executive in a timely manner</w:t>
      </w:r>
      <w:r w:rsidR="00F210AF" w:rsidRPr="00CC5F83">
        <w:rPr>
          <w:rFonts w:ascii="Arial" w:hAnsi="Arial" w:cs="Arial"/>
          <w:sz w:val="24"/>
        </w:rPr>
        <w:t xml:space="preserve"> and incident reporting procedures are followed including trend monitoring</w:t>
      </w:r>
      <w:r w:rsidR="00BA7CD9" w:rsidRPr="00CC5F83">
        <w:rPr>
          <w:rFonts w:ascii="Arial" w:hAnsi="Arial" w:cs="Arial"/>
          <w:sz w:val="24"/>
        </w:rPr>
        <w:t xml:space="preserve"> and sharing of findings from investigations. </w:t>
      </w:r>
    </w:p>
    <w:p w14:paraId="5F45C51F" w14:textId="5FCDBA8D" w:rsidR="00BA7CD9" w:rsidRPr="00CC5F83" w:rsidRDefault="00F8361C" w:rsidP="006C4608">
      <w:pPr>
        <w:pStyle w:val="NoSpacing"/>
        <w:numPr>
          <w:ilvl w:val="0"/>
          <w:numId w:val="8"/>
        </w:numPr>
        <w:rPr>
          <w:rFonts w:ascii="Arial" w:hAnsi="Arial" w:cs="Arial"/>
          <w:sz w:val="24"/>
        </w:rPr>
      </w:pPr>
      <w:r w:rsidRPr="00CC5F83">
        <w:rPr>
          <w:rFonts w:ascii="Arial" w:hAnsi="Arial" w:cs="Arial"/>
          <w:sz w:val="24"/>
        </w:rPr>
        <w:t xml:space="preserve">Plan and arrange health and safety monitoring as detailed in the Trust health and safety policy. </w:t>
      </w:r>
    </w:p>
    <w:p w14:paraId="6265B1C7" w14:textId="0B63F1AB" w:rsidR="00F8361C" w:rsidRPr="00CC5F83" w:rsidRDefault="001678EB" w:rsidP="006C4608">
      <w:pPr>
        <w:pStyle w:val="NoSpacing"/>
        <w:numPr>
          <w:ilvl w:val="0"/>
          <w:numId w:val="8"/>
        </w:numPr>
        <w:rPr>
          <w:rFonts w:ascii="Arial" w:hAnsi="Arial" w:cs="Arial"/>
          <w:sz w:val="24"/>
        </w:rPr>
      </w:pPr>
      <w:r w:rsidRPr="00CC5F83">
        <w:rPr>
          <w:rFonts w:ascii="Arial" w:hAnsi="Arial" w:cs="Arial"/>
          <w:sz w:val="24"/>
        </w:rPr>
        <w:t>Via the COO, m</w:t>
      </w:r>
      <w:r w:rsidR="002B3AC3" w:rsidRPr="00CC5F83">
        <w:rPr>
          <w:rFonts w:ascii="Arial" w:hAnsi="Arial" w:cs="Arial"/>
          <w:sz w:val="24"/>
        </w:rPr>
        <w:t xml:space="preserve">aking the CEO/Board of Directors aware of required resources to maintain compliance with </w:t>
      </w:r>
      <w:r w:rsidR="002E1A1D" w:rsidRPr="00CC5F83">
        <w:rPr>
          <w:rFonts w:ascii="Arial" w:hAnsi="Arial" w:cs="Arial"/>
          <w:sz w:val="24"/>
        </w:rPr>
        <w:t>relevant legislation and meet requirements detailed in Trust policies relating to health and safety performance.</w:t>
      </w:r>
    </w:p>
    <w:p w14:paraId="600844CF" w14:textId="432EFC47" w:rsidR="002E1A1D" w:rsidRPr="00CC5F83" w:rsidRDefault="009B345E" w:rsidP="006C4608">
      <w:pPr>
        <w:pStyle w:val="NoSpacing"/>
        <w:numPr>
          <w:ilvl w:val="0"/>
          <w:numId w:val="8"/>
        </w:numPr>
        <w:rPr>
          <w:rFonts w:ascii="Arial" w:hAnsi="Arial" w:cs="Arial"/>
          <w:sz w:val="24"/>
        </w:rPr>
      </w:pPr>
      <w:r w:rsidRPr="00CC5F83">
        <w:rPr>
          <w:rFonts w:ascii="Arial" w:hAnsi="Arial" w:cs="Arial"/>
          <w:sz w:val="24"/>
        </w:rPr>
        <w:t xml:space="preserve">Ensuring </w:t>
      </w:r>
      <w:r w:rsidR="00B50D93" w:rsidRPr="00CC5F83">
        <w:rPr>
          <w:rFonts w:ascii="Arial" w:hAnsi="Arial" w:cs="Arial"/>
          <w:sz w:val="24"/>
        </w:rPr>
        <w:t>procedures are in place for the selection and monitoring of contractors and they meet the standards and requirements</w:t>
      </w:r>
      <w:r w:rsidR="00827A01" w:rsidRPr="00CC5F83">
        <w:rPr>
          <w:rFonts w:ascii="Arial" w:hAnsi="Arial" w:cs="Arial"/>
          <w:sz w:val="24"/>
        </w:rPr>
        <w:t xml:space="preserve"> set out in the Trust health and safety policy, relevant legislation and industry best practice. </w:t>
      </w:r>
    </w:p>
    <w:p w14:paraId="61DB0CA7" w14:textId="04E3F089" w:rsidR="00827A01" w:rsidRPr="00CC5F83" w:rsidRDefault="00202DAA" w:rsidP="006C4608">
      <w:pPr>
        <w:pStyle w:val="NoSpacing"/>
        <w:numPr>
          <w:ilvl w:val="0"/>
          <w:numId w:val="8"/>
        </w:numPr>
        <w:rPr>
          <w:rFonts w:ascii="Arial" w:hAnsi="Arial" w:cs="Arial"/>
          <w:sz w:val="24"/>
        </w:rPr>
      </w:pPr>
      <w:r w:rsidRPr="00CC5F83">
        <w:rPr>
          <w:rFonts w:ascii="Arial" w:hAnsi="Arial" w:cs="Arial"/>
          <w:sz w:val="24"/>
        </w:rPr>
        <w:t>Ensur</w:t>
      </w:r>
      <w:r w:rsidR="00AD7438" w:rsidRPr="00CC5F83">
        <w:rPr>
          <w:rFonts w:ascii="Arial" w:hAnsi="Arial" w:cs="Arial"/>
          <w:sz w:val="24"/>
        </w:rPr>
        <w:t>ing</w:t>
      </w:r>
      <w:r w:rsidRPr="00CC5F83">
        <w:rPr>
          <w:rFonts w:ascii="Arial" w:hAnsi="Arial" w:cs="Arial"/>
          <w:sz w:val="24"/>
        </w:rPr>
        <w:t xml:space="preserve"> that individual </w:t>
      </w:r>
      <w:r w:rsidR="00AD7438" w:rsidRPr="00CC5F83">
        <w:rPr>
          <w:rFonts w:ascii="Arial" w:hAnsi="Arial" w:cs="Arial"/>
          <w:sz w:val="24"/>
        </w:rPr>
        <w:t>schools within the Trust have access to competent health and safety advice</w:t>
      </w:r>
      <w:r w:rsidR="006938C4" w:rsidRPr="00CC5F83">
        <w:rPr>
          <w:rFonts w:ascii="Arial" w:hAnsi="Arial" w:cs="Arial"/>
          <w:sz w:val="24"/>
        </w:rPr>
        <w:t xml:space="preserve">. </w:t>
      </w:r>
    </w:p>
    <w:p w14:paraId="7998F5EF" w14:textId="77777777" w:rsidR="0028785D" w:rsidRPr="00CC5F83" w:rsidRDefault="0028785D" w:rsidP="0028785D">
      <w:pPr>
        <w:pStyle w:val="NoSpacing"/>
        <w:rPr>
          <w:rFonts w:ascii="Arial" w:hAnsi="Arial" w:cs="Arial"/>
          <w:sz w:val="24"/>
        </w:rPr>
      </w:pPr>
    </w:p>
    <w:p w14:paraId="6BA6A9D7" w14:textId="77777777" w:rsidR="0028785D" w:rsidRPr="00CC5F83" w:rsidRDefault="0028785D" w:rsidP="0028785D">
      <w:pPr>
        <w:pStyle w:val="NoSpacing"/>
        <w:rPr>
          <w:rFonts w:ascii="Arial" w:hAnsi="Arial" w:cs="Arial"/>
          <w:sz w:val="24"/>
        </w:rPr>
      </w:pPr>
    </w:p>
    <w:p w14:paraId="18BD0FA0" w14:textId="1D005A23" w:rsidR="00C52D5B" w:rsidRPr="009771CF" w:rsidRDefault="001678EB" w:rsidP="1412E322">
      <w:pPr>
        <w:pStyle w:val="Heading3"/>
        <w:rPr>
          <w:rFonts w:ascii="Arial" w:hAnsi="Arial" w:cs="Arial"/>
          <w:b/>
          <w:bCs/>
          <w:color w:val="auto"/>
          <w:sz w:val="24"/>
          <w:szCs w:val="24"/>
          <w:highlight w:val="green"/>
        </w:rPr>
      </w:pPr>
      <w:bookmarkStart w:id="5" w:name="_Toc176791873"/>
      <w:r w:rsidRPr="009771CF">
        <w:rPr>
          <w:rFonts w:ascii="Arial" w:hAnsi="Arial" w:cs="Arial"/>
          <w:b/>
          <w:bCs/>
          <w:color w:val="auto"/>
          <w:sz w:val="24"/>
          <w:szCs w:val="24"/>
          <w:highlight w:val="green"/>
        </w:rPr>
        <w:t>Headteacher</w:t>
      </w:r>
      <w:bookmarkEnd w:id="5"/>
    </w:p>
    <w:p w14:paraId="3D3B7B41" w14:textId="0E3EA8E9" w:rsidR="000D424C" w:rsidRPr="00CC5F83" w:rsidRDefault="0039659F" w:rsidP="50C8587F">
      <w:pPr>
        <w:pStyle w:val="NoSpacing"/>
        <w:rPr>
          <w:rFonts w:ascii="Arial" w:hAnsi="Arial" w:cs="Arial"/>
          <w:sz w:val="24"/>
        </w:rPr>
      </w:pPr>
      <w:r w:rsidRPr="50C8587F">
        <w:rPr>
          <w:rFonts w:ascii="Arial" w:hAnsi="Arial" w:cs="Arial"/>
          <w:sz w:val="24"/>
        </w:rPr>
        <w:t xml:space="preserve">Without limiting the responsibility of the </w:t>
      </w:r>
      <w:r w:rsidR="001678EB" w:rsidRPr="50C8587F">
        <w:rPr>
          <w:rFonts w:ascii="Arial" w:hAnsi="Arial" w:cs="Arial"/>
          <w:sz w:val="24"/>
        </w:rPr>
        <w:t>T</w:t>
      </w:r>
      <w:r w:rsidR="00875642" w:rsidRPr="50C8587F">
        <w:rPr>
          <w:rFonts w:ascii="Arial" w:hAnsi="Arial" w:cs="Arial"/>
          <w:sz w:val="24"/>
        </w:rPr>
        <w:t xml:space="preserve">rust </w:t>
      </w:r>
      <w:r w:rsidRPr="50C8587F">
        <w:rPr>
          <w:rFonts w:ascii="Arial" w:hAnsi="Arial" w:cs="Arial"/>
          <w:sz w:val="24"/>
        </w:rPr>
        <w:t xml:space="preserve">and </w:t>
      </w:r>
      <w:r w:rsidR="001678EB" w:rsidRPr="50C8587F">
        <w:rPr>
          <w:rFonts w:ascii="Arial" w:hAnsi="Arial" w:cs="Arial"/>
          <w:sz w:val="24"/>
        </w:rPr>
        <w:t xml:space="preserve">Local </w:t>
      </w:r>
      <w:r w:rsidR="1C2C97D9" w:rsidRPr="50C8587F">
        <w:rPr>
          <w:rFonts w:ascii="Arial" w:hAnsi="Arial" w:cs="Arial"/>
          <w:sz w:val="24"/>
        </w:rPr>
        <w:t>Trust Committee</w:t>
      </w:r>
      <w:r w:rsidR="001678EB" w:rsidRPr="50C8587F">
        <w:rPr>
          <w:rFonts w:ascii="Arial" w:hAnsi="Arial" w:cs="Arial"/>
          <w:sz w:val="24"/>
        </w:rPr>
        <w:t xml:space="preserve"> Members</w:t>
      </w:r>
      <w:r w:rsidRPr="50C8587F">
        <w:rPr>
          <w:rFonts w:ascii="Arial" w:hAnsi="Arial" w:cs="Arial"/>
          <w:sz w:val="24"/>
        </w:rPr>
        <w:t xml:space="preserve">, the Headteacher will be responsible for the day-to-day management of safety and implementation of this policy within the </w:t>
      </w:r>
      <w:r w:rsidR="001678EB" w:rsidRPr="50C8587F">
        <w:rPr>
          <w:rFonts w:ascii="Arial" w:hAnsi="Arial" w:cs="Arial"/>
          <w:sz w:val="24"/>
        </w:rPr>
        <w:t>school</w:t>
      </w:r>
      <w:r w:rsidRPr="50C8587F">
        <w:rPr>
          <w:rFonts w:ascii="Arial" w:hAnsi="Arial" w:cs="Arial"/>
          <w:sz w:val="24"/>
        </w:rPr>
        <w:t>.</w:t>
      </w:r>
      <w:r w:rsidR="00F51C90" w:rsidRPr="50C8587F">
        <w:rPr>
          <w:rFonts w:ascii="Arial" w:hAnsi="Arial" w:cs="Arial"/>
          <w:sz w:val="24"/>
        </w:rPr>
        <w:t xml:space="preserve"> They will achieve this by: </w:t>
      </w:r>
    </w:p>
    <w:p w14:paraId="0E874284" w14:textId="1FB1B89A" w:rsidR="00654587" w:rsidRPr="00CC5F83" w:rsidRDefault="0027620C" w:rsidP="00F51C90">
      <w:pPr>
        <w:pStyle w:val="NoSpacing"/>
        <w:numPr>
          <w:ilvl w:val="0"/>
          <w:numId w:val="9"/>
        </w:numPr>
        <w:rPr>
          <w:rFonts w:ascii="Arial" w:hAnsi="Arial" w:cs="Arial"/>
          <w:sz w:val="24"/>
        </w:rPr>
      </w:pPr>
      <w:r w:rsidRPr="00CC5F83">
        <w:rPr>
          <w:rFonts w:ascii="Arial" w:hAnsi="Arial" w:cs="Arial"/>
          <w:sz w:val="24"/>
        </w:rPr>
        <w:t>Working with Central Team</w:t>
      </w:r>
      <w:r w:rsidR="0031339C" w:rsidRPr="00CC5F83">
        <w:rPr>
          <w:rFonts w:ascii="Arial" w:hAnsi="Arial" w:cs="Arial"/>
          <w:sz w:val="24"/>
        </w:rPr>
        <w:t xml:space="preserve">, Senior Leadership Team and Site Team to ensure </w:t>
      </w:r>
      <w:r w:rsidR="003668D4" w:rsidRPr="00CC5F83">
        <w:rPr>
          <w:rFonts w:ascii="Arial" w:hAnsi="Arial" w:cs="Arial"/>
          <w:sz w:val="24"/>
        </w:rPr>
        <w:t xml:space="preserve">aims of the trust health and safety policy are completed, safe working practices and procedures are </w:t>
      </w:r>
      <w:r w:rsidR="00CA3100" w:rsidRPr="00CC5F83">
        <w:rPr>
          <w:rFonts w:ascii="Arial" w:hAnsi="Arial" w:cs="Arial"/>
          <w:sz w:val="24"/>
        </w:rPr>
        <w:t>implemented,</w:t>
      </w:r>
      <w:r w:rsidR="00F13F0C" w:rsidRPr="00CC5F83">
        <w:rPr>
          <w:rFonts w:ascii="Arial" w:hAnsi="Arial" w:cs="Arial"/>
          <w:sz w:val="24"/>
        </w:rPr>
        <w:t xml:space="preserve"> and a safe working environment is</w:t>
      </w:r>
      <w:r w:rsidR="005761B0" w:rsidRPr="00CC5F83">
        <w:rPr>
          <w:rFonts w:ascii="Arial" w:hAnsi="Arial" w:cs="Arial"/>
          <w:sz w:val="24"/>
        </w:rPr>
        <w:t xml:space="preserve"> provided to staff, pupils, visitors and contractors</w:t>
      </w:r>
    </w:p>
    <w:p w14:paraId="7F3EDF07" w14:textId="684C5EF8" w:rsidR="005761B0" w:rsidRPr="00CC5F83" w:rsidRDefault="002D333E" w:rsidP="00F51C90">
      <w:pPr>
        <w:pStyle w:val="NoSpacing"/>
        <w:numPr>
          <w:ilvl w:val="0"/>
          <w:numId w:val="9"/>
        </w:numPr>
        <w:rPr>
          <w:rFonts w:ascii="Arial" w:hAnsi="Arial" w:cs="Arial"/>
          <w:sz w:val="24"/>
        </w:rPr>
      </w:pPr>
      <w:r w:rsidRPr="00CC5F83">
        <w:rPr>
          <w:rFonts w:ascii="Arial" w:hAnsi="Arial" w:cs="Arial"/>
          <w:sz w:val="24"/>
        </w:rPr>
        <w:t xml:space="preserve">Ensuring risk assessments are in place and reviewed </w:t>
      </w:r>
      <w:r w:rsidR="005D32BF" w:rsidRPr="00CC5F83">
        <w:rPr>
          <w:rFonts w:ascii="Arial" w:hAnsi="Arial" w:cs="Arial"/>
          <w:sz w:val="24"/>
        </w:rPr>
        <w:t xml:space="preserve">periodically as advised by our H&amp;S partners </w:t>
      </w:r>
    </w:p>
    <w:p w14:paraId="3389DDF5" w14:textId="61F71B55" w:rsidR="002D333E" w:rsidRPr="00CC5F83" w:rsidRDefault="00D3240B" w:rsidP="00F51C90">
      <w:pPr>
        <w:pStyle w:val="NoSpacing"/>
        <w:numPr>
          <w:ilvl w:val="0"/>
          <w:numId w:val="9"/>
        </w:numPr>
        <w:rPr>
          <w:rFonts w:ascii="Arial" w:hAnsi="Arial" w:cs="Arial"/>
          <w:sz w:val="24"/>
        </w:rPr>
      </w:pPr>
      <w:r w:rsidRPr="00CC5F83">
        <w:rPr>
          <w:rFonts w:ascii="Arial" w:hAnsi="Arial" w:cs="Arial"/>
          <w:sz w:val="24"/>
        </w:rPr>
        <w:lastRenderedPageBreak/>
        <w:t>Allocating adequate resources within the school/academy to allow staff to complete health and safety training</w:t>
      </w:r>
      <w:r w:rsidR="00836F36" w:rsidRPr="00CC5F83">
        <w:rPr>
          <w:rFonts w:ascii="Arial" w:hAnsi="Arial" w:cs="Arial"/>
          <w:sz w:val="24"/>
        </w:rPr>
        <w:t xml:space="preserve"> required</w:t>
      </w:r>
      <w:r w:rsidR="00395458" w:rsidRPr="00CC5F83">
        <w:rPr>
          <w:rFonts w:ascii="Arial" w:hAnsi="Arial" w:cs="Arial"/>
          <w:sz w:val="24"/>
        </w:rPr>
        <w:t xml:space="preserve"> to be competent to complete</w:t>
      </w:r>
      <w:r w:rsidR="00836F36" w:rsidRPr="00CC5F83">
        <w:rPr>
          <w:rFonts w:ascii="Arial" w:hAnsi="Arial" w:cs="Arial"/>
          <w:sz w:val="24"/>
        </w:rPr>
        <w:t xml:space="preserve"> their role.</w:t>
      </w:r>
    </w:p>
    <w:p w14:paraId="027FB8D5" w14:textId="126E9807" w:rsidR="00D3240B" w:rsidRPr="00CC5F83" w:rsidRDefault="00C757A2" w:rsidP="00F51C90">
      <w:pPr>
        <w:pStyle w:val="NoSpacing"/>
        <w:numPr>
          <w:ilvl w:val="0"/>
          <w:numId w:val="9"/>
        </w:numPr>
        <w:rPr>
          <w:rFonts w:ascii="Arial" w:hAnsi="Arial" w:cs="Arial"/>
          <w:sz w:val="24"/>
        </w:rPr>
      </w:pPr>
      <w:r w:rsidRPr="00CC5F83">
        <w:rPr>
          <w:rFonts w:ascii="Arial" w:hAnsi="Arial" w:cs="Arial"/>
          <w:sz w:val="24"/>
        </w:rPr>
        <w:t xml:space="preserve">Ensuring any health and safety </w:t>
      </w:r>
      <w:r w:rsidR="0005250B" w:rsidRPr="00CC5F83">
        <w:rPr>
          <w:rFonts w:ascii="Arial" w:hAnsi="Arial" w:cs="Arial"/>
          <w:sz w:val="24"/>
        </w:rPr>
        <w:t xml:space="preserve">monitoring (via auditing and inspection processes detailed in health and safety policy) </w:t>
      </w:r>
      <w:r w:rsidR="00CA3100" w:rsidRPr="00CC5F83">
        <w:rPr>
          <w:rFonts w:ascii="Arial" w:hAnsi="Arial" w:cs="Arial"/>
          <w:sz w:val="24"/>
        </w:rPr>
        <w:t xml:space="preserve">and </w:t>
      </w:r>
      <w:r w:rsidRPr="00CC5F83">
        <w:rPr>
          <w:rFonts w:ascii="Arial" w:hAnsi="Arial" w:cs="Arial"/>
          <w:sz w:val="24"/>
        </w:rPr>
        <w:t>reporting is undertaken</w:t>
      </w:r>
      <w:r w:rsidR="00764D25" w:rsidRPr="00CC5F83">
        <w:rPr>
          <w:rFonts w:ascii="Arial" w:hAnsi="Arial" w:cs="Arial"/>
          <w:sz w:val="24"/>
        </w:rPr>
        <w:t xml:space="preserve"> as detailed in Trust health and safety policy.</w:t>
      </w:r>
    </w:p>
    <w:p w14:paraId="140A40E8" w14:textId="34520FD3" w:rsidR="003A6F61" w:rsidRPr="00CC5F83" w:rsidRDefault="003A6F61" w:rsidP="00F51C90">
      <w:pPr>
        <w:pStyle w:val="NoSpacing"/>
        <w:numPr>
          <w:ilvl w:val="0"/>
          <w:numId w:val="9"/>
        </w:numPr>
        <w:rPr>
          <w:rFonts w:ascii="Arial" w:hAnsi="Arial" w:cs="Arial"/>
          <w:sz w:val="24"/>
        </w:rPr>
      </w:pPr>
      <w:r w:rsidRPr="00CC5F83">
        <w:rPr>
          <w:rFonts w:ascii="Arial" w:hAnsi="Arial" w:cs="Arial"/>
          <w:sz w:val="24"/>
        </w:rPr>
        <w:t>Ensuring equipment and plant on site is serviced and maintained as required</w:t>
      </w:r>
      <w:r w:rsidR="00D542B6" w:rsidRPr="00CC5F83">
        <w:rPr>
          <w:rFonts w:ascii="Arial" w:hAnsi="Arial" w:cs="Arial"/>
          <w:sz w:val="24"/>
        </w:rPr>
        <w:t xml:space="preserve">/directed by </w:t>
      </w:r>
      <w:r w:rsidR="00CE4CD9" w:rsidRPr="00CC5F83">
        <w:rPr>
          <w:rFonts w:ascii="Arial" w:hAnsi="Arial" w:cs="Arial"/>
          <w:sz w:val="24"/>
        </w:rPr>
        <w:t>competent persons, legislation or industry best practice</w:t>
      </w:r>
      <w:r w:rsidR="008E033F" w:rsidRPr="00CC5F83">
        <w:rPr>
          <w:rFonts w:ascii="Arial" w:hAnsi="Arial" w:cs="Arial"/>
          <w:sz w:val="24"/>
        </w:rPr>
        <w:t>.</w:t>
      </w:r>
    </w:p>
    <w:p w14:paraId="6B08F271" w14:textId="3170ADBB" w:rsidR="008E033F" w:rsidRPr="00CC5F83" w:rsidRDefault="008E033F" w:rsidP="00F51C90">
      <w:pPr>
        <w:pStyle w:val="NoSpacing"/>
        <w:numPr>
          <w:ilvl w:val="0"/>
          <w:numId w:val="9"/>
        </w:numPr>
        <w:rPr>
          <w:rFonts w:ascii="Arial" w:hAnsi="Arial" w:cs="Arial"/>
          <w:sz w:val="24"/>
        </w:rPr>
      </w:pPr>
      <w:r w:rsidRPr="00CC5F83">
        <w:rPr>
          <w:rFonts w:ascii="Arial" w:hAnsi="Arial" w:cs="Arial"/>
          <w:sz w:val="24"/>
        </w:rPr>
        <w:t>Ensuring in</w:t>
      </w:r>
      <w:r w:rsidR="00616872" w:rsidRPr="00CC5F83">
        <w:rPr>
          <w:rFonts w:ascii="Arial" w:hAnsi="Arial" w:cs="Arial"/>
          <w:sz w:val="24"/>
        </w:rPr>
        <w:t>-</w:t>
      </w:r>
      <w:r w:rsidRPr="00CC5F83">
        <w:rPr>
          <w:rFonts w:ascii="Arial" w:hAnsi="Arial" w:cs="Arial"/>
          <w:sz w:val="24"/>
        </w:rPr>
        <w:t>house</w:t>
      </w:r>
      <w:r w:rsidR="00616872" w:rsidRPr="00CC5F83">
        <w:rPr>
          <w:rFonts w:ascii="Arial" w:hAnsi="Arial" w:cs="Arial"/>
          <w:sz w:val="24"/>
        </w:rPr>
        <w:t xml:space="preserve"> compliance checks</w:t>
      </w:r>
      <w:r w:rsidR="007F4FDF" w:rsidRPr="00CC5F83">
        <w:rPr>
          <w:rFonts w:ascii="Arial" w:hAnsi="Arial" w:cs="Arial"/>
          <w:sz w:val="24"/>
        </w:rPr>
        <w:t xml:space="preserve"> are undertaken and documented as re</w:t>
      </w:r>
      <w:r w:rsidR="00C92E88" w:rsidRPr="00CC5F83">
        <w:rPr>
          <w:rFonts w:ascii="Arial" w:hAnsi="Arial" w:cs="Arial"/>
          <w:sz w:val="24"/>
        </w:rPr>
        <w:t>quired.</w:t>
      </w:r>
    </w:p>
    <w:p w14:paraId="42B26E0C" w14:textId="5321EC93" w:rsidR="00CE4CD9" w:rsidRPr="00CC5F83" w:rsidRDefault="00322B4D" w:rsidP="00F51C90">
      <w:pPr>
        <w:pStyle w:val="NoSpacing"/>
        <w:numPr>
          <w:ilvl w:val="0"/>
          <w:numId w:val="9"/>
        </w:numPr>
        <w:rPr>
          <w:rFonts w:ascii="Arial" w:hAnsi="Arial" w:cs="Arial"/>
          <w:sz w:val="24"/>
        </w:rPr>
      </w:pPr>
      <w:r w:rsidRPr="00CC5F83">
        <w:rPr>
          <w:rFonts w:ascii="Arial" w:hAnsi="Arial" w:cs="Arial"/>
          <w:sz w:val="24"/>
        </w:rPr>
        <w:t>Ensuring procedure</w:t>
      </w:r>
      <w:r w:rsidR="0005250B" w:rsidRPr="00CC5F83">
        <w:rPr>
          <w:rFonts w:ascii="Arial" w:hAnsi="Arial" w:cs="Arial"/>
          <w:sz w:val="24"/>
        </w:rPr>
        <w:t>s</w:t>
      </w:r>
      <w:r w:rsidRPr="00CC5F83">
        <w:rPr>
          <w:rFonts w:ascii="Arial" w:hAnsi="Arial" w:cs="Arial"/>
          <w:sz w:val="24"/>
        </w:rPr>
        <w:t xml:space="preserve"> relating to hazardous substances are in place and being followed b</w:t>
      </w:r>
      <w:r w:rsidR="00331F18" w:rsidRPr="00CC5F83">
        <w:rPr>
          <w:rFonts w:ascii="Arial" w:hAnsi="Arial" w:cs="Arial"/>
          <w:sz w:val="24"/>
        </w:rPr>
        <w:t>y staff</w:t>
      </w:r>
    </w:p>
    <w:p w14:paraId="75FBF07D" w14:textId="23EBD648" w:rsidR="00331F18" w:rsidRPr="00CC5F83" w:rsidRDefault="00836F36" w:rsidP="00F51C90">
      <w:pPr>
        <w:pStyle w:val="NoSpacing"/>
        <w:numPr>
          <w:ilvl w:val="0"/>
          <w:numId w:val="9"/>
        </w:numPr>
        <w:rPr>
          <w:rFonts w:ascii="Arial" w:hAnsi="Arial" w:cs="Arial"/>
          <w:sz w:val="24"/>
        </w:rPr>
      </w:pPr>
      <w:r w:rsidRPr="00CC5F83">
        <w:rPr>
          <w:rFonts w:ascii="Arial" w:hAnsi="Arial" w:cs="Arial"/>
          <w:sz w:val="24"/>
        </w:rPr>
        <w:t xml:space="preserve">Effectively communicating health and safety </w:t>
      </w:r>
      <w:r w:rsidR="0054538D" w:rsidRPr="00CC5F83">
        <w:rPr>
          <w:rFonts w:ascii="Arial" w:hAnsi="Arial" w:cs="Arial"/>
          <w:sz w:val="24"/>
        </w:rPr>
        <w:t>matters within their school</w:t>
      </w:r>
    </w:p>
    <w:p w14:paraId="106DD03A" w14:textId="30D5330C" w:rsidR="0054538D" w:rsidRPr="00CC5F83" w:rsidRDefault="00CD5D41" w:rsidP="002031E9">
      <w:pPr>
        <w:pStyle w:val="NoSpacing"/>
        <w:numPr>
          <w:ilvl w:val="0"/>
          <w:numId w:val="9"/>
        </w:numPr>
        <w:rPr>
          <w:rFonts w:ascii="Arial" w:hAnsi="Arial" w:cs="Arial"/>
          <w:sz w:val="24"/>
        </w:rPr>
      </w:pPr>
      <w:r w:rsidRPr="00CC5F83">
        <w:rPr>
          <w:rFonts w:ascii="Arial" w:hAnsi="Arial" w:cs="Arial"/>
          <w:sz w:val="24"/>
        </w:rPr>
        <w:t xml:space="preserve">Report to </w:t>
      </w:r>
      <w:r w:rsidR="001678EB" w:rsidRPr="00CC5F83">
        <w:rPr>
          <w:rFonts w:ascii="Arial" w:hAnsi="Arial" w:cs="Arial"/>
          <w:sz w:val="24"/>
        </w:rPr>
        <w:t>Estates and Health and Safety Lead</w:t>
      </w:r>
      <w:r w:rsidRPr="00CC5F83">
        <w:rPr>
          <w:rFonts w:ascii="Arial" w:hAnsi="Arial" w:cs="Arial"/>
          <w:sz w:val="24"/>
        </w:rPr>
        <w:t>/</w:t>
      </w:r>
      <w:r w:rsidR="001678EB" w:rsidRPr="00CC5F83">
        <w:rPr>
          <w:rFonts w:ascii="Arial" w:hAnsi="Arial" w:cs="Arial"/>
          <w:sz w:val="24"/>
        </w:rPr>
        <w:t xml:space="preserve">Chief Operating Officer </w:t>
      </w:r>
      <w:r w:rsidR="002031E9" w:rsidRPr="00CC5F83">
        <w:rPr>
          <w:rFonts w:ascii="Arial" w:hAnsi="Arial" w:cs="Arial"/>
          <w:sz w:val="24"/>
        </w:rPr>
        <w:t>any health and safety issues that cannot be resolved</w:t>
      </w:r>
      <w:r w:rsidR="001678EB" w:rsidRPr="00CC5F83">
        <w:rPr>
          <w:rFonts w:ascii="Arial" w:hAnsi="Arial" w:cs="Arial"/>
          <w:sz w:val="24"/>
        </w:rPr>
        <w:t xml:space="preserve"> so that these can be dealt with </w:t>
      </w:r>
      <w:r w:rsidR="00945EB5" w:rsidRPr="00CC5F83">
        <w:rPr>
          <w:rFonts w:ascii="Arial" w:hAnsi="Arial" w:cs="Arial"/>
          <w:sz w:val="24"/>
        </w:rPr>
        <w:t>appropriately</w:t>
      </w:r>
      <w:r w:rsidR="002031E9" w:rsidRPr="00CC5F83">
        <w:rPr>
          <w:rFonts w:ascii="Arial" w:hAnsi="Arial" w:cs="Arial"/>
          <w:sz w:val="24"/>
        </w:rPr>
        <w:t>.</w:t>
      </w:r>
    </w:p>
    <w:p w14:paraId="60EF26ED" w14:textId="77777777" w:rsidR="0039659F" w:rsidRPr="00CC5F83" w:rsidRDefault="0039659F" w:rsidP="00780C2D">
      <w:pPr>
        <w:pStyle w:val="NoSpacing"/>
        <w:rPr>
          <w:rFonts w:ascii="Arial" w:hAnsi="Arial" w:cs="Arial"/>
          <w:sz w:val="24"/>
        </w:rPr>
      </w:pPr>
    </w:p>
    <w:p w14:paraId="27122494" w14:textId="1BE7F2C1" w:rsidR="00195A3C" w:rsidRPr="00945EB5" w:rsidRDefault="00F53DED" w:rsidP="002031E9">
      <w:pPr>
        <w:pStyle w:val="Heading3"/>
        <w:rPr>
          <w:rFonts w:ascii="Arial" w:hAnsi="Arial" w:cs="Arial"/>
          <w:b/>
          <w:bCs/>
          <w:color w:val="auto"/>
          <w:sz w:val="24"/>
          <w:szCs w:val="24"/>
        </w:rPr>
      </w:pPr>
      <w:bookmarkStart w:id="6" w:name="_Toc176791874"/>
      <w:r w:rsidRPr="00A67CA5">
        <w:rPr>
          <w:rFonts w:ascii="Arial" w:hAnsi="Arial" w:cs="Arial"/>
          <w:b/>
          <w:bCs/>
          <w:color w:val="auto"/>
          <w:sz w:val="24"/>
          <w:szCs w:val="24"/>
          <w:highlight w:val="green"/>
        </w:rPr>
        <w:t xml:space="preserve">School </w:t>
      </w:r>
      <w:r w:rsidR="4E03264D" w:rsidRPr="00A67CA5">
        <w:rPr>
          <w:rFonts w:ascii="Arial" w:hAnsi="Arial" w:cs="Arial"/>
          <w:b/>
          <w:bCs/>
          <w:color w:val="auto"/>
          <w:sz w:val="24"/>
          <w:szCs w:val="24"/>
          <w:highlight w:val="green"/>
        </w:rPr>
        <w:t>Operations</w:t>
      </w:r>
      <w:bookmarkEnd w:id="6"/>
    </w:p>
    <w:p w14:paraId="7E120712" w14:textId="52B6928A" w:rsidR="00195A3C" w:rsidRPr="00CC5F83" w:rsidRDefault="002031E9" w:rsidP="00195A3C">
      <w:pPr>
        <w:pStyle w:val="NoSpacing"/>
        <w:rPr>
          <w:rFonts w:ascii="Arial" w:hAnsi="Arial" w:cs="Arial"/>
          <w:sz w:val="24"/>
        </w:rPr>
      </w:pPr>
      <w:r w:rsidRPr="00CC5F83">
        <w:rPr>
          <w:rFonts w:ascii="Arial" w:hAnsi="Arial" w:cs="Arial"/>
          <w:sz w:val="24"/>
        </w:rPr>
        <w:t>SBM / SLT are responsible for implementing the Trust health and safety policy in their areas of responsibility and control.</w:t>
      </w:r>
      <w:r w:rsidR="00784272" w:rsidRPr="00CC5F83">
        <w:rPr>
          <w:rFonts w:ascii="Arial" w:hAnsi="Arial" w:cs="Arial"/>
          <w:sz w:val="24"/>
        </w:rPr>
        <w:t xml:space="preserve"> This includes: </w:t>
      </w:r>
    </w:p>
    <w:p w14:paraId="19F72A59" w14:textId="3398C1BD" w:rsidR="00784272" w:rsidRPr="00CC5F83" w:rsidRDefault="003911AD" w:rsidP="00784272">
      <w:pPr>
        <w:pStyle w:val="NoSpacing"/>
        <w:numPr>
          <w:ilvl w:val="0"/>
          <w:numId w:val="10"/>
        </w:numPr>
        <w:rPr>
          <w:rFonts w:ascii="Arial" w:hAnsi="Arial" w:cs="Arial"/>
          <w:sz w:val="24"/>
        </w:rPr>
      </w:pPr>
      <w:r w:rsidRPr="00CC5F83">
        <w:rPr>
          <w:rFonts w:ascii="Arial" w:hAnsi="Arial" w:cs="Arial"/>
          <w:sz w:val="24"/>
        </w:rPr>
        <w:t>Ensuring Trust health and safety standards</w:t>
      </w:r>
      <w:r w:rsidR="007235D1" w:rsidRPr="00CC5F83">
        <w:rPr>
          <w:rFonts w:ascii="Arial" w:hAnsi="Arial" w:cs="Arial"/>
          <w:sz w:val="24"/>
        </w:rPr>
        <w:t xml:space="preserve"> set out in this health and safety policy</w:t>
      </w:r>
      <w:r w:rsidRPr="00CC5F83">
        <w:rPr>
          <w:rFonts w:ascii="Arial" w:hAnsi="Arial" w:cs="Arial"/>
          <w:sz w:val="24"/>
        </w:rPr>
        <w:t xml:space="preserve"> </w:t>
      </w:r>
      <w:r w:rsidR="007235D1" w:rsidRPr="00CC5F83">
        <w:rPr>
          <w:rFonts w:ascii="Arial" w:hAnsi="Arial" w:cs="Arial"/>
          <w:sz w:val="24"/>
        </w:rPr>
        <w:t>are implemented</w:t>
      </w:r>
      <w:r w:rsidR="00480E8B" w:rsidRPr="00CC5F83">
        <w:rPr>
          <w:rFonts w:ascii="Arial" w:hAnsi="Arial" w:cs="Arial"/>
          <w:sz w:val="24"/>
        </w:rPr>
        <w:t xml:space="preserve">. </w:t>
      </w:r>
    </w:p>
    <w:p w14:paraId="5CEA121A" w14:textId="4A7816D2" w:rsidR="00480E8B" w:rsidRPr="00CC5F83" w:rsidRDefault="00480E8B" w:rsidP="00784272">
      <w:pPr>
        <w:pStyle w:val="NoSpacing"/>
        <w:numPr>
          <w:ilvl w:val="0"/>
          <w:numId w:val="10"/>
        </w:numPr>
        <w:rPr>
          <w:rFonts w:ascii="Arial" w:hAnsi="Arial" w:cs="Arial"/>
          <w:sz w:val="24"/>
        </w:rPr>
      </w:pPr>
      <w:r w:rsidRPr="00CC5F83">
        <w:rPr>
          <w:rFonts w:ascii="Arial" w:hAnsi="Arial" w:cs="Arial"/>
          <w:sz w:val="24"/>
        </w:rPr>
        <w:t>Consulting with staff on health and safety matters effecting their health</w:t>
      </w:r>
      <w:r w:rsidR="00CF6291" w:rsidRPr="00CC5F83">
        <w:rPr>
          <w:rFonts w:ascii="Arial" w:hAnsi="Arial" w:cs="Arial"/>
          <w:sz w:val="24"/>
        </w:rPr>
        <w:t>, safety and wellbeing.</w:t>
      </w:r>
    </w:p>
    <w:p w14:paraId="1ABEDE11" w14:textId="38B40D10" w:rsidR="00CF6291" w:rsidRPr="00CC5F83" w:rsidRDefault="00CF6291" w:rsidP="00784272">
      <w:pPr>
        <w:pStyle w:val="NoSpacing"/>
        <w:numPr>
          <w:ilvl w:val="0"/>
          <w:numId w:val="10"/>
        </w:numPr>
        <w:rPr>
          <w:rFonts w:ascii="Arial" w:hAnsi="Arial" w:cs="Arial"/>
          <w:sz w:val="24"/>
        </w:rPr>
      </w:pPr>
      <w:r w:rsidRPr="00CC5F83">
        <w:rPr>
          <w:rFonts w:ascii="Arial" w:hAnsi="Arial" w:cs="Arial"/>
          <w:sz w:val="24"/>
        </w:rPr>
        <w:t>Completion</w:t>
      </w:r>
      <w:r w:rsidR="007D0EC9" w:rsidRPr="00CC5F83">
        <w:rPr>
          <w:rFonts w:ascii="Arial" w:hAnsi="Arial" w:cs="Arial"/>
          <w:sz w:val="24"/>
        </w:rPr>
        <w:t xml:space="preserve"> of</w:t>
      </w:r>
      <w:r w:rsidRPr="00CC5F83">
        <w:rPr>
          <w:rFonts w:ascii="Arial" w:hAnsi="Arial" w:cs="Arial"/>
          <w:sz w:val="24"/>
        </w:rPr>
        <w:t xml:space="preserve">, review and sharing of findings for risk assessments relevant </w:t>
      </w:r>
      <w:r w:rsidR="000F47AC" w:rsidRPr="00CC5F83">
        <w:rPr>
          <w:rFonts w:ascii="Arial" w:hAnsi="Arial" w:cs="Arial"/>
          <w:sz w:val="24"/>
        </w:rPr>
        <w:t>to their role and areas of responsibility.</w:t>
      </w:r>
    </w:p>
    <w:p w14:paraId="6B6AC8A4" w14:textId="744D999D" w:rsidR="000F47AC" w:rsidRPr="00CC5F83" w:rsidRDefault="007D0EC9" w:rsidP="00784272">
      <w:pPr>
        <w:pStyle w:val="NoSpacing"/>
        <w:numPr>
          <w:ilvl w:val="0"/>
          <w:numId w:val="10"/>
        </w:numPr>
        <w:rPr>
          <w:rFonts w:ascii="Arial" w:hAnsi="Arial" w:cs="Arial"/>
          <w:sz w:val="24"/>
        </w:rPr>
      </w:pPr>
      <w:r w:rsidRPr="00CC5F83">
        <w:rPr>
          <w:rFonts w:ascii="Arial" w:hAnsi="Arial" w:cs="Arial"/>
          <w:sz w:val="24"/>
        </w:rPr>
        <w:t xml:space="preserve">Completing of </w:t>
      </w:r>
      <w:r w:rsidR="00C4774A" w:rsidRPr="00CC5F83">
        <w:rPr>
          <w:rFonts w:ascii="Arial" w:hAnsi="Arial" w:cs="Arial"/>
          <w:sz w:val="24"/>
        </w:rPr>
        <w:t xml:space="preserve">investigation where appropriate and reporting to relevant persons and </w:t>
      </w:r>
      <w:r w:rsidR="0034504B" w:rsidRPr="00CC5F83">
        <w:rPr>
          <w:rFonts w:ascii="Arial" w:hAnsi="Arial" w:cs="Arial"/>
          <w:sz w:val="24"/>
        </w:rPr>
        <w:t>b</w:t>
      </w:r>
      <w:r w:rsidR="00C4774A" w:rsidRPr="00CC5F83">
        <w:rPr>
          <w:rFonts w:ascii="Arial" w:hAnsi="Arial" w:cs="Arial"/>
          <w:sz w:val="24"/>
        </w:rPr>
        <w:t>odies</w:t>
      </w:r>
      <w:r w:rsidR="0034504B" w:rsidRPr="00CC5F83">
        <w:rPr>
          <w:rFonts w:ascii="Arial" w:hAnsi="Arial" w:cs="Arial"/>
          <w:sz w:val="24"/>
        </w:rPr>
        <w:t xml:space="preserve">. </w:t>
      </w:r>
    </w:p>
    <w:p w14:paraId="25B45CFF" w14:textId="7A03BA6A" w:rsidR="0034504B" w:rsidRPr="00CC5F83" w:rsidRDefault="0034504B" w:rsidP="00784272">
      <w:pPr>
        <w:pStyle w:val="NoSpacing"/>
        <w:numPr>
          <w:ilvl w:val="0"/>
          <w:numId w:val="10"/>
        </w:numPr>
        <w:rPr>
          <w:rFonts w:ascii="Arial" w:hAnsi="Arial" w:cs="Arial"/>
          <w:sz w:val="24"/>
        </w:rPr>
      </w:pPr>
      <w:r w:rsidRPr="00CC5F83">
        <w:rPr>
          <w:rFonts w:ascii="Arial" w:hAnsi="Arial" w:cs="Arial"/>
          <w:sz w:val="24"/>
        </w:rPr>
        <w:t>Ensuring duties and responsibilities delegated to staff members are completed</w:t>
      </w:r>
    </w:p>
    <w:p w14:paraId="11B07906" w14:textId="5885DD6F" w:rsidR="0034504B" w:rsidRPr="00CC5F83" w:rsidRDefault="0034504B" w:rsidP="00784272">
      <w:pPr>
        <w:pStyle w:val="NoSpacing"/>
        <w:numPr>
          <w:ilvl w:val="0"/>
          <w:numId w:val="10"/>
        </w:numPr>
        <w:rPr>
          <w:rFonts w:ascii="Arial" w:hAnsi="Arial" w:cs="Arial"/>
          <w:sz w:val="24"/>
        </w:rPr>
      </w:pPr>
      <w:r w:rsidRPr="00CC5F83">
        <w:rPr>
          <w:rFonts w:ascii="Arial" w:hAnsi="Arial" w:cs="Arial"/>
          <w:sz w:val="24"/>
        </w:rPr>
        <w:t xml:space="preserve">Ensuring adequate resource is </w:t>
      </w:r>
      <w:r w:rsidR="00EB133E" w:rsidRPr="00CC5F83">
        <w:rPr>
          <w:rFonts w:ascii="Arial" w:hAnsi="Arial" w:cs="Arial"/>
          <w:sz w:val="24"/>
        </w:rPr>
        <w:t xml:space="preserve">available to their staff to comply with duties expected of them. </w:t>
      </w:r>
    </w:p>
    <w:p w14:paraId="162FCFD7" w14:textId="77777777" w:rsidR="009839C3" w:rsidRPr="00CC5F83" w:rsidRDefault="009839C3" w:rsidP="00780C2D">
      <w:pPr>
        <w:pStyle w:val="NoSpacing"/>
        <w:rPr>
          <w:rFonts w:ascii="Arial" w:hAnsi="Arial" w:cs="Arial"/>
          <w:sz w:val="24"/>
        </w:rPr>
      </w:pPr>
    </w:p>
    <w:p w14:paraId="502B6F59" w14:textId="59D0452D" w:rsidR="009839C3" w:rsidRPr="00945EB5" w:rsidRDefault="00F54BA9" w:rsidP="0050409F">
      <w:pPr>
        <w:pStyle w:val="Heading3"/>
        <w:rPr>
          <w:rFonts w:ascii="Arial" w:hAnsi="Arial" w:cs="Arial"/>
          <w:b/>
          <w:bCs/>
          <w:color w:val="auto"/>
          <w:sz w:val="24"/>
          <w:szCs w:val="24"/>
        </w:rPr>
      </w:pPr>
      <w:bookmarkStart w:id="7" w:name="_Toc176791875"/>
      <w:r w:rsidRPr="00A67CA5">
        <w:rPr>
          <w:rFonts w:ascii="Arial" w:hAnsi="Arial" w:cs="Arial"/>
          <w:b/>
          <w:bCs/>
          <w:color w:val="auto"/>
          <w:sz w:val="24"/>
          <w:szCs w:val="24"/>
          <w:highlight w:val="green"/>
        </w:rPr>
        <w:t xml:space="preserve">Site </w:t>
      </w:r>
      <w:r w:rsidR="005D32BF" w:rsidRPr="00A67CA5">
        <w:rPr>
          <w:rFonts w:ascii="Arial" w:hAnsi="Arial" w:cs="Arial"/>
          <w:b/>
          <w:bCs/>
          <w:color w:val="auto"/>
          <w:sz w:val="24"/>
          <w:szCs w:val="24"/>
          <w:highlight w:val="green"/>
        </w:rPr>
        <w:t>Personnel</w:t>
      </w:r>
      <w:bookmarkEnd w:id="7"/>
    </w:p>
    <w:p w14:paraId="2ABF7A2F" w14:textId="1EDAA3D7" w:rsidR="008C6A45" w:rsidRPr="00CC5F83" w:rsidRDefault="00775A77" w:rsidP="1412E322">
      <w:pPr>
        <w:pStyle w:val="NoSpacing"/>
        <w:rPr>
          <w:rFonts w:ascii="Arial" w:hAnsi="Arial" w:cs="Arial"/>
          <w:sz w:val="24"/>
        </w:rPr>
      </w:pPr>
      <w:r w:rsidRPr="1412E322">
        <w:rPr>
          <w:rFonts w:ascii="Arial" w:hAnsi="Arial" w:cs="Arial"/>
          <w:sz w:val="24"/>
        </w:rPr>
        <w:t>The</w:t>
      </w:r>
      <w:r w:rsidR="00A67CA5">
        <w:rPr>
          <w:rFonts w:ascii="Arial" w:hAnsi="Arial" w:cs="Arial"/>
          <w:sz w:val="24"/>
        </w:rPr>
        <w:t xml:space="preserve"> </w:t>
      </w:r>
      <w:r w:rsidR="00A67CA5" w:rsidRPr="00A67CA5">
        <w:rPr>
          <w:rFonts w:ascii="Arial" w:hAnsi="Arial" w:cs="Arial"/>
          <w:sz w:val="24"/>
          <w:highlight w:val="green"/>
        </w:rPr>
        <w:t>Headteacher and</w:t>
      </w:r>
      <w:r w:rsidRPr="00A67CA5">
        <w:rPr>
          <w:rFonts w:ascii="Arial" w:hAnsi="Arial" w:cs="Arial"/>
          <w:sz w:val="24"/>
          <w:highlight w:val="green"/>
        </w:rPr>
        <w:t xml:space="preserve"> Premises </w:t>
      </w:r>
      <w:r w:rsidR="00A67CA5" w:rsidRPr="00A67CA5">
        <w:rPr>
          <w:rFonts w:ascii="Arial" w:hAnsi="Arial" w:cs="Arial"/>
          <w:sz w:val="24"/>
          <w:highlight w:val="green"/>
        </w:rPr>
        <w:t>Officer</w:t>
      </w:r>
      <w:r w:rsidR="00A67CA5" w:rsidRPr="1412E322">
        <w:rPr>
          <w:rFonts w:ascii="Arial" w:hAnsi="Arial" w:cs="Arial"/>
          <w:sz w:val="24"/>
        </w:rPr>
        <w:t xml:space="preserve"> will</w:t>
      </w:r>
      <w:r w:rsidRPr="1412E322">
        <w:rPr>
          <w:rFonts w:ascii="Arial" w:hAnsi="Arial" w:cs="Arial"/>
          <w:sz w:val="24"/>
        </w:rPr>
        <w:t xml:space="preserve"> </w:t>
      </w:r>
      <w:r w:rsidR="008C6A45" w:rsidRPr="1412E322">
        <w:rPr>
          <w:rFonts w:ascii="Arial" w:hAnsi="Arial" w:cs="Arial"/>
          <w:sz w:val="24"/>
        </w:rPr>
        <w:t xml:space="preserve">be responsible for the day to day running of site </w:t>
      </w:r>
      <w:r w:rsidR="00A67001" w:rsidRPr="1412E322">
        <w:rPr>
          <w:rFonts w:ascii="Arial" w:hAnsi="Arial" w:cs="Arial"/>
          <w:sz w:val="24"/>
        </w:rPr>
        <w:t>including</w:t>
      </w:r>
      <w:r w:rsidR="0078333D" w:rsidRPr="1412E322">
        <w:rPr>
          <w:rFonts w:ascii="Arial" w:hAnsi="Arial" w:cs="Arial"/>
          <w:sz w:val="24"/>
        </w:rPr>
        <w:t>:</w:t>
      </w:r>
    </w:p>
    <w:p w14:paraId="5A1C802E" w14:textId="053679BA" w:rsidR="008C6A45" w:rsidRPr="00CC5F83" w:rsidRDefault="00011DFE" w:rsidP="00775A77">
      <w:pPr>
        <w:pStyle w:val="NoSpacing"/>
        <w:numPr>
          <w:ilvl w:val="0"/>
          <w:numId w:val="5"/>
        </w:numPr>
        <w:rPr>
          <w:rFonts w:ascii="Arial" w:hAnsi="Arial" w:cs="Arial"/>
          <w:sz w:val="24"/>
        </w:rPr>
      </w:pPr>
      <w:r w:rsidRPr="00CC5F83">
        <w:rPr>
          <w:rFonts w:ascii="Arial" w:hAnsi="Arial" w:cs="Arial"/>
          <w:sz w:val="24"/>
        </w:rPr>
        <w:t xml:space="preserve">Ensure that regular proactive </w:t>
      </w:r>
      <w:r w:rsidR="00B02C5B" w:rsidRPr="00CC5F83">
        <w:rPr>
          <w:rFonts w:ascii="Arial" w:hAnsi="Arial" w:cs="Arial"/>
          <w:sz w:val="24"/>
        </w:rPr>
        <w:t xml:space="preserve">daily/ weekly/ monthly </w:t>
      </w:r>
      <w:r w:rsidRPr="00CC5F83">
        <w:rPr>
          <w:rFonts w:ascii="Arial" w:hAnsi="Arial" w:cs="Arial"/>
          <w:sz w:val="24"/>
        </w:rPr>
        <w:t xml:space="preserve">Health and Safety inspection/checks are undertaken to ensure the safety of staff, pupils, and visitors.  </w:t>
      </w:r>
    </w:p>
    <w:p w14:paraId="6F940F64" w14:textId="684029D0" w:rsidR="005E6CE3" w:rsidRPr="00CC5F83" w:rsidRDefault="005E6CE3" w:rsidP="1412E322">
      <w:pPr>
        <w:pStyle w:val="NoSpacing"/>
        <w:numPr>
          <w:ilvl w:val="0"/>
          <w:numId w:val="5"/>
        </w:numPr>
        <w:rPr>
          <w:rFonts w:ascii="Arial" w:hAnsi="Arial" w:cs="Arial"/>
          <w:sz w:val="24"/>
        </w:rPr>
      </w:pPr>
      <w:r w:rsidRPr="1412E322">
        <w:rPr>
          <w:rFonts w:ascii="Arial" w:hAnsi="Arial" w:cs="Arial"/>
          <w:sz w:val="24"/>
        </w:rPr>
        <w:t xml:space="preserve">To advise the </w:t>
      </w:r>
      <w:r w:rsidR="1605F10E" w:rsidRPr="00A67CA5">
        <w:rPr>
          <w:rFonts w:ascii="Arial" w:hAnsi="Arial" w:cs="Arial"/>
          <w:sz w:val="24"/>
          <w:highlight w:val="green"/>
        </w:rPr>
        <w:t xml:space="preserve">Senior Operations Office </w:t>
      </w:r>
      <w:r w:rsidRPr="1412E322">
        <w:rPr>
          <w:rFonts w:ascii="Arial" w:hAnsi="Arial" w:cs="Arial"/>
          <w:sz w:val="24"/>
        </w:rPr>
        <w:t xml:space="preserve">on servicing and maintenance requirements for health and safety equipment and on additions or necessary improvement to plant, tools, equipment, or machinery. </w:t>
      </w:r>
    </w:p>
    <w:p w14:paraId="3ACB7B1F" w14:textId="671CE224" w:rsidR="00775A77" w:rsidRPr="00CC5F83" w:rsidRDefault="00775A77" w:rsidP="00775A77">
      <w:pPr>
        <w:pStyle w:val="NoSpacing"/>
        <w:numPr>
          <w:ilvl w:val="0"/>
          <w:numId w:val="5"/>
        </w:numPr>
        <w:rPr>
          <w:rFonts w:ascii="Arial" w:hAnsi="Arial" w:cs="Arial"/>
          <w:sz w:val="24"/>
        </w:rPr>
      </w:pPr>
      <w:r w:rsidRPr="00CC5F83">
        <w:rPr>
          <w:rFonts w:ascii="Arial" w:hAnsi="Arial" w:cs="Arial"/>
          <w:sz w:val="24"/>
        </w:rPr>
        <w:t xml:space="preserve">General responsibility for the application of the school’s health and safety policy to their own area of work and are directly responsible to the Headteacher. </w:t>
      </w:r>
    </w:p>
    <w:p w14:paraId="2B3F3585" w14:textId="486B57A6" w:rsidR="00775A77" w:rsidRPr="00CC5F83" w:rsidRDefault="00775A77" w:rsidP="00775A77">
      <w:pPr>
        <w:pStyle w:val="NoSpacing"/>
        <w:numPr>
          <w:ilvl w:val="0"/>
          <w:numId w:val="5"/>
        </w:numPr>
        <w:rPr>
          <w:rFonts w:ascii="Arial" w:hAnsi="Arial" w:cs="Arial"/>
          <w:sz w:val="24"/>
        </w:rPr>
      </w:pPr>
      <w:r w:rsidRPr="00CC5F83">
        <w:rPr>
          <w:rFonts w:ascii="Arial" w:hAnsi="Arial" w:cs="Arial"/>
          <w:sz w:val="24"/>
        </w:rPr>
        <w:t xml:space="preserve">To establish and maintain safe working procedures including arrangements for ensuring so far as is reasonably practicable, the absence of risks to health and safety in connection with the use, handling, storage and transport of articles and substances (e.g., chemicals, boiling water and sharp instruments). </w:t>
      </w:r>
    </w:p>
    <w:p w14:paraId="32F50051" w14:textId="00910647" w:rsidR="00775A77" w:rsidRPr="00CC5F83" w:rsidRDefault="00775A77" w:rsidP="1412E322">
      <w:pPr>
        <w:pStyle w:val="NoSpacing"/>
        <w:numPr>
          <w:ilvl w:val="0"/>
          <w:numId w:val="5"/>
        </w:numPr>
        <w:rPr>
          <w:rFonts w:ascii="Arial" w:hAnsi="Arial" w:cs="Arial"/>
          <w:sz w:val="24"/>
        </w:rPr>
      </w:pPr>
      <w:r w:rsidRPr="1412E322">
        <w:rPr>
          <w:rFonts w:ascii="Arial" w:hAnsi="Arial" w:cs="Arial"/>
          <w:sz w:val="24"/>
        </w:rPr>
        <w:t>To carry out regular health and safety assessments of the activities for which they are responsible, and report to the</w:t>
      </w:r>
      <w:r w:rsidR="001678EB" w:rsidRPr="1412E322">
        <w:rPr>
          <w:rFonts w:ascii="Arial" w:hAnsi="Arial" w:cs="Arial"/>
          <w:sz w:val="24"/>
        </w:rPr>
        <w:t xml:space="preserve"> </w:t>
      </w:r>
      <w:r w:rsidR="79442580" w:rsidRPr="00A67CA5">
        <w:rPr>
          <w:rFonts w:ascii="Arial" w:hAnsi="Arial" w:cs="Arial"/>
          <w:sz w:val="24"/>
          <w:highlight w:val="green"/>
        </w:rPr>
        <w:t xml:space="preserve">Headteacher and Senior Operations Office </w:t>
      </w:r>
      <w:r w:rsidRPr="1412E322">
        <w:rPr>
          <w:rFonts w:ascii="Arial" w:hAnsi="Arial" w:cs="Arial"/>
          <w:sz w:val="24"/>
        </w:rPr>
        <w:t xml:space="preserve">any defects, which need attention. </w:t>
      </w:r>
    </w:p>
    <w:p w14:paraId="7C19E476" w14:textId="15A8E0D5" w:rsidR="00775A77" w:rsidRPr="00CC5F83" w:rsidRDefault="00775A77" w:rsidP="00775A77">
      <w:pPr>
        <w:pStyle w:val="NoSpacing"/>
        <w:numPr>
          <w:ilvl w:val="0"/>
          <w:numId w:val="5"/>
        </w:numPr>
        <w:rPr>
          <w:rFonts w:ascii="Arial" w:hAnsi="Arial" w:cs="Arial"/>
          <w:sz w:val="24"/>
        </w:rPr>
      </w:pPr>
      <w:r w:rsidRPr="00CC5F83">
        <w:rPr>
          <w:rFonts w:ascii="Arial" w:hAnsi="Arial" w:cs="Arial"/>
          <w:sz w:val="24"/>
        </w:rPr>
        <w:t xml:space="preserve">To ensure, as far as is reasonably practicable, the provision of sufficient information, instruction, training, and supervision to enable other employees and pupils to avoid hazards </w:t>
      </w:r>
      <w:r w:rsidRPr="00CC5F83">
        <w:rPr>
          <w:rFonts w:ascii="Arial" w:hAnsi="Arial" w:cs="Arial"/>
          <w:sz w:val="24"/>
        </w:rPr>
        <w:lastRenderedPageBreak/>
        <w:t xml:space="preserve">and contribute positively to their own health and safety, as part of the school’s health and safety training requirements. </w:t>
      </w:r>
    </w:p>
    <w:p w14:paraId="085E7630" w14:textId="0AC60839" w:rsidR="00775A77" w:rsidRPr="00CC5F83" w:rsidRDefault="00775A77" w:rsidP="00775A77">
      <w:pPr>
        <w:pStyle w:val="NoSpacing"/>
        <w:numPr>
          <w:ilvl w:val="0"/>
          <w:numId w:val="5"/>
        </w:numPr>
        <w:rPr>
          <w:rFonts w:ascii="Arial" w:hAnsi="Arial" w:cs="Arial"/>
          <w:sz w:val="24"/>
        </w:rPr>
      </w:pPr>
      <w:r w:rsidRPr="00CC5F83">
        <w:rPr>
          <w:rFonts w:ascii="Arial" w:hAnsi="Arial" w:cs="Arial"/>
          <w:sz w:val="24"/>
        </w:rPr>
        <w:t xml:space="preserve">To ensure where appropriate, relevant advice and guidance on health and safety matters is sought. </w:t>
      </w:r>
    </w:p>
    <w:p w14:paraId="1CFC0B75" w14:textId="77777777" w:rsidR="003A57AA" w:rsidRPr="00CC5F83" w:rsidRDefault="003A57AA" w:rsidP="00780C2D">
      <w:pPr>
        <w:pStyle w:val="NoSpacing"/>
        <w:rPr>
          <w:rFonts w:ascii="Arial" w:hAnsi="Arial" w:cs="Arial"/>
          <w:sz w:val="24"/>
        </w:rPr>
      </w:pPr>
    </w:p>
    <w:p w14:paraId="24A2602E" w14:textId="2240F6F8" w:rsidR="00F54BA9" w:rsidRPr="00945EB5" w:rsidRDefault="00F54BA9" w:rsidP="00191F9A">
      <w:pPr>
        <w:pStyle w:val="Heading3"/>
        <w:rPr>
          <w:rFonts w:ascii="Arial" w:hAnsi="Arial" w:cs="Arial"/>
          <w:b/>
          <w:bCs/>
          <w:color w:val="auto"/>
          <w:sz w:val="24"/>
          <w:szCs w:val="24"/>
        </w:rPr>
      </w:pPr>
      <w:bookmarkStart w:id="8" w:name="_Toc176791876"/>
      <w:r w:rsidRPr="00945EB5">
        <w:rPr>
          <w:rFonts w:ascii="Arial" w:hAnsi="Arial" w:cs="Arial"/>
          <w:b/>
          <w:bCs/>
          <w:color w:val="auto"/>
          <w:sz w:val="24"/>
          <w:szCs w:val="24"/>
        </w:rPr>
        <w:t>All Staff</w:t>
      </w:r>
      <w:bookmarkEnd w:id="8"/>
    </w:p>
    <w:p w14:paraId="3B4E898F" w14:textId="1BE3A3A2" w:rsidR="004D3B29" w:rsidRPr="00CC5F83" w:rsidRDefault="004D3B29" w:rsidP="004D3B29">
      <w:pPr>
        <w:pStyle w:val="NoSpacing"/>
        <w:rPr>
          <w:rFonts w:ascii="Arial" w:hAnsi="Arial" w:cs="Arial"/>
          <w:sz w:val="24"/>
        </w:rPr>
      </w:pPr>
      <w:r w:rsidRPr="00CC5F83">
        <w:rPr>
          <w:rFonts w:ascii="Arial" w:hAnsi="Arial" w:cs="Arial"/>
          <w:sz w:val="24"/>
        </w:rPr>
        <w:t xml:space="preserve">All staff, agency and peripatetic workers and contractors must comply with the </w:t>
      </w:r>
      <w:r w:rsidR="001678EB" w:rsidRPr="00CC5F83">
        <w:rPr>
          <w:rFonts w:ascii="Arial" w:hAnsi="Arial" w:cs="Arial"/>
          <w:sz w:val="24"/>
        </w:rPr>
        <w:t xml:space="preserve">Trusts / </w:t>
      </w:r>
      <w:r w:rsidRPr="00CC5F83">
        <w:rPr>
          <w:rFonts w:ascii="Arial" w:hAnsi="Arial" w:cs="Arial"/>
          <w:sz w:val="24"/>
        </w:rPr>
        <w:t>school's health and safety policy and associated arrangements, in addition to any specific responsibilities which may be delegated to them. In particular they are required to:</w:t>
      </w:r>
    </w:p>
    <w:p w14:paraId="501FB13E" w14:textId="12FB3CBA" w:rsidR="004D3B29" w:rsidRPr="00CC5F83" w:rsidRDefault="004D3B29" w:rsidP="004D3B29">
      <w:pPr>
        <w:pStyle w:val="NoSpacing"/>
        <w:numPr>
          <w:ilvl w:val="0"/>
          <w:numId w:val="5"/>
        </w:numPr>
        <w:rPr>
          <w:rFonts w:ascii="Arial" w:hAnsi="Arial" w:cs="Arial"/>
          <w:sz w:val="24"/>
        </w:rPr>
      </w:pPr>
      <w:r w:rsidRPr="00CC5F83">
        <w:rPr>
          <w:rFonts w:ascii="Arial" w:hAnsi="Arial" w:cs="Arial"/>
          <w:sz w:val="24"/>
        </w:rPr>
        <w:t>Take reasonable care for their own health and safety at work and of those who may be affected by their actions or by their omissions.</w:t>
      </w:r>
    </w:p>
    <w:p w14:paraId="6ADF83F1" w14:textId="4B5579F2" w:rsidR="004D3B29" w:rsidRPr="00CC5F83" w:rsidRDefault="004D3B29" w:rsidP="004D3B29">
      <w:pPr>
        <w:pStyle w:val="NoSpacing"/>
        <w:numPr>
          <w:ilvl w:val="0"/>
          <w:numId w:val="5"/>
        </w:numPr>
        <w:rPr>
          <w:rFonts w:ascii="Arial" w:hAnsi="Arial" w:cs="Arial"/>
          <w:sz w:val="24"/>
        </w:rPr>
      </w:pPr>
      <w:r w:rsidRPr="00CC5F83">
        <w:rPr>
          <w:rFonts w:ascii="Arial" w:hAnsi="Arial" w:cs="Arial"/>
          <w:sz w:val="24"/>
        </w:rPr>
        <w:t>Cooperate with their line manager and senior management to work safely.</w:t>
      </w:r>
    </w:p>
    <w:p w14:paraId="1BD5AE63" w14:textId="2934129B" w:rsidR="004D3B29" w:rsidRPr="00CC5F83" w:rsidRDefault="004D3B29" w:rsidP="004D3B29">
      <w:pPr>
        <w:pStyle w:val="NoSpacing"/>
        <w:numPr>
          <w:ilvl w:val="0"/>
          <w:numId w:val="5"/>
        </w:numPr>
        <w:rPr>
          <w:rFonts w:ascii="Arial" w:hAnsi="Arial" w:cs="Arial"/>
          <w:sz w:val="24"/>
        </w:rPr>
      </w:pPr>
      <w:r w:rsidRPr="00CC5F83">
        <w:rPr>
          <w:rFonts w:ascii="Arial" w:hAnsi="Arial" w:cs="Arial"/>
          <w:sz w:val="24"/>
        </w:rPr>
        <w:t>Comply with health and safety instructions/ information and undertake appropriate health and safety training as required.</w:t>
      </w:r>
    </w:p>
    <w:p w14:paraId="6F8FCCED" w14:textId="4DBA880B" w:rsidR="004D3B29" w:rsidRPr="00CC5F83" w:rsidRDefault="004D3B29" w:rsidP="004D3B29">
      <w:pPr>
        <w:pStyle w:val="NoSpacing"/>
        <w:numPr>
          <w:ilvl w:val="0"/>
          <w:numId w:val="5"/>
        </w:numPr>
        <w:rPr>
          <w:rFonts w:ascii="Arial" w:hAnsi="Arial" w:cs="Arial"/>
          <w:sz w:val="24"/>
        </w:rPr>
      </w:pPr>
      <w:r w:rsidRPr="00CC5F83">
        <w:rPr>
          <w:rFonts w:ascii="Arial" w:hAnsi="Arial" w:cs="Arial"/>
          <w:sz w:val="24"/>
        </w:rPr>
        <w:t>Not intentionally or recklessly interfere with or misuse anything provided in the interests of health, safety, and wellbeing.</w:t>
      </w:r>
    </w:p>
    <w:p w14:paraId="7AB58C71" w14:textId="0801EFA2" w:rsidR="004D3B29" w:rsidRPr="00CC5F83" w:rsidRDefault="004D3B29" w:rsidP="004D3B29">
      <w:pPr>
        <w:pStyle w:val="NoSpacing"/>
        <w:numPr>
          <w:ilvl w:val="0"/>
          <w:numId w:val="5"/>
        </w:numPr>
        <w:rPr>
          <w:rFonts w:ascii="Arial" w:hAnsi="Arial" w:cs="Arial"/>
          <w:sz w:val="24"/>
        </w:rPr>
      </w:pPr>
      <w:r w:rsidRPr="00CC5F83">
        <w:rPr>
          <w:rFonts w:ascii="Arial" w:hAnsi="Arial" w:cs="Arial"/>
          <w:sz w:val="24"/>
        </w:rPr>
        <w:t>Report to their manager any health and safety concerns, hazardous condition or defect in the health and safety arrangements.</w:t>
      </w:r>
    </w:p>
    <w:p w14:paraId="20AEFDA0" w14:textId="4D52C0F7" w:rsidR="00F54BA9" w:rsidRPr="00CC5F83" w:rsidRDefault="004D3B29" w:rsidP="004D3B29">
      <w:pPr>
        <w:pStyle w:val="NoSpacing"/>
        <w:numPr>
          <w:ilvl w:val="0"/>
          <w:numId w:val="5"/>
        </w:numPr>
        <w:rPr>
          <w:rFonts w:ascii="Arial" w:hAnsi="Arial" w:cs="Arial"/>
          <w:sz w:val="24"/>
        </w:rPr>
      </w:pPr>
      <w:r w:rsidRPr="00CC5F83">
        <w:rPr>
          <w:rFonts w:ascii="Arial" w:hAnsi="Arial" w:cs="Arial"/>
          <w:sz w:val="24"/>
        </w:rPr>
        <w:t>Support the Academy in embedding a positive safety culture that extends to pupils and any visitors to the site.</w:t>
      </w:r>
    </w:p>
    <w:p w14:paraId="74C4072D" w14:textId="5DB6B1F6" w:rsidR="00ED0DCA" w:rsidRPr="00CC5F83" w:rsidRDefault="0026542A" w:rsidP="50C8587F">
      <w:pPr>
        <w:pStyle w:val="NoSpacing"/>
        <w:rPr>
          <w:rFonts w:ascii="Arial" w:hAnsi="Arial" w:cs="Arial"/>
          <w:sz w:val="24"/>
        </w:rPr>
      </w:pPr>
      <w:r w:rsidRPr="50C8587F">
        <w:rPr>
          <w:rFonts w:ascii="Arial" w:hAnsi="Arial" w:cs="Arial"/>
          <w:sz w:val="24"/>
        </w:rPr>
        <w:t xml:space="preserve"> </w:t>
      </w:r>
    </w:p>
    <w:p w14:paraId="11A27700" w14:textId="77777777" w:rsidR="0026542A" w:rsidRPr="00CC5F83" w:rsidRDefault="0026542A" w:rsidP="00780C2D">
      <w:pPr>
        <w:pStyle w:val="NoSpacing"/>
        <w:rPr>
          <w:rFonts w:ascii="Arial" w:hAnsi="Arial" w:cs="Arial"/>
          <w:sz w:val="24"/>
        </w:rPr>
      </w:pPr>
    </w:p>
    <w:p w14:paraId="30B4C07C" w14:textId="7A19C0E4" w:rsidR="00387DF5" w:rsidRPr="00945EB5" w:rsidRDefault="00387DF5" w:rsidP="00893400">
      <w:pPr>
        <w:pStyle w:val="Heading3"/>
        <w:rPr>
          <w:rFonts w:ascii="Arial" w:hAnsi="Arial" w:cs="Arial"/>
          <w:b/>
          <w:bCs/>
          <w:color w:val="auto"/>
          <w:sz w:val="24"/>
          <w:szCs w:val="24"/>
        </w:rPr>
      </w:pPr>
      <w:bookmarkStart w:id="9" w:name="_Toc176791878"/>
      <w:r w:rsidRPr="00945EB5">
        <w:rPr>
          <w:rFonts w:ascii="Arial" w:hAnsi="Arial" w:cs="Arial"/>
          <w:b/>
          <w:bCs/>
          <w:color w:val="auto"/>
          <w:sz w:val="24"/>
          <w:szCs w:val="24"/>
        </w:rPr>
        <w:t>Competent Person - YMD Boon</w:t>
      </w:r>
      <w:bookmarkEnd w:id="9"/>
    </w:p>
    <w:p w14:paraId="2E3F9C66" w14:textId="30C1FBC8" w:rsidR="00C52D5B" w:rsidRDefault="00893400" w:rsidP="00780C2D">
      <w:pPr>
        <w:pStyle w:val="NoSpacing"/>
        <w:rPr>
          <w:rFonts w:ascii="Arial" w:hAnsi="Arial" w:cs="Arial"/>
          <w:sz w:val="24"/>
        </w:rPr>
      </w:pPr>
      <w:r w:rsidRPr="00CC5F83">
        <w:rPr>
          <w:rFonts w:ascii="Arial" w:hAnsi="Arial" w:cs="Arial"/>
          <w:sz w:val="24"/>
        </w:rPr>
        <w:t xml:space="preserve">The </w:t>
      </w:r>
      <w:r w:rsidR="001678EB" w:rsidRPr="00CC5F83">
        <w:rPr>
          <w:rFonts w:ascii="Arial" w:hAnsi="Arial" w:cs="Arial"/>
          <w:sz w:val="24"/>
        </w:rPr>
        <w:t>T</w:t>
      </w:r>
      <w:r w:rsidR="00567F28" w:rsidRPr="00CC5F83">
        <w:rPr>
          <w:rFonts w:ascii="Arial" w:hAnsi="Arial" w:cs="Arial"/>
          <w:sz w:val="24"/>
        </w:rPr>
        <w:t xml:space="preserve">rust </w:t>
      </w:r>
      <w:r w:rsidRPr="00CC5F83">
        <w:rPr>
          <w:rFonts w:ascii="Arial" w:hAnsi="Arial" w:cs="Arial"/>
          <w:sz w:val="24"/>
        </w:rPr>
        <w:t xml:space="preserve">will ensure that it has access to competent technical advice on health and safety matters to assist in meeting the </w:t>
      </w:r>
      <w:r w:rsidR="00567F28" w:rsidRPr="00CC5F83">
        <w:rPr>
          <w:rFonts w:ascii="Arial" w:hAnsi="Arial" w:cs="Arial"/>
          <w:sz w:val="24"/>
        </w:rPr>
        <w:t xml:space="preserve">trust </w:t>
      </w:r>
      <w:r w:rsidRPr="00CC5F83">
        <w:rPr>
          <w:rFonts w:ascii="Arial" w:hAnsi="Arial" w:cs="Arial"/>
          <w:sz w:val="24"/>
        </w:rPr>
        <w:t xml:space="preserve">and </w:t>
      </w:r>
      <w:r w:rsidR="00F5057B" w:rsidRPr="00CC5F83">
        <w:rPr>
          <w:rFonts w:ascii="Arial" w:hAnsi="Arial" w:cs="Arial"/>
          <w:sz w:val="24"/>
        </w:rPr>
        <w:t xml:space="preserve">Local </w:t>
      </w:r>
      <w:r w:rsidR="00460322">
        <w:rPr>
          <w:rFonts w:ascii="Arial" w:hAnsi="Arial" w:cs="Arial"/>
          <w:sz w:val="24"/>
        </w:rPr>
        <w:t xml:space="preserve">Trust </w:t>
      </w:r>
      <w:r w:rsidR="00F5057B" w:rsidRPr="00CC5F83">
        <w:rPr>
          <w:rFonts w:ascii="Arial" w:hAnsi="Arial" w:cs="Arial"/>
          <w:sz w:val="24"/>
        </w:rPr>
        <w:t>Committee</w:t>
      </w:r>
      <w:r w:rsidRPr="00CC5F83">
        <w:rPr>
          <w:rFonts w:ascii="Arial" w:hAnsi="Arial" w:cs="Arial"/>
          <w:sz w:val="24"/>
        </w:rPr>
        <w:t xml:space="preserve"> objectives; this will be achieved by accessing the services of a competent Health and Safety Advisor though YMD Boon Ltd, Health and Safety Service, 6b Anson House, Compass Point Business Park, Market Harborough, Leicestershire, LE16 9HW.</w:t>
      </w:r>
    </w:p>
    <w:p w14:paraId="356FC2F0" w14:textId="77777777" w:rsidR="00AE6419" w:rsidRDefault="00AE6419" w:rsidP="00780C2D">
      <w:pPr>
        <w:pStyle w:val="NoSpacing"/>
        <w:rPr>
          <w:rFonts w:ascii="Arial" w:hAnsi="Arial" w:cs="Arial"/>
          <w:sz w:val="24"/>
        </w:rPr>
      </w:pPr>
    </w:p>
    <w:p w14:paraId="32E33AC5" w14:textId="71010920" w:rsidR="00AE6419" w:rsidRPr="00CC5F83" w:rsidRDefault="00E53FA6" w:rsidP="00780C2D">
      <w:pPr>
        <w:pStyle w:val="NoSpacing"/>
        <w:rPr>
          <w:rFonts w:ascii="Arial" w:hAnsi="Arial" w:cs="Arial"/>
          <w:sz w:val="24"/>
        </w:rPr>
      </w:pPr>
      <w:r>
        <w:rPr>
          <w:rFonts w:ascii="Arial" w:hAnsi="Arial" w:cs="Arial"/>
          <w:sz w:val="24"/>
        </w:rPr>
        <w:t>A</w:t>
      </w:r>
      <w:r w:rsidR="00AE6419">
        <w:rPr>
          <w:rFonts w:ascii="Arial" w:hAnsi="Arial" w:cs="Arial"/>
          <w:sz w:val="24"/>
        </w:rPr>
        <w:t xml:space="preserve"> competent person </w:t>
      </w:r>
      <w:r w:rsidR="00BB5A29">
        <w:rPr>
          <w:rFonts w:ascii="Arial" w:hAnsi="Arial" w:cs="Arial"/>
          <w:sz w:val="24"/>
        </w:rPr>
        <w:t xml:space="preserve">or professional contractor will also complete </w:t>
      </w:r>
      <w:r w:rsidR="00F22A6D">
        <w:rPr>
          <w:rFonts w:ascii="Arial" w:hAnsi="Arial" w:cs="Arial"/>
          <w:sz w:val="24"/>
        </w:rPr>
        <w:t xml:space="preserve">the </w:t>
      </w:r>
      <w:r>
        <w:rPr>
          <w:rFonts w:ascii="Arial" w:hAnsi="Arial" w:cs="Arial"/>
          <w:sz w:val="24"/>
        </w:rPr>
        <w:t>F</w:t>
      </w:r>
      <w:r w:rsidR="00F22A6D">
        <w:rPr>
          <w:rFonts w:ascii="Arial" w:hAnsi="Arial" w:cs="Arial"/>
          <w:sz w:val="24"/>
        </w:rPr>
        <w:t xml:space="preserve">ire </w:t>
      </w:r>
      <w:r>
        <w:rPr>
          <w:rFonts w:ascii="Arial" w:hAnsi="Arial" w:cs="Arial"/>
          <w:sz w:val="24"/>
        </w:rPr>
        <w:t>R</w:t>
      </w:r>
      <w:r w:rsidR="00F22A6D">
        <w:rPr>
          <w:rFonts w:ascii="Arial" w:hAnsi="Arial" w:cs="Arial"/>
          <w:sz w:val="24"/>
        </w:rPr>
        <w:t xml:space="preserve">isk </w:t>
      </w:r>
      <w:r>
        <w:rPr>
          <w:rFonts w:ascii="Arial" w:hAnsi="Arial" w:cs="Arial"/>
          <w:sz w:val="24"/>
        </w:rPr>
        <w:t>A</w:t>
      </w:r>
      <w:r w:rsidR="00F22A6D">
        <w:rPr>
          <w:rFonts w:ascii="Arial" w:hAnsi="Arial" w:cs="Arial"/>
          <w:sz w:val="24"/>
        </w:rPr>
        <w:t>ssessment</w:t>
      </w:r>
      <w:r>
        <w:rPr>
          <w:rFonts w:ascii="Arial" w:hAnsi="Arial" w:cs="Arial"/>
          <w:sz w:val="24"/>
        </w:rPr>
        <w:t>, the Legionella Risk Assessment and the Asbestos Survey</w:t>
      </w:r>
      <w:r w:rsidR="006421E4">
        <w:rPr>
          <w:rFonts w:ascii="Arial" w:hAnsi="Arial" w:cs="Arial"/>
          <w:sz w:val="24"/>
        </w:rPr>
        <w:t>.</w:t>
      </w:r>
    </w:p>
    <w:p w14:paraId="4F7C4805" w14:textId="77777777" w:rsidR="004D3B29" w:rsidRDefault="004D3B29" w:rsidP="00780C2D">
      <w:pPr>
        <w:pStyle w:val="NoSpacing"/>
        <w:rPr>
          <w:rFonts w:ascii="Arial" w:hAnsi="Arial" w:cs="Arial"/>
          <w:sz w:val="24"/>
        </w:rPr>
      </w:pPr>
    </w:p>
    <w:p w14:paraId="4C136291" w14:textId="77777777" w:rsidR="00CB7772" w:rsidRDefault="00CB7772" w:rsidP="00780C2D">
      <w:pPr>
        <w:pStyle w:val="NoSpacing"/>
        <w:rPr>
          <w:rFonts w:ascii="Arial" w:hAnsi="Arial" w:cs="Arial"/>
          <w:b/>
          <w:bCs/>
          <w:sz w:val="24"/>
        </w:rPr>
      </w:pPr>
    </w:p>
    <w:p w14:paraId="3FBF2E9E" w14:textId="77777777" w:rsidR="00CB7772" w:rsidRDefault="00CB7772" w:rsidP="00780C2D">
      <w:pPr>
        <w:pStyle w:val="NoSpacing"/>
        <w:rPr>
          <w:rFonts w:ascii="Arial" w:hAnsi="Arial" w:cs="Arial"/>
          <w:b/>
          <w:bCs/>
          <w:sz w:val="24"/>
        </w:rPr>
      </w:pPr>
    </w:p>
    <w:p w14:paraId="73321E43" w14:textId="77777777" w:rsidR="00CB7772" w:rsidRDefault="00CB7772" w:rsidP="00780C2D">
      <w:pPr>
        <w:pStyle w:val="NoSpacing"/>
        <w:rPr>
          <w:rFonts w:ascii="Arial" w:hAnsi="Arial" w:cs="Arial"/>
          <w:b/>
          <w:bCs/>
          <w:sz w:val="24"/>
        </w:rPr>
      </w:pPr>
    </w:p>
    <w:p w14:paraId="32E0C76D" w14:textId="77777777" w:rsidR="00CB7772" w:rsidRDefault="00CB7772" w:rsidP="00780C2D">
      <w:pPr>
        <w:pStyle w:val="NoSpacing"/>
        <w:rPr>
          <w:rFonts w:ascii="Arial" w:hAnsi="Arial" w:cs="Arial"/>
          <w:b/>
          <w:bCs/>
          <w:sz w:val="24"/>
        </w:rPr>
      </w:pPr>
    </w:p>
    <w:p w14:paraId="676D8ED8" w14:textId="77777777" w:rsidR="00CB7772" w:rsidRDefault="00CB7772" w:rsidP="00780C2D">
      <w:pPr>
        <w:pStyle w:val="NoSpacing"/>
        <w:rPr>
          <w:rFonts w:ascii="Arial" w:hAnsi="Arial" w:cs="Arial"/>
          <w:b/>
          <w:bCs/>
          <w:sz w:val="24"/>
        </w:rPr>
      </w:pPr>
    </w:p>
    <w:p w14:paraId="31D71D59" w14:textId="77777777" w:rsidR="00CB7772" w:rsidRDefault="00CB7772" w:rsidP="00780C2D">
      <w:pPr>
        <w:pStyle w:val="NoSpacing"/>
        <w:rPr>
          <w:rFonts w:ascii="Arial" w:hAnsi="Arial" w:cs="Arial"/>
          <w:b/>
          <w:bCs/>
          <w:sz w:val="24"/>
        </w:rPr>
      </w:pPr>
    </w:p>
    <w:p w14:paraId="0D3C6097" w14:textId="77777777" w:rsidR="00CB7772" w:rsidRDefault="00CB7772" w:rsidP="00780C2D">
      <w:pPr>
        <w:pStyle w:val="NoSpacing"/>
        <w:rPr>
          <w:rFonts w:ascii="Arial" w:hAnsi="Arial" w:cs="Arial"/>
          <w:b/>
          <w:bCs/>
          <w:sz w:val="24"/>
        </w:rPr>
      </w:pPr>
    </w:p>
    <w:p w14:paraId="2FEF2536" w14:textId="77777777" w:rsidR="00CB7772" w:rsidRDefault="00CB7772" w:rsidP="00780C2D">
      <w:pPr>
        <w:pStyle w:val="NoSpacing"/>
        <w:rPr>
          <w:rFonts w:ascii="Arial" w:hAnsi="Arial" w:cs="Arial"/>
          <w:b/>
          <w:bCs/>
          <w:sz w:val="24"/>
        </w:rPr>
      </w:pPr>
    </w:p>
    <w:p w14:paraId="3909BFC2" w14:textId="77777777" w:rsidR="00CB7772" w:rsidRDefault="00CB7772" w:rsidP="00780C2D">
      <w:pPr>
        <w:pStyle w:val="NoSpacing"/>
        <w:rPr>
          <w:rFonts w:ascii="Arial" w:hAnsi="Arial" w:cs="Arial"/>
          <w:b/>
          <w:bCs/>
          <w:sz w:val="24"/>
        </w:rPr>
      </w:pPr>
    </w:p>
    <w:p w14:paraId="178F8A3B" w14:textId="77777777" w:rsidR="00CB7772" w:rsidRDefault="00CB7772" w:rsidP="00780C2D">
      <w:pPr>
        <w:pStyle w:val="NoSpacing"/>
        <w:rPr>
          <w:rFonts w:ascii="Arial" w:hAnsi="Arial" w:cs="Arial"/>
          <w:b/>
          <w:bCs/>
          <w:sz w:val="24"/>
        </w:rPr>
      </w:pPr>
    </w:p>
    <w:p w14:paraId="7EDA880F" w14:textId="77777777" w:rsidR="00CB7772" w:rsidRDefault="00CB7772" w:rsidP="00780C2D">
      <w:pPr>
        <w:pStyle w:val="NoSpacing"/>
        <w:rPr>
          <w:rFonts w:ascii="Arial" w:hAnsi="Arial" w:cs="Arial"/>
          <w:b/>
          <w:bCs/>
          <w:sz w:val="24"/>
        </w:rPr>
      </w:pPr>
    </w:p>
    <w:p w14:paraId="358638BC" w14:textId="77777777" w:rsidR="00CB7772" w:rsidRDefault="00CB7772" w:rsidP="00780C2D">
      <w:pPr>
        <w:pStyle w:val="NoSpacing"/>
        <w:rPr>
          <w:rFonts w:ascii="Arial" w:hAnsi="Arial" w:cs="Arial"/>
          <w:b/>
          <w:bCs/>
          <w:sz w:val="24"/>
        </w:rPr>
      </w:pPr>
    </w:p>
    <w:p w14:paraId="0CB3176F" w14:textId="77777777" w:rsidR="00CB7772" w:rsidRDefault="00CB7772" w:rsidP="00780C2D">
      <w:pPr>
        <w:pStyle w:val="NoSpacing"/>
        <w:rPr>
          <w:rFonts w:ascii="Arial" w:hAnsi="Arial" w:cs="Arial"/>
          <w:b/>
          <w:bCs/>
          <w:sz w:val="24"/>
        </w:rPr>
      </w:pPr>
    </w:p>
    <w:p w14:paraId="5B10C284" w14:textId="77777777" w:rsidR="00CB7772" w:rsidRDefault="00CB7772" w:rsidP="00780C2D">
      <w:pPr>
        <w:pStyle w:val="NoSpacing"/>
        <w:rPr>
          <w:rFonts w:ascii="Arial" w:hAnsi="Arial" w:cs="Arial"/>
          <w:b/>
          <w:bCs/>
          <w:sz w:val="24"/>
        </w:rPr>
      </w:pPr>
    </w:p>
    <w:p w14:paraId="1D993AB6" w14:textId="77777777" w:rsidR="00CB7772" w:rsidRDefault="00CB7772" w:rsidP="00780C2D">
      <w:pPr>
        <w:pStyle w:val="NoSpacing"/>
        <w:rPr>
          <w:rFonts w:ascii="Arial" w:hAnsi="Arial" w:cs="Arial"/>
          <w:b/>
          <w:bCs/>
          <w:sz w:val="24"/>
        </w:rPr>
      </w:pPr>
    </w:p>
    <w:p w14:paraId="00B60721" w14:textId="77777777" w:rsidR="00CB7772" w:rsidRDefault="00CB7772" w:rsidP="00780C2D">
      <w:pPr>
        <w:pStyle w:val="NoSpacing"/>
        <w:rPr>
          <w:rFonts w:ascii="Arial" w:hAnsi="Arial" w:cs="Arial"/>
          <w:b/>
          <w:bCs/>
          <w:sz w:val="24"/>
        </w:rPr>
      </w:pPr>
    </w:p>
    <w:p w14:paraId="7168CF40" w14:textId="77777777" w:rsidR="00CB7772" w:rsidRDefault="00CB7772" w:rsidP="00780C2D">
      <w:pPr>
        <w:pStyle w:val="NoSpacing"/>
        <w:rPr>
          <w:rFonts w:ascii="Arial" w:hAnsi="Arial" w:cs="Arial"/>
          <w:b/>
          <w:bCs/>
          <w:sz w:val="24"/>
        </w:rPr>
      </w:pPr>
    </w:p>
    <w:p w14:paraId="5340DB2A" w14:textId="77777777" w:rsidR="00CB7772" w:rsidRDefault="00CB7772" w:rsidP="00780C2D">
      <w:pPr>
        <w:pStyle w:val="NoSpacing"/>
        <w:rPr>
          <w:rFonts w:ascii="Arial" w:hAnsi="Arial" w:cs="Arial"/>
          <w:b/>
          <w:bCs/>
          <w:sz w:val="24"/>
        </w:rPr>
      </w:pPr>
    </w:p>
    <w:p w14:paraId="5BBA92FD" w14:textId="77777777" w:rsidR="00CB7772" w:rsidRDefault="00CB7772" w:rsidP="00CB7772">
      <w:pPr>
        <w:pStyle w:val="NoSpacing"/>
        <w:rPr>
          <w:rFonts w:ascii="Arial" w:hAnsi="Arial" w:cs="Arial"/>
          <w:b/>
          <w:bCs/>
          <w:sz w:val="24"/>
        </w:rPr>
      </w:pPr>
      <w:r w:rsidRPr="00D90944">
        <w:rPr>
          <w:rFonts w:ascii="Arial" w:hAnsi="Arial" w:cs="Arial"/>
          <w:b/>
          <w:bCs/>
          <w:sz w:val="24"/>
        </w:rPr>
        <w:lastRenderedPageBreak/>
        <w:t>H&amp;S Escalation Process</w:t>
      </w:r>
      <w:r>
        <w:rPr>
          <w:rFonts w:ascii="Arial" w:hAnsi="Arial" w:cs="Arial"/>
          <w:b/>
          <w:bCs/>
          <w:sz w:val="24"/>
        </w:rPr>
        <w:t>:</w:t>
      </w:r>
    </w:p>
    <w:p w14:paraId="417DAAC9" w14:textId="77777777" w:rsidR="00CB7772" w:rsidRDefault="00CB7772" w:rsidP="00780C2D">
      <w:pPr>
        <w:pStyle w:val="NoSpacing"/>
        <w:rPr>
          <w:rFonts w:ascii="Arial" w:hAnsi="Arial" w:cs="Arial"/>
          <w:b/>
          <w:bCs/>
          <w:sz w:val="24"/>
        </w:rPr>
      </w:pPr>
    </w:p>
    <w:p w14:paraId="03FE1404" w14:textId="3D5C039C" w:rsidR="00D90944" w:rsidRPr="00D90944" w:rsidRDefault="003A1D2A" w:rsidP="00780C2D">
      <w:pPr>
        <w:pStyle w:val="NoSpacing"/>
        <w:rPr>
          <w:rFonts w:ascii="Arial" w:hAnsi="Arial" w:cs="Arial"/>
          <w:b/>
          <w:bCs/>
          <w:sz w:val="24"/>
        </w:rPr>
      </w:pPr>
      <w:r>
        <w:rPr>
          <w:rFonts w:ascii="Arial" w:hAnsi="Arial" w:cs="Arial"/>
          <w:b/>
          <w:bCs/>
          <w:noProof/>
          <w:sz w:val="24"/>
        </w:rPr>
        <w:drawing>
          <wp:inline distT="0" distB="0" distL="0" distR="0" wp14:anchorId="0E034ED1" wp14:editId="41F336A6">
            <wp:extent cx="3111660" cy="4102311"/>
            <wp:effectExtent l="0" t="0" r="0" b="0"/>
            <wp:docPr id="639520849"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520849" name="Picture 1" descr="A diagram of a company&#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3111660" cy="4102311"/>
                    </a:xfrm>
                    <a:prstGeom prst="rect">
                      <a:avLst/>
                    </a:prstGeom>
                  </pic:spPr>
                </pic:pic>
              </a:graphicData>
            </a:graphic>
          </wp:inline>
        </w:drawing>
      </w:r>
    </w:p>
    <w:p w14:paraId="3F02649D" w14:textId="77777777" w:rsidR="00D90944" w:rsidRPr="00CC5F83" w:rsidRDefault="00D90944" w:rsidP="00780C2D">
      <w:pPr>
        <w:pStyle w:val="NoSpacing"/>
        <w:rPr>
          <w:rFonts w:ascii="Arial" w:hAnsi="Arial" w:cs="Arial"/>
          <w:sz w:val="24"/>
        </w:rPr>
      </w:pPr>
    </w:p>
    <w:p w14:paraId="7BE2FAB5" w14:textId="5125D550" w:rsidR="001E15FC" w:rsidRPr="00945EB5" w:rsidRDefault="001E15FC" w:rsidP="00EE78B8">
      <w:pPr>
        <w:pStyle w:val="Heading3"/>
        <w:rPr>
          <w:rFonts w:ascii="Arial" w:hAnsi="Arial" w:cs="Arial"/>
          <w:b/>
          <w:bCs/>
          <w:color w:val="auto"/>
          <w:sz w:val="24"/>
          <w:szCs w:val="24"/>
        </w:rPr>
      </w:pPr>
      <w:bookmarkStart w:id="10" w:name="_Toc176791879"/>
      <w:r w:rsidRPr="00945EB5">
        <w:rPr>
          <w:rFonts w:ascii="Arial" w:hAnsi="Arial" w:cs="Arial"/>
          <w:b/>
          <w:bCs/>
          <w:color w:val="auto"/>
          <w:sz w:val="24"/>
          <w:szCs w:val="24"/>
        </w:rPr>
        <w:t>Lettings</w:t>
      </w:r>
      <w:bookmarkEnd w:id="10"/>
    </w:p>
    <w:p w14:paraId="2957B72E" w14:textId="155F9FF9" w:rsidR="00DB4CC4" w:rsidRPr="00CC5F83" w:rsidRDefault="00DB4CC4" w:rsidP="00DB4CC4">
      <w:pPr>
        <w:pStyle w:val="NoSpacing"/>
        <w:rPr>
          <w:rFonts w:ascii="Arial" w:hAnsi="Arial" w:cs="Arial"/>
          <w:sz w:val="24"/>
        </w:rPr>
      </w:pPr>
      <w:r w:rsidRPr="00CC5F83">
        <w:rPr>
          <w:rFonts w:ascii="Arial" w:hAnsi="Arial" w:cs="Arial"/>
          <w:sz w:val="24"/>
        </w:rPr>
        <w:t xml:space="preserve">The </w:t>
      </w:r>
      <w:r w:rsidR="00301363" w:rsidRPr="00CC5F83">
        <w:rPr>
          <w:rFonts w:ascii="Arial" w:hAnsi="Arial" w:cs="Arial"/>
          <w:sz w:val="24"/>
        </w:rPr>
        <w:t>School</w:t>
      </w:r>
      <w:r w:rsidRPr="00CC5F83">
        <w:rPr>
          <w:rFonts w:ascii="Arial" w:hAnsi="Arial" w:cs="Arial"/>
          <w:sz w:val="24"/>
        </w:rPr>
        <w:t xml:space="preserve"> has a </w:t>
      </w:r>
      <w:r w:rsidR="00301363" w:rsidRPr="00CC5F83">
        <w:rPr>
          <w:rFonts w:ascii="Arial" w:hAnsi="Arial" w:cs="Arial"/>
          <w:sz w:val="24"/>
        </w:rPr>
        <w:t>lettings procedure that cover</w:t>
      </w:r>
      <w:r w:rsidR="00567F28" w:rsidRPr="00CC5F83">
        <w:rPr>
          <w:rFonts w:ascii="Arial" w:hAnsi="Arial" w:cs="Arial"/>
          <w:sz w:val="24"/>
        </w:rPr>
        <w:t>s</w:t>
      </w:r>
      <w:r w:rsidRPr="00CC5F83">
        <w:rPr>
          <w:rFonts w:ascii="Arial" w:hAnsi="Arial" w:cs="Arial"/>
          <w:sz w:val="24"/>
        </w:rPr>
        <w:t xml:space="preserve"> fire evacuation and security arrangements</w:t>
      </w:r>
      <w:r w:rsidR="00301363" w:rsidRPr="00CC5F83">
        <w:rPr>
          <w:rFonts w:ascii="Arial" w:hAnsi="Arial" w:cs="Arial"/>
          <w:sz w:val="24"/>
        </w:rPr>
        <w:t>,</w:t>
      </w:r>
      <w:r w:rsidRPr="00CC5F83">
        <w:rPr>
          <w:rFonts w:ascii="Arial" w:hAnsi="Arial" w:cs="Arial"/>
          <w:sz w:val="24"/>
        </w:rPr>
        <w:t xml:space="preserve"> and the requirements relating to accident, assault and near miss reporting requirements and the provision of first aid.</w:t>
      </w:r>
    </w:p>
    <w:p w14:paraId="19051A4B" w14:textId="77777777" w:rsidR="00301363" w:rsidRPr="00CC5F83" w:rsidRDefault="00301363" w:rsidP="00DB4CC4">
      <w:pPr>
        <w:pStyle w:val="NoSpacing"/>
        <w:rPr>
          <w:rFonts w:ascii="Arial" w:hAnsi="Arial" w:cs="Arial"/>
          <w:sz w:val="24"/>
        </w:rPr>
      </w:pPr>
    </w:p>
    <w:p w14:paraId="251B33DB" w14:textId="77777777" w:rsidR="00DB4CC4" w:rsidRPr="00CC5F83" w:rsidRDefault="00DB4CC4" w:rsidP="00DB4CC4">
      <w:pPr>
        <w:pStyle w:val="NoSpacing"/>
        <w:rPr>
          <w:rFonts w:ascii="Arial" w:hAnsi="Arial" w:cs="Arial"/>
          <w:sz w:val="24"/>
        </w:rPr>
      </w:pPr>
      <w:r w:rsidRPr="00CC5F83">
        <w:rPr>
          <w:rFonts w:ascii="Arial" w:hAnsi="Arial" w:cs="Arial"/>
          <w:sz w:val="24"/>
        </w:rPr>
        <w:t>Persons/organisations letting the site must agree to:</w:t>
      </w:r>
    </w:p>
    <w:p w14:paraId="1FA131BA" w14:textId="0033A82C" w:rsidR="00DB4CC4" w:rsidRPr="00CC5F83" w:rsidRDefault="00452C32" w:rsidP="00DB4CC4">
      <w:pPr>
        <w:pStyle w:val="NoSpacing"/>
        <w:numPr>
          <w:ilvl w:val="0"/>
          <w:numId w:val="2"/>
        </w:numPr>
        <w:rPr>
          <w:rFonts w:ascii="Arial" w:hAnsi="Arial" w:cs="Arial"/>
          <w:sz w:val="24"/>
        </w:rPr>
      </w:pPr>
      <w:r w:rsidRPr="00CC5F83">
        <w:rPr>
          <w:rFonts w:ascii="Arial" w:hAnsi="Arial" w:cs="Arial"/>
          <w:sz w:val="24"/>
        </w:rPr>
        <w:t>C</w:t>
      </w:r>
      <w:r w:rsidR="00DB4CC4" w:rsidRPr="00CC5F83">
        <w:rPr>
          <w:rFonts w:ascii="Arial" w:hAnsi="Arial" w:cs="Arial"/>
          <w:sz w:val="24"/>
        </w:rPr>
        <w:t>o-operate and co-ordinate with the academy on health and safety matters</w:t>
      </w:r>
      <w:r w:rsidR="002C463A" w:rsidRPr="00CC5F83">
        <w:rPr>
          <w:rFonts w:ascii="Arial" w:hAnsi="Arial" w:cs="Arial"/>
          <w:sz w:val="24"/>
        </w:rPr>
        <w:t>.</w:t>
      </w:r>
    </w:p>
    <w:p w14:paraId="05FD65E5" w14:textId="693A64A3" w:rsidR="00DB4CC4" w:rsidRPr="00CC5F83" w:rsidRDefault="00452C32" w:rsidP="00DB4CC4">
      <w:pPr>
        <w:pStyle w:val="NoSpacing"/>
        <w:numPr>
          <w:ilvl w:val="0"/>
          <w:numId w:val="2"/>
        </w:numPr>
        <w:rPr>
          <w:rFonts w:ascii="Arial" w:hAnsi="Arial" w:cs="Arial"/>
          <w:sz w:val="24"/>
        </w:rPr>
      </w:pPr>
      <w:r w:rsidRPr="00CC5F83">
        <w:rPr>
          <w:rFonts w:ascii="Arial" w:hAnsi="Arial" w:cs="Arial"/>
          <w:sz w:val="24"/>
        </w:rPr>
        <w:t>A</w:t>
      </w:r>
      <w:r w:rsidR="00DB4CC4" w:rsidRPr="00CC5F83">
        <w:rPr>
          <w:rFonts w:ascii="Arial" w:hAnsi="Arial" w:cs="Arial"/>
          <w:sz w:val="24"/>
        </w:rPr>
        <w:t>gree to the terms of the lettings policy in relation to health and safety arrangements</w:t>
      </w:r>
      <w:r w:rsidR="002C463A" w:rsidRPr="00CC5F83">
        <w:rPr>
          <w:rFonts w:ascii="Arial" w:hAnsi="Arial" w:cs="Arial"/>
          <w:sz w:val="24"/>
        </w:rPr>
        <w:t>.</w:t>
      </w:r>
    </w:p>
    <w:p w14:paraId="653AB3F1" w14:textId="2881D845" w:rsidR="00DB4CC4" w:rsidRPr="00CC5F83" w:rsidRDefault="00452C32" w:rsidP="00DB4CC4">
      <w:pPr>
        <w:pStyle w:val="NoSpacing"/>
        <w:numPr>
          <w:ilvl w:val="0"/>
          <w:numId w:val="2"/>
        </w:numPr>
        <w:rPr>
          <w:rFonts w:ascii="Arial" w:hAnsi="Arial" w:cs="Arial"/>
          <w:sz w:val="24"/>
        </w:rPr>
      </w:pPr>
      <w:r w:rsidRPr="00CC5F83">
        <w:rPr>
          <w:rFonts w:ascii="Arial" w:hAnsi="Arial" w:cs="Arial"/>
          <w:sz w:val="24"/>
        </w:rPr>
        <w:t>P</w:t>
      </w:r>
      <w:r w:rsidR="00DB4CC4" w:rsidRPr="00CC5F83">
        <w:rPr>
          <w:rFonts w:ascii="Arial" w:hAnsi="Arial" w:cs="Arial"/>
          <w:sz w:val="24"/>
        </w:rPr>
        <w:t>rovide information relating to any additional risks or procedures which will be new or unusual to those of the academy that may arise from their activities.</w:t>
      </w:r>
    </w:p>
    <w:p w14:paraId="206146EB" w14:textId="77777777" w:rsidR="00DB4CC4" w:rsidRPr="00CC5F83" w:rsidRDefault="00DB4CC4" w:rsidP="00DB4CC4">
      <w:pPr>
        <w:pStyle w:val="NoSpacing"/>
        <w:rPr>
          <w:rFonts w:ascii="Arial" w:hAnsi="Arial" w:cs="Arial"/>
          <w:sz w:val="24"/>
        </w:rPr>
      </w:pPr>
    </w:p>
    <w:p w14:paraId="181615C5" w14:textId="5F502326" w:rsidR="00DB4CC4" w:rsidRPr="00CC5F83" w:rsidRDefault="00DB4CC4" w:rsidP="00DB4CC4">
      <w:pPr>
        <w:pStyle w:val="NoSpacing"/>
        <w:rPr>
          <w:rFonts w:ascii="Arial" w:hAnsi="Arial" w:cs="Arial"/>
          <w:sz w:val="24"/>
        </w:rPr>
      </w:pPr>
      <w:r w:rsidRPr="00CC5F83">
        <w:rPr>
          <w:rFonts w:ascii="Arial" w:hAnsi="Arial" w:cs="Arial"/>
          <w:sz w:val="24"/>
        </w:rPr>
        <w:t>The school will ensure that:</w:t>
      </w:r>
    </w:p>
    <w:p w14:paraId="224DEBA7" w14:textId="58C74320" w:rsidR="00DB4CC4" w:rsidRPr="00CC5F83" w:rsidRDefault="00452C32" w:rsidP="00DB4CC4">
      <w:pPr>
        <w:pStyle w:val="NoSpacing"/>
        <w:numPr>
          <w:ilvl w:val="0"/>
          <w:numId w:val="2"/>
        </w:numPr>
        <w:rPr>
          <w:rFonts w:ascii="Arial" w:hAnsi="Arial" w:cs="Arial"/>
          <w:sz w:val="24"/>
        </w:rPr>
      </w:pPr>
      <w:r w:rsidRPr="00CC5F83">
        <w:rPr>
          <w:rFonts w:ascii="Arial" w:hAnsi="Arial" w:cs="Arial"/>
          <w:sz w:val="24"/>
        </w:rPr>
        <w:t>Th</w:t>
      </w:r>
      <w:r w:rsidR="00DB4CC4" w:rsidRPr="00CC5F83">
        <w:rPr>
          <w:rFonts w:ascii="Arial" w:hAnsi="Arial" w:cs="Arial"/>
          <w:sz w:val="24"/>
        </w:rPr>
        <w:t>e premises are in a safe condition for the purpose of use</w:t>
      </w:r>
      <w:r w:rsidR="002C463A" w:rsidRPr="00CC5F83">
        <w:rPr>
          <w:rFonts w:ascii="Arial" w:hAnsi="Arial" w:cs="Arial"/>
          <w:sz w:val="24"/>
        </w:rPr>
        <w:t>.</w:t>
      </w:r>
    </w:p>
    <w:p w14:paraId="22562B47" w14:textId="6F6703BB" w:rsidR="00DB4CC4" w:rsidRPr="00CC5F83" w:rsidRDefault="00452C32" w:rsidP="00DB4CC4">
      <w:pPr>
        <w:pStyle w:val="NoSpacing"/>
        <w:numPr>
          <w:ilvl w:val="0"/>
          <w:numId w:val="2"/>
        </w:numPr>
        <w:rPr>
          <w:rFonts w:ascii="Arial" w:hAnsi="Arial" w:cs="Arial"/>
          <w:sz w:val="24"/>
        </w:rPr>
      </w:pPr>
      <w:r w:rsidRPr="00CC5F83">
        <w:rPr>
          <w:rFonts w:ascii="Arial" w:hAnsi="Arial" w:cs="Arial"/>
          <w:sz w:val="24"/>
        </w:rPr>
        <w:t>H</w:t>
      </w:r>
      <w:r w:rsidR="00DB4CC4" w:rsidRPr="00CC5F83">
        <w:rPr>
          <w:rFonts w:ascii="Arial" w:hAnsi="Arial" w:cs="Arial"/>
          <w:sz w:val="24"/>
        </w:rPr>
        <w:t>ealth and safety arrangements are detailed in the lettings policy and that these are fully explained and communicated</w:t>
      </w:r>
      <w:r w:rsidR="002C463A" w:rsidRPr="00CC5F83">
        <w:rPr>
          <w:rFonts w:ascii="Arial" w:hAnsi="Arial" w:cs="Arial"/>
          <w:sz w:val="24"/>
        </w:rPr>
        <w:t>.</w:t>
      </w:r>
    </w:p>
    <w:p w14:paraId="352790FC" w14:textId="4AF76715" w:rsidR="001E15FC" w:rsidRPr="00CC5F83" w:rsidRDefault="00452C32" w:rsidP="00DB4CC4">
      <w:pPr>
        <w:pStyle w:val="NoSpacing"/>
        <w:numPr>
          <w:ilvl w:val="0"/>
          <w:numId w:val="2"/>
        </w:numPr>
        <w:rPr>
          <w:rFonts w:ascii="Arial" w:hAnsi="Arial" w:cs="Arial"/>
          <w:sz w:val="24"/>
        </w:rPr>
      </w:pPr>
      <w:r w:rsidRPr="00CC5F83">
        <w:rPr>
          <w:rFonts w:ascii="Arial" w:hAnsi="Arial" w:cs="Arial"/>
          <w:sz w:val="24"/>
        </w:rPr>
        <w:t>A</w:t>
      </w:r>
      <w:r w:rsidR="00DB4CC4" w:rsidRPr="00CC5F83">
        <w:rPr>
          <w:rFonts w:ascii="Arial" w:hAnsi="Arial" w:cs="Arial"/>
          <w:sz w:val="24"/>
        </w:rPr>
        <w:t>dequate arrangements for emergency evacuation are in place and communicated.</w:t>
      </w:r>
    </w:p>
    <w:p w14:paraId="5F8ED342" w14:textId="77777777" w:rsidR="001E15FC" w:rsidRPr="00CC5F83" w:rsidRDefault="001E15FC" w:rsidP="00780C2D">
      <w:pPr>
        <w:pStyle w:val="NoSpacing"/>
        <w:rPr>
          <w:rFonts w:ascii="Arial" w:hAnsi="Arial" w:cs="Arial"/>
          <w:sz w:val="24"/>
        </w:rPr>
      </w:pPr>
    </w:p>
    <w:p w14:paraId="3EA6BC72" w14:textId="733AF649" w:rsidR="00A904F6" w:rsidRPr="00CD3708" w:rsidRDefault="00A904F6" w:rsidP="00A904F6">
      <w:pPr>
        <w:pStyle w:val="Heading3"/>
        <w:rPr>
          <w:rFonts w:ascii="Arial" w:hAnsi="Arial" w:cs="Arial"/>
          <w:b/>
          <w:bCs/>
          <w:color w:val="auto"/>
          <w:sz w:val="24"/>
          <w:szCs w:val="24"/>
          <w:highlight w:val="green"/>
        </w:rPr>
      </w:pPr>
      <w:bookmarkStart w:id="11" w:name="_Toc176791880"/>
      <w:r w:rsidRPr="00CD3708">
        <w:rPr>
          <w:rFonts w:ascii="Arial" w:hAnsi="Arial" w:cs="Arial"/>
          <w:b/>
          <w:bCs/>
          <w:color w:val="auto"/>
          <w:sz w:val="24"/>
          <w:szCs w:val="24"/>
          <w:highlight w:val="green"/>
        </w:rPr>
        <w:t>Radiation Protection Supervisor (RPS)</w:t>
      </w:r>
      <w:bookmarkEnd w:id="11"/>
      <w:r w:rsidR="00567F28" w:rsidRPr="00CD3708">
        <w:rPr>
          <w:rFonts w:ascii="Arial" w:hAnsi="Arial" w:cs="Arial"/>
          <w:b/>
          <w:bCs/>
          <w:color w:val="auto"/>
          <w:sz w:val="24"/>
          <w:szCs w:val="24"/>
          <w:highlight w:val="green"/>
        </w:rPr>
        <w:t xml:space="preserve"> </w:t>
      </w:r>
    </w:p>
    <w:p w14:paraId="1D9839D5" w14:textId="77777777" w:rsidR="00A904F6" w:rsidRPr="00CD3708" w:rsidRDefault="00A904F6" w:rsidP="00A904F6">
      <w:pPr>
        <w:pStyle w:val="NoSpacing"/>
        <w:rPr>
          <w:rFonts w:ascii="Arial" w:hAnsi="Arial" w:cs="Arial"/>
          <w:sz w:val="24"/>
          <w:highlight w:val="green"/>
        </w:rPr>
      </w:pPr>
      <w:r w:rsidRPr="00CD3708">
        <w:rPr>
          <w:rFonts w:ascii="Arial" w:hAnsi="Arial" w:cs="Arial"/>
          <w:sz w:val="24"/>
          <w:highlight w:val="green"/>
        </w:rPr>
        <w:t>The school’s RPS has the day-to-day responsibility for the security, safe storage, use, monitoring and safe disposal of radioactive sources in the Academy. Additionally, the RPS will ensure that relevant staff understand the standard operating procedures, model risk assessments and the associated emergency plans.</w:t>
      </w:r>
    </w:p>
    <w:p w14:paraId="73EF60BD" w14:textId="77777777" w:rsidR="00A904F6" w:rsidRPr="00CD3708" w:rsidRDefault="00A904F6" w:rsidP="00A904F6">
      <w:pPr>
        <w:pStyle w:val="NoSpacing"/>
        <w:rPr>
          <w:rFonts w:ascii="Arial" w:hAnsi="Arial" w:cs="Arial"/>
          <w:sz w:val="24"/>
          <w:highlight w:val="green"/>
        </w:rPr>
      </w:pPr>
    </w:p>
    <w:p w14:paraId="7A659CEC" w14:textId="2039F9B3" w:rsidR="00C52D5B" w:rsidRPr="00CC5F83" w:rsidRDefault="00A904F6" w:rsidP="00136685">
      <w:pPr>
        <w:pStyle w:val="NoSpacing"/>
        <w:rPr>
          <w:rFonts w:ascii="Arial" w:hAnsi="Arial" w:cs="Arial"/>
          <w:sz w:val="24"/>
        </w:rPr>
      </w:pPr>
      <w:r w:rsidRPr="00CD3708">
        <w:rPr>
          <w:rFonts w:ascii="Arial" w:hAnsi="Arial" w:cs="Arial"/>
          <w:sz w:val="24"/>
          <w:highlight w:val="green"/>
        </w:rPr>
        <w:lastRenderedPageBreak/>
        <w:t>Other roles and responsibilities will be implemented in line with the Ionising Radiation Regulations and CLEAPSS 93 'Managing Ionising Radiations and Radioactive Substances in Schools and Colleges' requirements.</w:t>
      </w:r>
    </w:p>
    <w:p w14:paraId="75E2384E" w14:textId="1C64BF97" w:rsidR="0095286B" w:rsidRPr="00945EB5" w:rsidRDefault="0095286B" w:rsidP="00291D6A">
      <w:pPr>
        <w:pStyle w:val="Heading1"/>
        <w:rPr>
          <w:rFonts w:ascii="Arial" w:hAnsi="Arial" w:cs="Arial"/>
          <w:b/>
          <w:bCs/>
          <w:color w:val="auto"/>
          <w:sz w:val="24"/>
          <w:szCs w:val="24"/>
        </w:rPr>
      </w:pPr>
      <w:bookmarkStart w:id="12" w:name="_Toc176791881"/>
      <w:r w:rsidRPr="00945EB5">
        <w:rPr>
          <w:rFonts w:ascii="Arial" w:hAnsi="Arial" w:cs="Arial"/>
          <w:b/>
          <w:bCs/>
          <w:color w:val="auto"/>
          <w:sz w:val="24"/>
          <w:szCs w:val="24"/>
        </w:rPr>
        <w:t>Arrangements</w:t>
      </w:r>
      <w:bookmarkEnd w:id="12"/>
    </w:p>
    <w:p w14:paraId="75973A3E" w14:textId="0B43107F" w:rsidR="0095286B" w:rsidRPr="00945EB5" w:rsidRDefault="00AE06EE" w:rsidP="00956E3A">
      <w:pPr>
        <w:pStyle w:val="Heading2"/>
        <w:rPr>
          <w:rFonts w:ascii="Arial" w:hAnsi="Arial" w:cs="Arial"/>
          <w:b/>
          <w:bCs/>
          <w:color w:val="auto"/>
          <w:sz w:val="24"/>
          <w:szCs w:val="24"/>
        </w:rPr>
      </w:pPr>
      <w:bookmarkStart w:id="13" w:name="_Toc176791882"/>
      <w:r w:rsidRPr="00945EB5">
        <w:rPr>
          <w:rFonts w:ascii="Arial" w:hAnsi="Arial" w:cs="Arial"/>
          <w:b/>
          <w:bCs/>
          <w:color w:val="auto"/>
          <w:sz w:val="24"/>
          <w:szCs w:val="24"/>
        </w:rPr>
        <w:t>Objective</w:t>
      </w:r>
      <w:bookmarkEnd w:id="13"/>
    </w:p>
    <w:p w14:paraId="768010B8" w14:textId="69C33650" w:rsidR="00AE06EE" w:rsidRPr="00CC5F83" w:rsidRDefault="00B04DA9" w:rsidP="00780C2D">
      <w:pPr>
        <w:pStyle w:val="NoSpacing"/>
        <w:rPr>
          <w:rFonts w:ascii="Arial" w:hAnsi="Arial" w:cs="Arial"/>
          <w:sz w:val="24"/>
        </w:rPr>
      </w:pPr>
      <w:r w:rsidRPr="00CC5F83">
        <w:rPr>
          <w:rFonts w:ascii="Arial" w:hAnsi="Arial" w:cs="Arial"/>
          <w:sz w:val="24"/>
        </w:rPr>
        <w:t xml:space="preserve">The Trust </w:t>
      </w:r>
      <w:r w:rsidR="00956E3A" w:rsidRPr="00CC5F83">
        <w:rPr>
          <w:rFonts w:ascii="Arial" w:hAnsi="Arial" w:cs="Arial"/>
          <w:sz w:val="24"/>
        </w:rPr>
        <w:t>shall establish and maintain arrangements to ensure effective standards, procedures and control measures are in place as a result of risk assessment, company policy</w:t>
      </w:r>
      <w:r w:rsidR="00BF2E43" w:rsidRPr="00CC5F83">
        <w:rPr>
          <w:rFonts w:ascii="Arial" w:hAnsi="Arial" w:cs="Arial"/>
          <w:sz w:val="24"/>
        </w:rPr>
        <w:t>,</w:t>
      </w:r>
      <w:r w:rsidR="00956E3A" w:rsidRPr="00CC5F83">
        <w:rPr>
          <w:rFonts w:ascii="Arial" w:hAnsi="Arial" w:cs="Arial"/>
          <w:sz w:val="24"/>
        </w:rPr>
        <w:t xml:space="preserve"> legal requirements and </w:t>
      </w:r>
      <w:r w:rsidR="00236308" w:rsidRPr="00CC5F83">
        <w:rPr>
          <w:rFonts w:ascii="Arial" w:hAnsi="Arial" w:cs="Arial"/>
          <w:sz w:val="24"/>
        </w:rPr>
        <w:t>occupational health and safety</w:t>
      </w:r>
      <w:r w:rsidR="00956E3A" w:rsidRPr="00CC5F83">
        <w:rPr>
          <w:rFonts w:ascii="Arial" w:hAnsi="Arial" w:cs="Arial"/>
          <w:sz w:val="24"/>
        </w:rPr>
        <w:t xml:space="preserve"> objectives in order to prevent injury or occupational ill health.</w:t>
      </w:r>
    </w:p>
    <w:p w14:paraId="52EA6718" w14:textId="77777777" w:rsidR="00A17F03" w:rsidRPr="00CC5F83" w:rsidRDefault="00A17F03" w:rsidP="00780C2D">
      <w:pPr>
        <w:pStyle w:val="NoSpacing"/>
        <w:rPr>
          <w:rFonts w:ascii="Arial" w:hAnsi="Arial" w:cs="Arial"/>
          <w:sz w:val="24"/>
        </w:rPr>
      </w:pPr>
    </w:p>
    <w:p w14:paraId="67A98EF0" w14:textId="34F2EA0E" w:rsidR="002077E6" w:rsidRPr="00945EB5" w:rsidRDefault="007C303C" w:rsidP="00D72FCC">
      <w:pPr>
        <w:pStyle w:val="Heading2"/>
        <w:rPr>
          <w:rFonts w:ascii="Arial" w:hAnsi="Arial" w:cs="Arial"/>
          <w:b/>
          <w:bCs/>
          <w:color w:val="auto"/>
          <w:sz w:val="24"/>
          <w:szCs w:val="24"/>
        </w:rPr>
      </w:pPr>
      <w:bookmarkStart w:id="14" w:name="_Toc176791883"/>
      <w:r w:rsidRPr="00945EB5">
        <w:rPr>
          <w:rFonts w:ascii="Arial" w:hAnsi="Arial" w:cs="Arial"/>
          <w:b/>
          <w:bCs/>
          <w:color w:val="auto"/>
          <w:sz w:val="24"/>
          <w:szCs w:val="24"/>
        </w:rPr>
        <w:t>Accident, Incident and Dangerous Occurrence - Investigation and Reporting</w:t>
      </w:r>
      <w:bookmarkEnd w:id="14"/>
    </w:p>
    <w:p w14:paraId="033C83C8" w14:textId="618FD7F9" w:rsidR="00A17F03" w:rsidRPr="00CC5F83" w:rsidRDefault="00A17F03" w:rsidP="00A17F03">
      <w:pPr>
        <w:pStyle w:val="NoSpacing"/>
        <w:rPr>
          <w:rFonts w:ascii="Arial" w:hAnsi="Arial" w:cs="Arial"/>
          <w:sz w:val="24"/>
        </w:rPr>
      </w:pPr>
      <w:r w:rsidRPr="00CC5F83">
        <w:rPr>
          <w:rFonts w:ascii="Arial" w:hAnsi="Arial" w:cs="Arial"/>
          <w:sz w:val="24"/>
        </w:rPr>
        <w:t xml:space="preserve">The </w:t>
      </w:r>
      <w:r w:rsidR="004B54F2" w:rsidRPr="00CC5F83">
        <w:rPr>
          <w:rFonts w:ascii="Arial" w:hAnsi="Arial" w:cs="Arial"/>
          <w:sz w:val="24"/>
        </w:rPr>
        <w:t>Trust</w:t>
      </w:r>
      <w:r w:rsidRPr="00CC5F83">
        <w:rPr>
          <w:rFonts w:ascii="Arial" w:hAnsi="Arial" w:cs="Arial"/>
          <w:sz w:val="24"/>
        </w:rPr>
        <w:t xml:space="preserve"> shall ensure that:</w:t>
      </w:r>
    </w:p>
    <w:p w14:paraId="439850D8" w14:textId="665D5A80" w:rsidR="00A17F03" w:rsidRPr="00CC5F83" w:rsidRDefault="00A17F03" w:rsidP="0032442B">
      <w:pPr>
        <w:pStyle w:val="NoSpacing"/>
        <w:numPr>
          <w:ilvl w:val="0"/>
          <w:numId w:val="2"/>
        </w:numPr>
        <w:rPr>
          <w:rFonts w:ascii="Arial" w:hAnsi="Arial" w:cs="Arial"/>
          <w:sz w:val="24"/>
        </w:rPr>
      </w:pPr>
      <w:r w:rsidRPr="00CC5F83">
        <w:rPr>
          <w:rFonts w:ascii="Arial" w:hAnsi="Arial" w:cs="Arial"/>
          <w:sz w:val="24"/>
        </w:rPr>
        <w:t>An established procedure is in place for the reporting of accidents, incidents, near misses, dangerous occurrence and cases of occupational ill-health</w:t>
      </w:r>
      <w:r w:rsidR="004B54F2" w:rsidRPr="00CC5F83">
        <w:rPr>
          <w:rFonts w:ascii="Arial" w:hAnsi="Arial" w:cs="Arial"/>
          <w:sz w:val="24"/>
        </w:rPr>
        <w:t>.</w:t>
      </w:r>
    </w:p>
    <w:p w14:paraId="4562495C" w14:textId="2665C1AF" w:rsidR="00A17F03" w:rsidRPr="00CC5F83" w:rsidRDefault="00A17F03" w:rsidP="0032442B">
      <w:pPr>
        <w:pStyle w:val="NoSpacing"/>
        <w:numPr>
          <w:ilvl w:val="0"/>
          <w:numId w:val="2"/>
        </w:numPr>
        <w:rPr>
          <w:rFonts w:ascii="Arial" w:hAnsi="Arial" w:cs="Arial"/>
          <w:sz w:val="24"/>
        </w:rPr>
      </w:pPr>
      <w:r w:rsidRPr="00CC5F83">
        <w:rPr>
          <w:rFonts w:ascii="Arial" w:hAnsi="Arial" w:cs="Arial"/>
          <w:sz w:val="24"/>
        </w:rPr>
        <w:t>The handling and investigation of accidents, incidents, near misses, dangerous occurrence and cases of occupational ill-health to prevent reoccurrence by establishing root cause</w:t>
      </w:r>
      <w:r w:rsidR="004B54F2" w:rsidRPr="00CC5F83">
        <w:rPr>
          <w:rFonts w:ascii="Arial" w:hAnsi="Arial" w:cs="Arial"/>
          <w:sz w:val="24"/>
        </w:rPr>
        <w:t>.</w:t>
      </w:r>
    </w:p>
    <w:p w14:paraId="66A52590" w14:textId="28C4209B" w:rsidR="00A17F03" w:rsidRPr="00CC5F83" w:rsidRDefault="00A17F03" w:rsidP="0032442B">
      <w:pPr>
        <w:pStyle w:val="NoSpacing"/>
        <w:numPr>
          <w:ilvl w:val="0"/>
          <w:numId w:val="2"/>
        </w:numPr>
        <w:rPr>
          <w:rFonts w:ascii="Arial" w:hAnsi="Arial" w:cs="Arial"/>
          <w:sz w:val="24"/>
        </w:rPr>
      </w:pPr>
      <w:r w:rsidRPr="00CC5F83">
        <w:rPr>
          <w:rFonts w:ascii="Arial" w:hAnsi="Arial" w:cs="Arial"/>
          <w:sz w:val="24"/>
        </w:rPr>
        <w:t>Actions are taken to mitigate any consequences arising from accidents, incidents, near misses, dangerous occurrence and cases of occupational ill-health</w:t>
      </w:r>
      <w:r w:rsidR="004B54F2" w:rsidRPr="00CC5F83">
        <w:rPr>
          <w:rFonts w:ascii="Arial" w:hAnsi="Arial" w:cs="Arial"/>
          <w:sz w:val="24"/>
        </w:rPr>
        <w:t>.</w:t>
      </w:r>
    </w:p>
    <w:p w14:paraId="689EE8AA" w14:textId="7CA98B2B" w:rsidR="00A17F03" w:rsidRPr="00CC5F83" w:rsidRDefault="00A17F03" w:rsidP="0032442B">
      <w:pPr>
        <w:pStyle w:val="NoSpacing"/>
        <w:numPr>
          <w:ilvl w:val="0"/>
          <w:numId w:val="2"/>
        </w:numPr>
        <w:rPr>
          <w:rFonts w:ascii="Arial" w:hAnsi="Arial" w:cs="Arial"/>
          <w:sz w:val="24"/>
        </w:rPr>
      </w:pPr>
      <w:r w:rsidRPr="00CC5F83">
        <w:rPr>
          <w:rFonts w:ascii="Arial" w:hAnsi="Arial" w:cs="Arial"/>
          <w:sz w:val="24"/>
        </w:rPr>
        <w:t>The initiation and completion of corrective and preventative actions</w:t>
      </w:r>
      <w:r w:rsidR="004B54F2" w:rsidRPr="00CC5F83">
        <w:rPr>
          <w:rFonts w:ascii="Arial" w:hAnsi="Arial" w:cs="Arial"/>
          <w:sz w:val="24"/>
        </w:rPr>
        <w:t>.</w:t>
      </w:r>
    </w:p>
    <w:p w14:paraId="4E037FD2" w14:textId="0F4CE2E4" w:rsidR="00426E50" w:rsidRPr="00CC5F83" w:rsidRDefault="00A17F03" w:rsidP="0032442B">
      <w:pPr>
        <w:pStyle w:val="NoSpacing"/>
        <w:numPr>
          <w:ilvl w:val="0"/>
          <w:numId w:val="2"/>
        </w:numPr>
        <w:rPr>
          <w:rFonts w:ascii="Arial" w:hAnsi="Arial" w:cs="Arial"/>
          <w:sz w:val="24"/>
        </w:rPr>
      </w:pPr>
      <w:r w:rsidRPr="00CC5F83">
        <w:rPr>
          <w:rFonts w:ascii="Arial" w:hAnsi="Arial" w:cs="Arial"/>
          <w:sz w:val="24"/>
        </w:rPr>
        <w:t>Appropriate means are used to record the factual information and the results of the immediate investigation and the subsequent detailed investigation</w:t>
      </w:r>
      <w:r w:rsidR="004B54F2" w:rsidRPr="00CC5F83">
        <w:rPr>
          <w:rFonts w:ascii="Arial" w:hAnsi="Arial" w:cs="Arial"/>
          <w:sz w:val="24"/>
        </w:rPr>
        <w:t>.</w:t>
      </w:r>
    </w:p>
    <w:p w14:paraId="2795B34E" w14:textId="77777777" w:rsidR="007C303C" w:rsidRPr="00CC5F83" w:rsidRDefault="007C303C" w:rsidP="00780C2D">
      <w:pPr>
        <w:pStyle w:val="NoSpacing"/>
        <w:rPr>
          <w:rFonts w:ascii="Arial" w:hAnsi="Arial" w:cs="Arial"/>
          <w:sz w:val="24"/>
        </w:rPr>
      </w:pPr>
    </w:p>
    <w:p w14:paraId="4387A8C4" w14:textId="0814B886" w:rsidR="0032442B" w:rsidRPr="00CC5F83" w:rsidRDefault="0032442B" w:rsidP="00780C2D">
      <w:pPr>
        <w:pStyle w:val="NoSpacing"/>
        <w:rPr>
          <w:rFonts w:ascii="Arial" w:hAnsi="Arial" w:cs="Arial"/>
          <w:sz w:val="24"/>
        </w:rPr>
      </w:pPr>
      <w:r w:rsidRPr="00CC5F83">
        <w:rPr>
          <w:rFonts w:ascii="Arial" w:hAnsi="Arial" w:cs="Arial"/>
          <w:sz w:val="24"/>
        </w:rPr>
        <w:t>Reportable incidents, as per the HSE's Information Sheet edis1 (rev3)</w:t>
      </w:r>
      <w:r w:rsidR="009F7E14">
        <w:rPr>
          <w:rFonts w:ascii="Arial" w:hAnsi="Arial" w:cs="Arial"/>
          <w:sz w:val="24"/>
        </w:rPr>
        <w:t xml:space="preserve"> </w:t>
      </w:r>
      <w:r w:rsidRPr="00CC5F83">
        <w:rPr>
          <w:rFonts w:ascii="Arial" w:hAnsi="Arial" w:cs="Arial"/>
          <w:sz w:val="24"/>
        </w:rPr>
        <w:t>,</w:t>
      </w:r>
      <w:r w:rsidR="009F7E14" w:rsidRPr="009F7E14">
        <w:rPr>
          <w:sz w:val="24"/>
        </w:rPr>
        <w:t xml:space="preserve"> </w:t>
      </w:r>
      <w:hyperlink r:id="rId13" w:history="1">
        <w:r w:rsidR="009F7E14" w:rsidRPr="009F7E14">
          <w:rPr>
            <w:color w:val="0000FF"/>
            <w:sz w:val="24"/>
            <w:u w:val="single"/>
          </w:rPr>
          <w:t>Incident reporting in schools (accidents, diseases and dangerous occurrences): Guidance for employers - HSE</w:t>
        </w:r>
      </w:hyperlink>
      <w:r w:rsidRPr="00CC5F83">
        <w:rPr>
          <w:rFonts w:ascii="Arial" w:hAnsi="Arial" w:cs="Arial"/>
          <w:sz w:val="24"/>
        </w:rPr>
        <w:t xml:space="preserve"> will be reported to the HSE within the required timescale as determined under the Reportable Injuries, Diseases and Dangerous Occurrences Regulations</w:t>
      </w:r>
      <w:r w:rsidR="000A35DD">
        <w:rPr>
          <w:rFonts w:ascii="Arial" w:hAnsi="Arial" w:cs="Arial"/>
          <w:sz w:val="24"/>
        </w:rPr>
        <w:t xml:space="preserve"> </w:t>
      </w:r>
      <w:r w:rsidR="000A35DD" w:rsidRPr="00E228D7">
        <w:rPr>
          <w:rFonts w:ascii="Arial" w:hAnsi="Arial" w:cs="Arial"/>
          <w:sz w:val="24"/>
        </w:rPr>
        <w:t xml:space="preserve">(RIDDOR). </w:t>
      </w:r>
      <w:r w:rsidR="00B57EA1" w:rsidRPr="00E228D7">
        <w:rPr>
          <w:rFonts w:ascii="Arial" w:hAnsi="Arial" w:cs="Arial"/>
          <w:sz w:val="24"/>
        </w:rPr>
        <w:t xml:space="preserve">Schools are responsible for this and these would usually be completed by the Headteacher or </w:t>
      </w:r>
      <w:r w:rsidR="00771D78" w:rsidRPr="00E228D7">
        <w:rPr>
          <w:rFonts w:ascii="Arial" w:hAnsi="Arial" w:cs="Arial"/>
          <w:sz w:val="24"/>
        </w:rPr>
        <w:t xml:space="preserve">School Business Manager or their equivalents, however the Trust’s H&amp;S Lead and </w:t>
      </w:r>
      <w:r w:rsidR="00142C37" w:rsidRPr="00E228D7">
        <w:rPr>
          <w:rFonts w:ascii="Arial" w:hAnsi="Arial" w:cs="Arial"/>
          <w:sz w:val="24"/>
        </w:rPr>
        <w:t>our H&amp;S partner YMD Boon can also support with this.</w:t>
      </w:r>
      <w:r w:rsidR="003373E3" w:rsidRPr="00E228D7">
        <w:rPr>
          <w:rFonts w:ascii="Arial" w:hAnsi="Arial" w:cs="Arial"/>
          <w:sz w:val="24"/>
        </w:rPr>
        <w:t xml:space="preserve"> What is important is that both the school and the Trust are aware of </w:t>
      </w:r>
      <w:r w:rsidR="00B141E3" w:rsidRPr="00E228D7">
        <w:rPr>
          <w:rFonts w:ascii="Arial" w:hAnsi="Arial" w:cs="Arial"/>
          <w:sz w:val="24"/>
        </w:rPr>
        <w:t>how many RIDDOR’s are being reported and the nature of them.</w:t>
      </w:r>
    </w:p>
    <w:p w14:paraId="426334CC" w14:textId="77777777" w:rsidR="0032442B" w:rsidRPr="00CC5F83" w:rsidRDefault="0032442B" w:rsidP="00780C2D">
      <w:pPr>
        <w:pStyle w:val="NoSpacing"/>
        <w:rPr>
          <w:rFonts w:ascii="Arial" w:hAnsi="Arial" w:cs="Arial"/>
          <w:sz w:val="24"/>
        </w:rPr>
      </w:pPr>
    </w:p>
    <w:p w14:paraId="6B7AFFEC" w14:textId="787E3D8E" w:rsidR="00533A08" w:rsidRPr="00CC5F83" w:rsidRDefault="00533A08" w:rsidP="00533A08">
      <w:pPr>
        <w:pStyle w:val="NoSpacing"/>
        <w:rPr>
          <w:rFonts w:ascii="Arial" w:hAnsi="Arial" w:cs="Arial"/>
          <w:sz w:val="24"/>
        </w:rPr>
      </w:pPr>
      <w:r w:rsidRPr="00CC5F83">
        <w:rPr>
          <w:rFonts w:ascii="Arial" w:hAnsi="Arial" w:cs="Arial"/>
          <w:sz w:val="24"/>
        </w:rPr>
        <w:t xml:space="preserve">Accident, assaults and near miss incidents will be monitored at least termly as part of the Health &amp; Safety Committee; identification of significant trends or major incidents will be reviewed by the senior leadership team as required with information communicated to the </w:t>
      </w:r>
      <w:r w:rsidR="00F5057B" w:rsidRPr="00CC5F83">
        <w:rPr>
          <w:rFonts w:ascii="Arial" w:hAnsi="Arial" w:cs="Arial"/>
          <w:sz w:val="24"/>
        </w:rPr>
        <w:t xml:space="preserve">Local </w:t>
      </w:r>
      <w:r w:rsidR="008D32FA">
        <w:rPr>
          <w:rFonts w:ascii="Arial" w:hAnsi="Arial" w:cs="Arial"/>
          <w:sz w:val="24"/>
        </w:rPr>
        <w:t>Trust</w:t>
      </w:r>
      <w:r w:rsidR="00F5057B" w:rsidRPr="00CC5F83">
        <w:rPr>
          <w:rFonts w:ascii="Arial" w:hAnsi="Arial" w:cs="Arial"/>
          <w:sz w:val="24"/>
        </w:rPr>
        <w:t xml:space="preserve"> Committee</w:t>
      </w:r>
      <w:r w:rsidRPr="00CC5F83">
        <w:rPr>
          <w:rFonts w:ascii="Arial" w:hAnsi="Arial" w:cs="Arial"/>
          <w:sz w:val="24"/>
        </w:rPr>
        <w:t>.</w:t>
      </w:r>
    </w:p>
    <w:p w14:paraId="68B8EEBA" w14:textId="77777777" w:rsidR="00533A08" w:rsidRPr="00CC5F83" w:rsidRDefault="00533A08" w:rsidP="00533A08">
      <w:pPr>
        <w:pStyle w:val="NoSpacing"/>
        <w:rPr>
          <w:rFonts w:ascii="Arial" w:hAnsi="Arial" w:cs="Arial"/>
          <w:sz w:val="24"/>
        </w:rPr>
      </w:pPr>
    </w:p>
    <w:p w14:paraId="19AB484A" w14:textId="2AE28510" w:rsidR="00533A08" w:rsidRPr="00CC5F83" w:rsidRDefault="00533A08" w:rsidP="00533A08">
      <w:pPr>
        <w:pStyle w:val="NoSpacing"/>
        <w:rPr>
          <w:rFonts w:ascii="Arial" w:hAnsi="Arial" w:cs="Arial"/>
          <w:sz w:val="24"/>
        </w:rPr>
      </w:pPr>
      <w:r w:rsidRPr="00CC5F83">
        <w:rPr>
          <w:rFonts w:ascii="Arial" w:hAnsi="Arial" w:cs="Arial"/>
          <w:sz w:val="24"/>
        </w:rPr>
        <w:t>Pupil</w:t>
      </w:r>
      <w:r w:rsidR="00291BA3" w:rsidRPr="00CC5F83">
        <w:rPr>
          <w:rFonts w:ascii="Arial" w:hAnsi="Arial" w:cs="Arial"/>
          <w:sz w:val="24"/>
        </w:rPr>
        <w:t xml:space="preserve"> incident investigation</w:t>
      </w:r>
      <w:r w:rsidRPr="00CC5F83">
        <w:rPr>
          <w:rFonts w:ascii="Arial" w:hAnsi="Arial" w:cs="Arial"/>
          <w:sz w:val="24"/>
        </w:rPr>
        <w:t xml:space="preserve"> forms are retained until the pupil reaches the age of 2</w:t>
      </w:r>
      <w:r w:rsidR="001514A5" w:rsidRPr="00CC5F83">
        <w:rPr>
          <w:rFonts w:ascii="Arial" w:hAnsi="Arial" w:cs="Arial"/>
          <w:sz w:val="24"/>
        </w:rPr>
        <w:t>1</w:t>
      </w:r>
      <w:r w:rsidRPr="00CC5F83">
        <w:rPr>
          <w:rFonts w:ascii="Arial" w:hAnsi="Arial" w:cs="Arial"/>
          <w:sz w:val="24"/>
        </w:rPr>
        <w:t xml:space="preserve"> years, employee forms for </w:t>
      </w:r>
      <w:r w:rsidR="00EB7B5E" w:rsidRPr="00CC5F83">
        <w:rPr>
          <w:rFonts w:ascii="Arial" w:hAnsi="Arial" w:cs="Arial"/>
          <w:sz w:val="24"/>
        </w:rPr>
        <w:t>3</w:t>
      </w:r>
      <w:r w:rsidRPr="00CC5F83">
        <w:rPr>
          <w:rFonts w:ascii="Arial" w:hAnsi="Arial" w:cs="Arial"/>
          <w:sz w:val="24"/>
        </w:rPr>
        <w:t xml:space="preserve"> years and forms relating to work related ill health for </w:t>
      </w:r>
      <w:r w:rsidR="00EB7B5E" w:rsidRPr="00CC5F83">
        <w:rPr>
          <w:rFonts w:ascii="Arial" w:hAnsi="Arial" w:cs="Arial"/>
          <w:sz w:val="24"/>
        </w:rPr>
        <w:t>3</w:t>
      </w:r>
      <w:r w:rsidRPr="00CC5F83">
        <w:rPr>
          <w:rFonts w:ascii="Arial" w:hAnsi="Arial" w:cs="Arial"/>
          <w:sz w:val="24"/>
        </w:rPr>
        <w:t xml:space="preserve"> years or longer, (40 years where there has been potential exposure to radiation or asbestos; further guidance is obtained from YMD Boon Ltd Health and Safety Service).</w:t>
      </w:r>
    </w:p>
    <w:p w14:paraId="5B00F5E1" w14:textId="77777777" w:rsidR="00533A08" w:rsidRPr="00CC5F83" w:rsidRDefault="00533A08" w:rsidP="00533A08">
      <w:pPr>
        <w:pStyle w:val="NoSpacing"/>
        <w:rPr>
          <w:rFonts w:ascii="Arial" w:hAnsi="Arial" w:cs="Arial"/>
          <w:sz w:val="24"/>
        </w:rPr>
      </w:pPr>
    </w:p>
    <w:p w14:paraId="15ADC89D" w14:textId="4F3098C0" w:rsidR="0032442B" w:rsidRPr="00CC5F83" w:rsidRDefault="00533A08" w:rsidP="00780C2D">
      <w:pPr>
        <w:pStyle w:val="NoSpacing"/>
        <w:rPr>
          <w:rFonts w:ascii="Arial" w:hAnsi="Arial" w:cs="Arial"/>
          <w:sz w:val="24"/>
        </w:rPr>
      </w:pPr>
      <w:r w:rsidRPr="00CC5F83">
        <w:rPr>
          <w:rFonts w:ascii="Arial" w:hAnsi="Arial" w:cs="Arial"/>
          <w:sz w:val="24"/>
        </w:rPr>
        <w:t xml:space="preserve">All premises related issues will be addressed in a timely manner.  </w:t>
      </w:r>
    </w:p>
    <w:p w14:paraId="1D18E392" w14:textId="77777777" w:rsidR="00192528" w:rsidRPr="00CC5F83" w:rsidRDefault="00192528" w:rsidP="00780C2D">
      <w:pPr>
        <w:pStyle w:val="NoSpacing"/>
        <w:rPr>
          <w:rFonts w:ascii="Arial" w:hAnsi="Arial" w:cs="Arial"/>
          <w:sz w:val="24"/>
        </w:rPr>
      </w:pPr>
    </w:p>
    <w:p w14:paraId="1E1A0024" w14:textId="2E12C686" w:rsidR="00A57529" w:rsidRPr="00BF6979" w:rsidRDefault="000046EF" w:rsidP="00BF6979">
      <w:pPr>
        <w:pStyle w:val="Heading2"/>
        <w:rPr>
          <w:rFonts w:ascii="Arial" w:hAnsi="Arial" w:cs="Arial"/>
          <w:b/>
          <w:bCs/>
          <w:color w:val="auto"/>
          <w:sz w:val="24"/>
          <w:szCs w:val="24"/>
        </w:rPr>
      </w:pPr>
      <w:bookmarkStart w:id="15" w:name="_Toc176791884"/>
      <w:r w:rsidRPr="00945EB5">
        <w:rPr>
          <w:rFonts w:ascii="Arial" w:hAnsi="Arial" w:cs="Arial"/>
          <w:b/>
          <w:bCs/>
          <w:color w:val="auto"/>
          <w:sz w:val="24"/>
          <w:szCs w:val="24"/>
        </w:rPr>
        <w:t>Asbestos</w:t>
      </w:r>
      <w:bookmarkEnd w:id="15"/>
    </w:p>
    <w:p w14:paraId="1B009B61" w14:textId="77777777" w:rsidR="00BF6979" w:rsidRDefault="00BF6979" w:rsidP="002F1696">
      <w:pPr>
        <w:pStyle w:val="NoSpacing"/>
        <w:rPr>
          <w:rFonts w:ascii="Arial" w:hAnsi="Arial" w:cs="Arial"/>
          <w:sz w:val="24"/>
        </w:rPr>
      </w:pPr>
    </w:p>
    <w:p w14:paraId="1C1ED755" w14:textId="511A5A61" w:rsidR="00BF6979" w:rsidRDefault="00D2328A" w:rsidP="002F1696">
      <w:pPr>
        <w:pStyle w:val="NoSpacing"/>
        <w:rPr>
          <w:rFonts w:ascii="Arial" w:hAnsi="Arial" w:cs="Arial"/>
          <w:sz w:val="24"/>
        </w:rPr>
      </w:pPr>
      <w:r>
        <w:rPr>
          <w:rFonts w:ascii="Arial" w:hAnsi="Arial" w:cs="Arial"/>
          <w:sz w:val="24"/>
        </w:rPr>
        <w:t xml:space="preserve">With asbestos management </w:t>
      </w:r>
      <w:r w:rsidR="00664F9E">
        <w:rPr>
          <w:rFonts w:ascii="Arial" w:hAnsi="Arial" w:cs="Arial"/>
          <w:sz w:val="24"/>
        </w:rPr>
        <w:t xml:space="preserve">coming under </w:t>
      </w:r>
      <w:r w:rsidR="003045F7">
        <w:rPr>
          <w:rFonts w:ascii="Arial" w:hAnsi="Arial" w:cs="Arial"/>
          <w:sz w:val="24"/>
        </w:rPr>
        <w:t xml:space="preserve">its own separate legislation it is important to </w:t>
      </w:r>
      <w:r w:rsidR="00E52F9C">
        <w:rPr>
          <w:rFonts w:ascii="Arial" w:hAnsi="Arial" w:cs="Arial"/>
          <w:sz w:val="24"/>
        </w:rPr>
        <w:t>outline the responsibilities</w:t>
      </w:r>
      <w:r w:rsidR="00C7535F">
        <w:rPr>
          <w:rFonts w:ascii="Arial" w:hAnsi="Arial" w:cs="Arial"/>
          <w:sz w:val="24"/>
        </w:rPr>
        <w:t xml:space="preserve">. The Trust Board holds </w:t>
      </w:r>
      <w:r w:rsidR="00213626">
        <w:rPr>
          <w:rFonts w:ascii="Arial" w:hAnsi="Arial" w:cs="Arial"/>
          <w:sz w:val="24"/>
        </w:rPr>
        <w:t xml:space="preserve">ultimate accountability </w:t>
      </w:r>
      <w:r w:rsidR="00584D97">
        <w:rPr>
          <w:rFonts w:ascii="Arial" w:hAnsi="Arial" w:cs="Arial"/>
          <w:sz w:val="24"/>
        </w:rPr>
        <w:t>for the management of asbestos within schools.</w:t>
      </w:r>
      <w:r w:rsidR="00B31917">
        <w:rPr>
          <w:rFonts w:ascii="Arial" w:hAnsi="Arial" w:cs="Arial"/>
          <w:sz w:val="24"/>
        </w:rPr>
        <w:t xml:space="preserve"> </w:t>
      </w:r>
    </w:p>
    <w:p w14:paraId="4A40C0BC" w14:textId="77777777" w:rsidR="00BF6979" w:rsidRDefault="00BF6979" w:rsidP="002F1696">
      <w:pPr>
        <w:pStyle w:val="NoSpacing"/>
        <w:rPr>
          <w:rFonts w:ascii="Arial" w:hAnsi="Arial" w:cs="Arial"/>
          <w:sz w:val="24"/>
        </w:rPr>
      </w:pPr>
    </w:p>
    <w:p w14:paraId="36B547D3" w14:textId="7769423B" w:rsidR="002F1696" w:rsidRPr="00CC5F83" w:rsidRDefault="002F1696" w:rsidP="002F1696">
      <w:pPr>
        <w:pStyle w:val="NoSpacing"/>
        <w:rPr>
          <w:rFonts w:ascii="Arial" w:hAnsi="Arial" w:cs="Arial"/>
          <w:sz w:val="24"/>
        </w:rPr>
      </w:pPr>
      <w:r w:rsidRPr="00CC5F83">
        <w:rPr>
          <w:rFonts w:ascii="Arial" w:hAnsi="Arial" w:cs="Arial"/>
          <w:sz w:val="24"/>
        </w:rPr>
        <w:lastRenderedPageBreak/>
        <w:t xml:space="preserve">The Trust will ensure that it complies with the </w:t>
      </w:r>
      <w:r w:rsidRPr="00CC5F83">
        <w:rPr>
          <w:rFonts w:ascii="Arial" w:hAnsi="Arial" w:cs="Arial"/>
          <w:i/>
          <w:iCs/>
          <w:sz w:val="24"/>
        </w:rPr>
        <w:t>HSE's approved code of practice L143 Managing and working with asbestos Control of Asbestos Regulations 2012.</w:t>
      </w:r>
      <w:r w:rsidRPr="00CC5F83">
        <w:rPr>
          <w:rFonts w:ascii="Arial" w:hAnsi="Arial" w:cs="Arial"/>
          <w:sz w:val="24"/>
        </w:rPr>
        <w:t xml:space="preserve">  The Trust is committed to preventing exposure to asbestos fibres to all persons that enter onto its premises and manages this by:  </w:t>
      </w:r>
    </w:p>
    <w:p w14:paraId="63913900" w14:textId="77777777" w:rsidR="002F1696" w:rsidRPr="00CC5F83" w:rsidRDefault="002F1696" w:rsidP="002F1696">
      <w:pPr>
        <w:pStyle w:val="NoSpacing"/>
        <w:rPr>
          <w:rFonts w:ascii="Arial" w:hAnsi="Arial" w:cs="Arial"/>
          <w:sz w:val="24"/>
        </w:rPr>
      </w:pPr>
    </w:p>
    <w:p w14:paraId="55449C8D" w14:textId="283FA618" w:rsidR="002F1696" w:rsidRPr="00CC5F83" w:rsidRDefault="002F1696" w:rsidP="002F1696">
      <w:pPr>
        <w:pStyle w:val="NoSpacing"/>
        <w:numPr>
          <w:ilvl w:val="0"/>
          <w:numId w:val="2"/>
        </w:numPr>
        <w:rPr>
          <w:rFonts w:ascii="Arial" w:hAnsi="Arial" w:cs="Arial"/>
          <w:sz w:val="24"/>
        </w:rPr>
      </w:pPr>
      <w:r w:rsidRPr="00CC5F83">
        <w:rPr>
          <w:rFonts w:ascii="Arial" w:hAnsi="Arial" w:cs="Arial"/>
          <w:sz w:val="24"/>
        </w:rPr>
        <w:t>Having a whole site asbestos management survey from which a Local Asbestos Management Plan (LAMP) has been developed.</w:t>
      </w:r>
      <w:r w:rsidR="002004C8" w:rsidRPr="00CC5F83">
        <w:rPr>
          <w:rFonts w:ascii="Arial" w:hAnsi="Arial" w:cs="Arial"/>
          <w:sz w:val="24"/>
        </w:rPr>
        <w:t xml:space="preserve"> This includes details on which members of staff have been trained in asbestos awareness and that they have been shown the locations of any ACM’s on site.</w:t>
      </w:r>
      <w:r w:rsidR="00F14E61">
        <w:rPr>
          <w:rFonts w:ascii="Arial" w:hAnsi="Arial" w:cs="Arial"/>
          <w:sz w:val="24"/>
        </w:rPr>
        <w:t xml:space="preserve"> The LAMP also details what to do </w:t>
      </w:r>
      <w:r w:rsidR="00B0742E">
        <w:rPr>
          <w:rFonts w:ascii="Arial" w:hAnsi="Arial" w:cs="Arial"/>
          <w:sz w:val="24"/>
        </w:rPr>
        <w:t>in the event of</w:t>
      </w:r>
      <w:r w:rsidR="00634602">
        <w:rPr>
          <w:rFonts w:ascii="Arial" w:hAnsi="Arial" w:cs="Arial"/>
          <w:sz w:val="24"/>
        </w:rPr>
        <w:t xml:space="preserve"> an unplanned release</w:t>
      </w:r>
      <w:r w:rsidR="0093373B">
        <w:rPr>
          <w:rFonts w:ascii="Arial" w:hAnsi="Arial" w:cs="Arial"/>
          <w:sz w:val="24"/>
        </w:rPr>
        <w:t>, including cordoning the area off</w:t>
      </w:r>
      <w:r w:rsidR="00CD3FB4">
        <w:rPr>
          <w:rFonts w:ascii="Arial" w:hAnsi="Arial" w:cs="Arial"/>
          <w:sz w:val="24"/>
        </w:rPr>
        <w:t>, emergency contacts and how to proceed with anyone exposed.</w:t>
      </w:r>
      <w:r w:rsidR="005808F6">
        <w:rPr>
          <w:rFonts w:ascii="Arial" w:hAnsi="Arial" w:cs="Arial"/>
          <w:sz w:val="24"/>
        </w:rPr>
        <w:t xml:space="preserve"> The management survey is completed </w:t>
      </w:r>
      <w:r w:rsidR="00277B80">
        <w:rPr>
          <w:rFonts w:ascii="Arial" w:hAnsi="Arial" w:cs="Arial"/>
          <w:sz w:val="24"/>
        </w:rPr>
        <w:t xml:space="preserve">every 5 years or when there has been significant change </w:t>
      </w:r>
      <w:r w:rsidR="005808F6">
        <w:rPr>
          <w:rFonts w:ascii="Arial" w:hAnsi="Arial" w:cs="Arial"/>
          <w:sz w:val="24"/>
        </w:rPr>
        <w:t>by a competent contractor</w:t>
      </w:r>
      <w:r w:rsidR="00EB0310">
        <w:rPr>
          <w:rFonts w:ascii="Arial" w:hAnsi="Arial" w:cs="Arial"/>
          <w:sz w:val="24"/>
        </w:rPr>
        <w:t xml:space="preserve"> who has been vetted</w:t>
      </w:r>
      <w:r w:rsidR="008B6C40">
        <w:rPr>
          <w:rFonts w:ascii="Arial" w:hAnsi="Arial" w:cs="Arial"/>
          <w:sz w:val="24"/>
        </w:rPr>
        <w:t xml:space="preserve"> by YMD Boon</w:t>
      </w:r>
      <w:r w:rsidR="00277B80">
        <w:rPr>
          <w:rFonts w:ascii="Arial" w:hAnsi="Arial" w:cs="Arial"/>
          <w:sz w:val="24"/>
        </w:rPr>
        <w:t>.</w:t>
      </w:r>
      <w:r w:rsidR="008D31C3">
        <w:rPr>
          <w:rFonts w:ascii="Arial" w:hAnsi="Arial" w:cs="Arial"/>
          <w:sz w:val="24"/>
        </w:rPr>
        <w:t xml:space="preserve"> The management survey is arranged by YMD Boon along with the normal cyclical Planned Preventative Maintenance schedules</w:t>
      </w:r>
      <w:r w:rsidR="00B91DE7">
        <w:rPr>
          <w:rFonts w:ascii="Arial" w:hAnsi="Arial" w:cs="Arial"/>
          <w:sz w:val="24"/>
        </w:rPr>
        <w:t xml:space="preserve"> and i</w:t>
      </w:r>
      <w:r w:rsidR="00DF515B">
        <w:rPr>
          <w:rFonts w:ascii="Arial" w:hAnsi="Arial" w:cs="Arial"/>
          <w:sz w:val="24"/>
        </w:rPr>
        <w:t>s checked to be in place during the annual H&amp;S audit.</w:t>
      </w:r>
    </w:p>
    <w:p w14:paraId="4436A81C" w14:textId="6876292B" w:rsidR="002F1696" w:rsidRPr="00CC5F83" w:rsidRDefault="002F1696" w:rsidP="002F1696">
      <w:pPr>
        <w:pStyle w:val="NoSpacing"/>
        <w:numPr>
          <w:ilvl w:val="0"/>
          <w:numId w:val="2"/>
        </w:numPr>
        <w:rPr>
          <w:rFonts w:ascii="Arial" w:hAnsi="Arial" w:cs="Arial"/>
          <w:sz w:val="24"/>
        </w:rPr>
      </w:pPr>
      <w:r w:rsidRPr="00CC5F83">
        <w:rPr>
          <w:rFonts w:ascii="Arial" w:hAnsi="Arial" w:cs="Arial"/>
          <w:sz w:val="24"/>
        </w:rPr>
        <w:t xml:space="preserve">Completing an annual visual inspection of all identified Asbestos containing materials (ACMs) that are </w:t>
      </w:r>
      <w:r w:rsidR="00E6532D" w:rsidRPr="00CC5F83">
        <w:rPr>
          <w:rFonts w:ascii="Arial" w:hAnsi="Arial" w:cs="Arial"/>
          <w:sz w:val="24"/>
        </w:rPr>
        <w:t>visible, accessible</w:t>
      </w:r>
      <w:r w:rsidR="00B13154" w:rsidRPr="00CC5F83">
        <w:rPr>
          <w:rFonts w:ascii="Arial" w:hAnsi="Arial" w:cs="Arial"/>
          <w:sz w:val="24"/>
        </w:rPr>
        <w:t xml:space="preserve">, </w:t>
      </w:r>
      <w:r w:rsidRPr="00CC5F83">
        <w:rPr>
          <w:rFonts w:ascii="Arial" w:hAnsi="Arial" w:cs="Arial"/>
          <w:sz w:val="24"/>
        </w:rPr>
        <w:t>encapsulated, or in restricted access areas, are undertaken and documented. Any concern relating to known or suspected ACMs are addressed as per the procedures detailed in the Academy LAMP.  Where necessary, more frequent checks of ACMs are undertaken.</w:t>
      </w:r>
    </w:p>
    <w:p w14:paraId="7FDC20AC" w14:textId="32193BCE" w:rsidR="002F1696" w:rsidRPr="00CC5F83" w:rsidRDefault="002F1696" w:rsidP="002F1696">
      <w:pPr>
        <w:pStyle w:val="NoSpacing"/>
        <w:numPr>
          <w:ilvl w:val="0"/>
          <w:numId w:val="2"/>
        </w:numPr>
        <w:rPr>
          <w:rFonts w:ascii="Arial" w:hAnsi="Arial" w:cs="Arial"/>
          <w:sz w:val="24"/>
        </w:rPr>
      </w:pPr>
      <w:r w:rsidRPr="00CC5F83">
        <w:rPr>
          <w:rFonts w:ascii="Arial" w:hAnsi="Arial" w:cs="Arial"/>
          <w:sz w:val="24"/>
        </w:rPr>
        <w:t>Procuring a refurbishment or demolition survey prior to any works that will or have the potential to alter the fabric of the building; in order to undertake a comprehensive assessment of the materials being disturbed prior to any works commencing.</w:t>
      </w:r>
    </w:p>
    <w:p w14:paraId="029DC21E" w14:textId="345CEA6D" w:rsidR="004C3FFB" w:rsidRPr="00805817" w:rsidRDefault="002F1696" w:rsidP="003131CF">
      <w:pPr>
        <w:pStyle w:val="NoSpacing"/>
        <w:rPr>
          <w:rFonts w:ascii="Arial" w:hAnsi="Arial" w:cs="Arial"/>
          <w:sz w:val="24"/>
        </w:rPr>
      </w:pPr>
      <w:r w:rsidRPr="00CC5F83">
        <w:rPr>
          <w:rFonts w:ascii="Arial" w:hAnsi="Arial" w:cs="Arial"/>
          <w:sz w:val="24"/>
        </w:rPr>
        <w:t>Ensuring that staff and contractors are to be made aware of locations of asbestos in areas that are relevant to their work</w:t>
      </w:r>
      <w:r w:rsidR="002004C8" w:rsidRPr="00CC5F83">
        <w:rPr>
          <w:rFonts w:ascii="Arial" w:hAnsi="Arial" w:cs="Arial"/>
          <w:sz w:val="24"/>
        </w:rPr>
        <w:t xml:space="preserve"> and ACM’s are appropriately labelled</w:t>
      </w:r>
      <w:r w:rsidR="00C15E4D">
        <w:rPr>
          <w:rFonts w:ascii="Arial" w:hAnsi="Arial" w:cs="Arial"/>
          <w:sz w:val="24"/>
        </w:rPr>
        <w:t>.</w:t>
      </w:r>
    </w:p>
    <w:p w14:paraId="36162440" w14:textId="77777777" w:rsidR="00241664" w:rsidRPr="00CC5F83" w:rsidRDefault="00241664" w:rsidP="00780C2D">
      <w:pPr>
        <w:pStyle w:val="NoSpacing"/>
        <w:rPr>
          <w:rFonts w:ascii="Arial" w:hAnsi="Arial" w:cs="Arial"/>
          <w:sz w:val="24"/>
        </w:rPr>
      </w:pPr>
    </w:p>
    <w:p w14:paraId="6E80D1BC" w14:textId="37827374" w:rsidR="007C303C" w:rsidRPr="00945EB5" w:rsidRDefault="00753BD2" w:rsidP="00241664">
      <w:pPr>
        <w:pStyle w:val="Heading2"/>
        <w:rPr>
          <w:rFonts w:ascii="Arial" w:hAnsi="Arial" w:cs="Arial"/>
          <w:b/>
          <w:bCs/>
          <w:color w:val="auto"/>
          <w:sz w:val="24"/>
          <w:szCs w:val="24"/>
        </w:rPr>
      </w:pPr>
      <w:bookmarkStart w:id="16" w:name="_Toc176791885"/>
      <w:r w:rsidRPr="00945EB5">
        <w:rPr>
          <w:rFonts w:ascii="Arial" w:hAnsi="Arial" w:cs="Arial"/>
          <w:b/>
          <w:bCs/>
          <w:color w:val="auto"/>
          <w:sz w:val="24"/>
          <w:szCs w:val="24"/>
        </w:rPr>
        <w:t>Communication and Consultation</w:t>
      </w:r>
      <w:bookmarkEnd w:id="16"/>
    </w:p>
    <w:p w14:paraId="25AEDB1D" w14:textId="20CFC7E6" w:rsidR="007879BC" w:rsidRPr="00CC5F83" w:rsidRDefault="007879BC" w:rsidP="007879BC">
      <w:pPr>
        <w:pStyle w:val="NoSpacing"/>
        <w:rPr>
          <w:rFonts w:ascii="Arial" w:hAnsi="Arial" w:cs="Arial"/>
          <w:sz w:val="24"/>
        </w:rPr>
      </w:pPr>
      <w:r w:rsidRPr="00CC5F83">
        <w:rPr>
          <w:rFonts w:ascii="Arial" w:hAnsi="Arial" w:cs="Arial"/>
          <w:sz w:val="24"/>
        </w:rPr>
        <w:t xml:space="preserve">The </w:t>
      </w:r>
      <w:r w:rsidR="00291D6A" w:rsidRPr="00CC5F83">
        <w:rPr>
          <w:rFonts w:ascii="Arial" w:hAnsi="Arial" w:cs="Arial"/>
          <w:sz w:val="24"/>
        </w:rPr>
        <w:t>Trust</w:t>
      </w:r>
      <w:r w:rsidRPr="00CC5F83">
        <w:rPr>
          <w:rFonts w:ascii="Arial" w:hAnsi="Arial" w:cs="Arial"/>
          <w:sz w:val="24"/>
        </w:rPr>
        <w:t xml:space="preserve"> will encourage active participation through consultation with all employees in line with The Health &amp; Safety (Consultation with Employees) Regulations 1996 and will so far as is reasonably practicable:</w:t>
      </w:r>
    </w:p>
    <w:p w14:paraId="40189D69" w14:textId="348D75F3" w:rsidR="007879BC" w:rsidRPr="00CC5F83" w:rsidRDefault="007879BC" w:rsidP="007879BC">
      <w:pPr>
        <w:pStyle w:val="NoSpacing"/>
        <w:numPr>
          <w:ilvl w:val="0"/>
          <w:numId w:val="2"/>
        </w:numPr>
        <w:rPr>
          <w:rFonts w:ascii="Arial" w:hAnsi="Arial" w:cs="Arial"/>
          <w:sz w:val="24"/>
        </w:rPr>
      </w:pPr>
      <w:r w:rsidRPr="00CC5F83">
        <w:rPr>
          <w:rFonts w:ascii="Arial" w:hAnsi="Arial" w:cs="Arial"/>
          <w:sz w:val="24"/>
        </w:rPr>
        <w:t>Appoint competent persons to provide advice and to implement emergency procedures.</w:t>
      </w:r>
    </w:p>
    <w:p w14:paraId="0B5B8FA0" w14:textId="31F2ACD7" w:rsidR="007879BC" w:rsidRPr="00CC5F83" w:rsidRDefault="007879BC" w:rsidP="007879BC">
      <w:pPr>
        <w:pStyle w:val="NoSpacing"/>
        <w:numPr>
          <w:ilvl w:val="0"/>
          <w:numId w:val="2"/>
        </w:numPr>
        <w:rPr>
          <w:rFonts w:ascii="Arial" w:hAnsi="Arial" w:cs="Arial"/>
          <w:sz w:val="24"/>
        </w:rPr>
      </w:pPr>
      <w:r w:rsidRPr="00CC5F83">
        <w:rPr>
          <w:rFonts w:ascii="Arial" w:hAnsi="Arial" w:cs="Arial"/>
          <w:sz w:val="24"/>
        </w:rPr>
        <w:t>Provide information on risks to health and safety and on preventive measures.</w:t>
      </w:r>
    </w:p>
    <w:p w14:paraId="52A1B5BB" w14:textId="45DD8B79" w:rsidR="007879BC" w:rsidRPr="00CC5F83" w:rsidRDefault="007879BC" w:rsidP="007879BC">
      <w:pPr>
        <w:pStyle w:val="NoSpacing"/>
        <w:numPr>
          <w:ilvl w:val="0"/>
          <w:numId w:val="2"/>
        </w:numPr>
        <w:rPr>
          <w:rFonts w:ascii="Arial" w:hAnsi="Arial" w:cs="Arial"/>
          <w:sz w:val="24"/>
        </w:rPr>
      </w:pPr>
      <w:r w:rsidRPr="00CC5F83">
        <w:rPr>
          <w:rFonts w:ascii="Arial" w:hAnsi="Arial" w:cs="Arial"/>
          <w:sz w:val="24"/>
        </w:rPr>
        <w:t>Provide employees and associates with information and training before starting work or when new risks are identified.</w:t>
      </w:r>
    </w:p>
    <w:p w14:paraId="20C5A126" w14:textId="5F3C72DA" w:rsidR="007879BC" w:rsidRPr="00CC5F83" w:rsidRDefault="007879BC" w:rsidP="007879BC">
      <w:pPr>
        <w:pStyle w:val="NoSpacing"/>
        <w:numPr>
          <w:ilvl w:val="0"/>
          <w:numId w:val="2"/>
        </w:numPr>
        <w:rPr>
          <w:rFonts w:ascii="Arial" w:hAnsi="Arial" w:cs="Arial"/>
          <w:sz w:val="24"/>
        </w:rPr>
      </w:pPr>
      <w:r w:rsidRPr="00CC5F83">
        <w:rPr>
          <w:rFonts w:ascii="Arial" w:hAnsi="Arial" w:cs="Arial"/>
          <w:sz w:val="24"/>
        </w:rPr>
        <w:t xml:space="preserve">Provide information to employees to enable them to carry out their work safely. </w:t>
      </w:r>
    </w:p>
    <w:p w14:paraId="58C3FCF4" w14:textId="77777777" w:rsidR="007879BC" w:rsidRPr="00CC5F83" w:rsidRDefault="007879BC" w:rsidP="007879BC">
      <w:pPr>
        <w:pStyle w:val="NoSpacing"/>
        <w:rPr>
          <w:rFonts w:ascii="Arial" w:hAnsi="Arial" w:cs="Arial"/>
          <w:sz w:val="24"/>
        </w:rPr>
      </w:pPr>
    </w:p>
    <w:p w14:paraId="71CC07C9" w14:textId="5CDBF4AA" w:rsidR="007879BC" w:rsidRPr="00CC5F83" w:rsidRDefault="007879BC" w:rsidP="007879BC">
      <w:pPr>
        <w:pStyle w:val="NoSpacing"/>
        <w:rPr>
          <w:rFonts w:ascii="Arial" w:hAnsi="Arial" w:cs="Arial"/>
          <w:sz w:val="24"/>
        </w:rPr>
      </w:pPr>
      <w:r w:rsidRPr="00CC5F83">
        <w:rPr>
          <w:rFonts w:ascii="Arial" w:hAnsi="Arial" w:cs="Arial"/>
          <w:sz w:val="24"/>
        </w:rPr>
        <w:t>Employees are expected to communicate effectively including reporting unsafe acts and conditions as well as defects and/or failures in the company’s safety management as well as any accidents injuries, dangerous occurrences or release of any dangerous substance.</w:t>
      </w:r>
    </w:p>
    <w:p w14:paraId="3B53A07B" w14:textId="77777777" w:rsidR="007879BC" w:rsidRPr="00CC5F83" w:rsidRDefault="007879BC" w:rsidP="007879BC">
      <w:pPr>
        <w:pStyle w:val="NoSpacing"/>
        <w:rPr>
          <w:rFonts w:ascii="Arial" w:hAnsi="Arial" w:cs="Arial"/>
          <w:sz w:val="24"/>
        </w:rPr>
      </w:pPr>
    </w:p>
    <w:p w14:paraId="67B653DD" w14:textId="12406F45" w:rsidR="00753BD2" w:rsidRPr="00CC5F83" w:rsidRDefault="007879BC" w:rsidP="007879BC">
      <w:pPr>
        <w:pStyle w:val="NoSpacing"/>
        <w:rPr>
          <w:rFonts w:ascii="Arial" w:hAnsi="Arial" w:cs="Arial"/>
          <w:sz w:val="24"/>
        </w:rPr>
      </w:pPr>
      <w:r w:rsidRPr="00CC5F83">
        <w:rPr>
          <w:rFonts w:ascii="Arial" w:hAnsi="Arial" w:cs="Arial"/>
          <w:sz w:val="24"/>
        </w:rPr>
        <w:t>The company will make every effort to involve employees in decisions about and the development of good health and safety practices across the business and will reply to all genuine comments and enquiries or suggestions on improving safety.</w:t>
      </w:r>
    </w:p>
    <w:p w14:paraId="76C0F53A" w14:textId="77777777" w:rsidR="00692B20" w:rsidRPr="00CC5F83" w:rsidRDefault="00692B20" w:rsidP="00780C2D">
      <w:pPr>
        <w:pStyle w:val="NoSpacing"/>
        <w:rPr>
          <w:rFonts w:ascii="Arial" w:hAnsi="Arial" w:cs="Arial"/>
          <w:sz w:val="24"/>
        </w:rPr>
      </w:pPr>
    </w:p>
    <w:p w14:paraId="5FE62E13" w14:textId="315AC312" w:rsidR="007C303C" w:rsidRPr="00945EB5" w:rsidRDefault="003230C6" w:rsidP="003230C6">
      <w:pPr>
        <w:pStyle w:val="Heading2"/>
        <w:rPr>
          <w:rFonts w:ascii="Arial" w:hAnsi="Arial" w:cs="Arial"/>
          <w:b/>
          <w:bCs/>
          <w:color w:val="auto"/>
          <w:sz w:val="24"/>
          <w:szCs w:val="24"/>
        </w:rPr>
      </w:pPr>
      <w:bookmarkStart w:id="17" w:name="_Toc176791886"/>
      <w:r w:rsidRPr="00945EB5">
        <w:rPr>
          <w:rFonts w:ascii="Arial" w:hAnsi="Arial" w:cs="Arial"/>
          <w:b/>
          <w:bCs/>
          <w:color w:val="auto"/>
          <w:sz w:val="24"/>
          <w:szCs w:val="24"/>
        </w:rPr>
        <w:t>Construction (Design &amp; Management) Regulations 2015 (</w:t>
      </w:r>
      <w:r w:rsidR="009D2891" w:rsidRPr="00945EB5">
        <w:rPr>
          <w:rFonts w:ascii="Arial" w:hAnsi="Arial" w:cs="Arial"/>
          <w:b/>
          <w:bCs/>
          <w:color w:val="auto"/>
          <w:sz w:val="24"/>
          <w:szCs w:val="24"/>
        </w:rPr>
        <w:t>CDM</w:t>
      </w:r>
      <w:r w:rsidRPr="00945EB5">
        <w:rPr>
          <w:rFonts w:ascii="Arial" w:hAnsi="Arial" w:cs="Arial"/>
          <w:b/>
          <w:bCs/>
          <w:color w:val="auto"/>
          <w:sz w:val="24"/>
          <w:szCs w:val="24"/>
        </w:rPr>
        <w:t>)</w:t>
      </w:r>
      <w:bookmarkEnd w:id="17"/>
    </w:p>
    <w:p w14:paraId="2B3B1707" w14:textId="01494A88" w:rsidR="00043865" w:rsidRPr="00CC5F83" w:rsidRDefault="00043865" w:rsidP="00043865">
      <w:pPr>
        <w:pStyle w:val="NoSpacing"/>
        <w:rPr>
          <w:rFonts w:ascii="Arial" w:hAnsi="Arial" w:cs="Arial"/>
          <w:sz w:val="24"/>
        </w:rPr>
      </w:pPr>
      <w:r w:rsidRPr="00CC5F83">
        <w:rPr>
          <w:rFonts w:ascii="Arial" w:hAnsi="Arial" w:cs="Arial"/>
          <w:sz w:val="24"/>
        </w:rPr>
        <w:t>The Trust may from time-to-time commission construction work at or to its premises.  In this event the company will obtain advice and will ensure so far as is reasonably practicable compliance with the Construction (Design &amp; Management) Regulations 2015 and any other relevant Regulations. The Trust would only have duties under CDM as a Client.</w:t>
      </w:r>
    </w:p>
    <w:p w14:paraId="14EF2A02" w14:textId="77777777" w:rsidR="00043865" w:rsidRPr="00CC5F83" w:rsidRDefault="00043865" w:rsidP="00043865">
      <w:pPr>
        <w:pStyle w:val="NoSpacing"/>
        <w:rPr>
          <w:rFonts w:ascii="Arial" w:hAnsi="Arial" w:cs="Arial"/>
          <w:sz w:val="24"/>
        </w:rPr>
      </w:pPr>
    </w:p>
    <w:p w14:paraId="362B46A0" w14:textId="6605BB7C" w:rsidR="00043865" w:rsidRPr="00CC5F83" w:rsidRDefault="00043865" w:rsidP="00043865">
      <w:pPr>
        <w:pStyle w:val="NoSpacing"/>
        <w:rPr>
          <w:rFonts w:ascii="Arial" w:hAnsi="Arial" w:cs="Arial"/>
          <w:sz w:val="24"/>
        </w:rPr>
      </w:pPr>
      <w:r w:rsidRPr="00CC5F83">
        <w:rPr>
          <w:rFonts w:ascii="Arial" w:hAnsi="Arial" w:cs="Arial"/>
          <w:sz w:val="24"/>
        </w:rPr>
        <w:lastRenderedPageBreak/>
        <w:t xml:space="preserve">As a </w:t>
      </w:r>
      <w:r w:rsidR="00945EB5" w:rsidRPr="00CC5F83">
        <w:rPr>
          <w:rFonts w:ascii="Arial" w:hAnsi="Arial" w:cs="Arial"/>
          <w:sz w:val="24"/>
        </w:rPr>
        <w:t>client</w:t>
      </w:r>
      <w:r w:rsidRPr="00CC5F83">
        <w:rPr>
          <w:rFonts w:ascii="Arial" w:hAnsi="Arial" w:cs="Arial"/>
          <w:sz w:val="24"/>
        </w:rPr>
        <w:t xml:space="preserve"> they are;</w:t>
      </w:r>
    </w:p>
    <w:p w14:paraId="2387DE59" w14:textId="35412EEF" w:rsidR="009D2891" w:rsidRDefault="00043865" w:rsidP="00043865">
      <w:pPr>
        <w:pStyle w:val="NoSpacing"/>
        <w:rPr>
          <w:rFonts w:ascii="Arial" w:hAnsi="Arial" w:cs="Arial"/>
          <w:sz w:val="24"/>
        </w:rPr>
      </w:pPr>
      <w:r w:rsidRPr="00CC5F83">
        <w:rPr>
          <w:rFonts w:ascii="Arial" w:hAnsi="Arial" w:cs="Arial"/>
          <w:sz w:val="24"/>
        </w:rPr>
        <w:t>To make suitable arrangements for managing a project. This includes making sure other duty holders are appointed and that sufficient time and resources are allocated. They must also make sure that all relevant information is prepared and provided to other duty holders. That the Principal Designer and Principal Contractor carry out their duties and that welfare facilities are provided.</w:t>
      </w:r>
    </w:p>
    <w:p w14:paraId="4CC9682B" w14:textId="77777777" w:rsidR="00C212C9" w:rsidRDefault="00C212C9" w:rsidP="00043865">
      <w:pPr>
        <w:pStyle w:val="NoSpacing"/>
        <w:rPr>
          <w:rFonts w:ascii="Arial" w:hAnsi="Arial" w:cs="Arial"/>
          <w:sz w:val="24"/>
        </w:rPr>
      </w:pPr>
    </w:p>
    <w:p w14:paraId="7244B886" w14:textId="51FBED21" w:rsidR="00C212C9" w:rsidRDefault="00C212C9" w:rsidP="00043865">
      <w:pPr>
        <w:pStyle w:val="NoSpacing"/>
        <w:rPr>
          <w:rFonts w:ascii="Arial" w:hAnsi="Arial" w:cs="Arial"/>
          <w:sz w:val="24"/>
        </w:rPr>
      </w:pPr>
      <w:r>
        <w:rPr>
          <w:rFonts w:ascii="Arial" w:hAnsi="Arial" w:cs="Arial"/>
          <w:sz w:val="24"/>
        </w:rPr>
        <w:t>For most significant projects these will be project managed</w:t>
      </w:r>
      <w:r w:rsidR="009A29CE">
        <w:rPr>
          <w:rFonts w:ascii="Arial" w:hAnsi="Arial" w:cs="Arial"/>
          <w:sz w:val="24"/>
        </w:rPr>
        <w:t xml:space="preserve"> by YMD Boon’s surveyors acting as project administrator</w:t>
      </w:r>
      <w:r w:rsidR="006976BF">
        <w:rPr>
          <w:rFonts w:ascii="Arial" w:hAnsi="Arial" w:cs="Arial"/>
          <w:sz w:val="24"/>
        </w:rPr>
        <w:t>s who will arrange pre-start meetings where H&amp;S matters including welfare arr</w:t>
      </w:r>
      <w:r w:rsidR="0047057A">
        <w:rPr>
          <w:rFonts w:ascii="Arial" w:hAnsi="Arial" w:cs="Arial"/>
          <w:sz w:val="24"/>
        </w:rPr>
        <w:t xml:space="preserve">angements </w:t>
      </w:r>
      <w:r w:rsidR="001D1242">
        <w:rPr>
          <w:rFonts w:ascii="Arial" w:hAnsi="Arial" w:cs="Arial"/>
          <w:sz w:val="24"/>
        </w:rPr>
        <w:t xml:space="preserve">and any necessary permits to work </w:t>
      </w:r>
      <w:r w:rsidR="0047057A">
        <w:rPr>
          <w:rFonts w:ascii="Arial" w:hAnsi="Arial" w:cs="Arial"/>
          <w:sz w:val="24"/>
        </w:rPr>
        <w:t>are discussed.</w:t>
      </w:r>
      <w:r w:rsidR="0063557D">
        <w:rPr>
          <w:rFonts w:ascii="Arial" w:hAnsi="Arial" w:cs="Arial"/>
          <w:sz w:val="24"/>
        </w:rPr>
        <w:t xml:space="preserve"> </w:t>
      </w:r>
      <w:r w:rsidR="00BF0EBB">
        <w:rPr>
          <w:rFonts w:ascii="Arial" w:hAnsi="Arial" w:cs="Arial"/>
          <w:sz w:val="24"/>
        </w:rPr>
        <w:t>The</w:t>
      </w:r>
      <w:r w:rsidR="009832CE">
        <w:rPr>
          <w:rFonts w:ascii="Arial" w:hAnsi="Arial" w:cs="Arial"/>
          <w:sz w:val="24"/>
        </w:rPr>
        <w:t>se are attended by the Principal Contractor</w:t>
      </w:r>
      <w:r w:rsidR="0035527D">
        <w:rPr>
          <w:rFonts w:ascii="Arial" w:hAnsi="Arial" w:cs="Arial"/>
          <w:sz w:val="24"/>
        </w:rPr>
        <w:t>, a representative from the Trust, a representative from the school</w:t>
      </w:r>
      <w:r w:rsidR="00785E03">
        <w:rPr>
          <w:rFonts w:ascii="Arial" w:hAnsi="Arial" w:cs="Arial"/>
          <w:sz w:val="24"/>
        </w:rPr>
        <w:t xml:space="preserve"> and YMD Boon. Minutes are taken </w:t>
      </w:r>
      <w:r w:rsidR="00F0391D">
        <w:rPr>
          <w:rFonts w:ascii="Arial" w:hAnsi="Arial" w:cs="Arial"/>
          <w:sz w:val="24"/>
        </w:rPr>
        <w:t>by</w:t>
      </w:r>
      <w:r w:rsidR="00785E03">
        <w:rPr>
          <w:rFonts w:ascii="Arial" w:hAnsi="Arial" w:cs="Arial"/>
          <w:sz w:val="24"/>
        </w:rPr>
        <w:t xml:space="preserve"> YMD Boon</w:t>
      </w:r>
      <w:r w:rsidR="00F0391D">
        <w:rPr>
          <w:rFonts w:ascii="Arial" w:hAnsi="Arial" w:cs="Arial"/>
          <w:sz w:val="24"/>
        </w:rPr>
        <w:t xml:space="preserve"> and shared with attendees. A projects directory with contact information</w:t>
      </w:r>
      <w:r w:rsidR="007D774A">
        <w:rPr>
          <w:rFonts w:ascii="Arial" w:hAnsi="Arial" w:cs="Arial"/>
          <w:sz w:val="24"/>
        </w:rPr>
        <w:t xml:space="preserve"> is also shared and if the contractor has not worked at the school before then the school would carry out a H&amp;S </w:t>
      </w:r>
      <w:r w:rsidR="009D3BE8">
        <w:rPr>
          <w:rFonts w:ascii="Arial" w:hAnsi="Arial" w:cs="Arial"/>
          <w:sz w:val="24"/>
        </w:rPr>
        <w:t>induction to ensure workers are safe to work on the premises.</w:t>
      </w:r>
      <w:r w:rsidR="003046CF">
        <w:rPr>
          <w:rFonts w:ascii="Arial" w:hAnsi="Arial" w:cs="Arial"/>
          <w:sz w:val="24"/>
        </w:rPr>
        <w:t xml:space="preserve"> </w:t>
      </w:r>
    </w:p>
    <w:p w14:paraId="3C9426FB" w14:textId="77777777" w:rsidR="00E7376C" w:rsidRDefault="00E7376C" w:rsidP="00043865">
      <w:pPr>
        <w:pStyle w:val="NoSpacing"/>
        <w:rPr>
          <w:rFonts w:ascii="Arial" w:hAnsi="Arial" w:cs="Arial"/>
          <w:sz w:val="24"/>
        </w:rPr>
      </w:pPr>
    </w:p>
    <w:p w14:paraId="3842F00F" w14:textId="0864D835" w:rsidR="00E7376C" w:rsidRDefault="00E7376C" w:rsidP="00043865">
      <w:pPr>
        <w:pStyle w:val="NoSpacing"/>
        <w:rPr>
          <w:rFonts w:ascii="Arial" w:hAnsi="Arial" w:cs="Arial"/>
          <w:sz w:val="24"/>
        </w:rPr>
      </w:pPr>
      <w:r>
        <w:rPr>
          <w:rFonts w:ascii="Arial" w:hAnsi="Arial" w:cs="Arial"/>
          <w:sz w:val="24"/>
        </w:rPr>
        <w:t xml:space="preserve">Contractors are vetted </w:t>
      </w:r>
      <w:r w:rsidR="00E1552B">
        <w:rPr>
          <w:rFonts w:ascii="Arial" w:hAnsi="Arial" w:cs="Arial"/>
          <w:sz w:val="24"/>
        </w:rPr>
        <w:t xml:space="preserve">by YMD Boon as part of the tendering process ensuring that insurance, RAMS and </w:t>
      </w:r>
      <w:r w:rsidR="0034535A">
        <w:rPr>
          <w:rFonts w:ascii="Arial" w:hAnsi="Arial" w:cs="Arial"/>
          <w:sz w:val="24"/>
        </w:rPr>
        <w:t>competency are checked and if work is during term time then enhanced DBS</w:t>
      </w:r>
      <w:r w:rsidR="006A2D7D">
        <w:rPr>
          <w:rFonts w:ascii="Arial" w:hAnsi="Arial" w:cs="Arial"/>
          <w:sz w:val="24"/>
        </w:rPr>
        <w:t xml:space="preserve"> checks are also carried out.</w:t>
      </w:r>
    </w:p>
    <w:p w14:paraId="653E8CFF" w14:textId="77777777" w:rsidR="00033F4C" w:rsidRDefault="00033F4C" w:rsidP="00043865">
      <w:pPr>
        <w:pStyle w:val="NoSpacing"/>
        <w:rPr>
          <w:rFonts w:ascii="Arial" w:hAnsi="Arial" w:cs="Arial"/>
          <w:sz w:val="24"/>
        </w:rPr>
      </w:pPr>
    </w:p>
    <w:p w14:paraId="2710C6A2" w14:textId="0A1F91C3" w:rsidR="00033F4C" w:rsidRPr="00CC5F83" w:rsidRDefault="00033F4C" w:rsidP="00043865">
      <w:pPr>
        <w:pStyle w:val="NoSpacing"/>
        <w:rPr>
          <w:rFonts w:ascii="Arial" w:hAnsi="Arial" w:cs="Arial"/>
          <w:sz w:val="24"/>
        </w:rPr>
      </w:pPr>
      <w:r>
        <w:rPr>
          <w:rFonts w:ascii="Arial" w:hAnsi="Arial" w:cs="Arial"/>
          <w:sz w:val="24"/>
        </w:rPr>
        <w:t xml:space="preserve">In terms of </w:t>
      </w:r>
      <w:r w:rsidR="007E0B7F">
        <w:rPr>
          <w:rFonts w:ascii="Arial" w:hAnsi="Arial" w:cs="Arial"/>
          <w:sz w:val="24"/>
        </w:rPr>
        <w:t>specific fire risks related to construction projects</w:t>
      </w:r>
      <w:r w:rsidR="00813E2E">
        <w:rPr>
          <w:rFonts w:ascii="Arial" w:hAnsi="Arial" w:cs="Arial"/>
          <w:sz w:val="24"/>
        </w:rPr>
        <w:t xml:space="preserve"> these are addressed in the pre-start meeting</w:t>
      </w:r>
      <w:r w:rsidR="00843F2C">
        <w:rPr>
          <w:rFonts w:ascii="Arial" w:hAnsi="Arial" w:cs="Arial"/>
          <w:sz w:val="24"/>
        </w:rPr>
        <w:t xml:space="preserve"> for example</w:t>
      </w:r>
      <w:r w:rsidR="00C80E11">
        <w:rPr>
          <w:rFonts w:ascii="Arial" w:hAnsi="Arial" w:cs="Arial"/>
          <w:sz w:val="24"/>
        </w:rPr>
        <w:t xml:space="preserve"> conducting a fire walk one hour after any hot works to check no embers are burning</w:t>
      </w:r>
      <w:r w:rsidR="005A449D">
        <w:rPr>
          <w:rFonts w:ascii="Arial" w:hAnsi="Arial" w:cs="Arial"/>
          <w:sz w:val="24"/>
        </w:rPr>
        <w:t>, considering whether a new Fire Risk Assessment would be required</w:t>
      </w:r>
      <w:r w:rsidR="00447857">
        <w:rPr>
          <w:rFonts w:ascii="Arial" w:hAnsi="Arial" w:cs="Arial"/>
          <w:sz w:val="24"/>
        </w:rPr>
        <w:t xml:space="preserve"> following the works, wh</w:t>
      </w:r>
      <w:r w:rsidR="00606A00">
        <w:rPr>
          <w:rFonts w:ascii="Arial" w:hAnsi="Arial" w:cs="Arial"/>
          <w:sz w:val="24"/>
        </w:rPr>
        <w:t>o will be completing</w:t>
      </w:r>
      <w:r w:rsidR="00447857">
        <w:rPr>
          <w:rFonts w:ascii="Arial" w:hAnsi="Arial" w:cs="Arial"/>
          <w:sz w:val="24"/>
        </w:rPr>
        <w:t xml:space="preserve"> permits to work for gas works</w:t>
      </w:r>
      <w:r w:rsidR="000140A5">
        <w:rPr>
          <w:rFonts w:ascii="Arial" w:hAnsi="Arial" w:cs="Arial"/>
          <w:sz w:val="24"/>
        </w:rPr>
        <w:t>, where will building material combustibles be stored</w:t>
      </w:r>
      <w:r w:rsidR="00B130D4">
        <w:rPr>
          <w:rFonts w:ascii="Arial" w:hAnsi="Arial" w:cs="Arial"/>
          <w:sz w:val="24"/>
        </w:rPr>
        <w:t>, will closed skips be required, are compounds secured</w:t>
      </w:r>
      <w:r w:rsidR="00672F7E">
        <w:rPr>
          <w:rFonts w:ascii="Arial" w:hAnsi="Arial" w:cs="Arial"/>
          <w:sz w:val="24"/>
        </w:rPr>
        <w:t>, what are the fire ratings of new building materials</w:t>
      </w:r>
      <w:r w:rsidR="001811FB">
        <w:rPr>
          <w:rFonts w:ascii="Arial" w:hAnsi="Arial" w:cs="Arial"/>
          <w:sz w:val="24"/>
        </w:rPr>
        <w:t xml:space="preserve">, </w:t>
      </w:r>
      <w:r w:rsidR="005E72B3">
        <w:rPr>
          <w:rFonts w:ascii="Arial" w:hAnsi="Arial" w:cs="Arial"/>
          <w:sz w:val="24"/>
        </w:rPr>
        <w:t xml:space="preserve">will the fire alarm need to be put on test mode, </w:t>
      </w:r>
      <w:r w:rsidR="008430F9">
        <w:rPr>
          <w:rFonts w:ascii="Arial" w:hAnsi="Arial" w:cs="Arial"/>
          <w:sz w:val="24"/>
        </w:rPr>
        <w:t xml:space="preserve">and </w:t>
      </w:r>
      <w:r w:rsidR="001811FB">
        <w:rPr>
          <w:rFonts w:ascii="Arial" w:hAnsi="Arial" w:cs="Arial"/>
          <w:sz w:val="24"/>
        </w:rPr>
        <w:t xml:space="preserve">do contractors know their escape routes, assembly point and signing </w:t>
      </w:r>
      <w:r w:rsidR="00250F48">
        <w:rPr>
          <w:rFonts w:ascii="Arial" w:hAnsi="Arial" w:cs="Arial"/>
          <w:sz w:val="24"/>
        </w:rPr>
        <w:t xml:space="preserve">in </w:t>
      </w:r>
      <w:r w:rsidR="001811FB">
        <w:rPr>
          <w:rFonts w:ascii="Arial" w:hAnsi="Arial" w:cs="Arial"/>
          <w:sz w:val="24"/>
        </w:rPr>
        <w:t>procedures</w:t>
      </w:r>
      <w:r w:rsidR="008430F9">
        <w:rPr>
          <w:rFonts w:ascii="Arial" w:hAnsi="Arial" w:cs="Arial"/>
          <w:sz w:val="24"/>
        </w:rPr>
        <w:t>.</w:t>
      </w:r>
    </w:p>
    <w:p w14:paraId="2B89BBD5" w14:textId="77777777" w:rsidR="009D2891" w:rsidRPr="00CC5F83" w:rsidRDefault="009D2891" w:rsidP="00780C2D">
      <w:pPr>
        <w:pStyle w:val="NoSpacing"/>
        <w:rPr>
          <w:rFonts w:ascii="Arial" w:hAnsi="Arial" w:cs="Arial"/>
          <w:sz w:val="24"/>
        </w:rPr>
      </w:pPr>
    </w:p>
    <w:p w14:paraId="0153EAD5" w14:textId="2817069B" w:rsidR="009D2891" w:rsidRPr="00945EB5" w:rsidRDefault="009D2891" w:rsidP="00677C39">
      <w:pPr>
        <w:pStyle w:val="Heading2"/>
        <w:rPr>
          <w:rFonts w:ascii="Arial" w:hAnsi="Arial" w:cs="Arial"/>
          <w:b/>
          <w:bCs/>
          <w:color w:val="auto"/>
          <w:sz w:val="24"/>
          <w:szCs w:val="24"/>
        </w:rPr>
      </w:pPr>
      <w:bookmarkStart w:id="18" w:name="_Toc176791887"/>
      <w:r w:rsidRPr="00945EB5">
        <w:rPr>
          <w:rFonts w:ascii="Arial" w:hAnsi="Arial" w:cs="Arial"/>
          <w:b/>
          <w:bCs/>
          <w:color w:val="auto"/>
          <w:sz w:val="24"/>
          <w:szCs w:val="24"/>
        </w:rPr>
        <w:t>Control of documentation</w:t>
      </w:r>
      <w:bookmarkEnd w:id="18"/>
    </w:p>
    <w:p w14:paraId="4BB52096" w14:textId="400E5524" w:rsidR="00691009" w:rsidRPr="00CC5F83" w:rsidRDefault="00691009" w:rsidP="00691009">
      <w:pPr>
        <w:pStyle w:val="NoSpacing"/>
        <w:rPr>
          <w:rFonts w:ascii="Arial" w:hAnsi="Arial" w:cs="Arial"/>
          <w:sz w:val="24"/>
        </w:rPr>
      </w:pPr>
      <w:r w:rsidRPr="00CC5F83">
        <w:rPr>
          <w:rFonts w:ascii="Arial" w:hAnsi="Arial" w:cs="Arial"/>
          <w:sz w:val="24"/>
        </w:rPr>
        <w:t xml:space="preserve">The goal of </w:t>
      </w:r>
      <w:r w:rsidR="00291D6A" w:rsidRPr="00CC5F83">
        <w:rPr>
          <w:rFonts w:ascii="Arial" w:hAnsi="Arial" w:cs="Arial"/>
          <w:sz w:val="24"/>
        </w:rPr>
        <w:t>the Trust</w:t>
      </w:r>
      <w:r w:rsidRPr="00CC5F83">
        <w:rPr>
          <w:rFonts w:ascii="Arial" w:hAnsi="Arial" w:cs="Arial"/>
          <w:sz w:val="24"/>
        </w:rPr>
        <w:t xml:space="preserve"> to have clear, concise and functional safety documentation that is effective to support the </w:t>
      </w:r>
      <w:r w:rsidR="00D96199" w:rsidRPr="00CC5F83">
        <w:rPr>
          <w:rFonts w:ascii="Arial" w:hAnsi="Arial" w:cs="Arial"/>
          <w:sz w:val="24"/>
        </w:rPr>
        <w:t>Schools</w:t>
      </w:r>
      <w:r w:rsidR="00291D6A" w:rsidRPr="00CC5F83">
        <w:rPr>
          <w:rFonts w:ascii="Arial" w:hAnsi="Arial" w:cs="Arial"/>
          <w:sz w:val="24"/>
        </w:rPr>
        <w:t xml:space="preserve"> </w:t>
      </w:r>
      <w:r w:rsidR="00D96199" w:rsidRPr="00CC5F83">
        <w:rPr>
          <w:rFonts w:ascii="Arial" w:hAnsi="Arial" w:cs="Arial"/>
          <w:sz w:val="24"/>
        </w:rPr>
        <w:t>within the Trust</w:t>
      </w:r>
      <w:r w:rsidRPr="00CC5F83">
        <w:rPr>
          <w:rFonts w:ascii="Arial" w:hAnsi="Arial" w:cs="Arial"/>
          <w:sz w:val="24"/>
        </w:rPr>
        <w:t>. Documentation will be proportionate to the level of risk present. Safety documentation will be filed on internal network</w:t>
      </w:r>
      <w:r w:rsidR="00291D6A" w:rsidRPr="00CC5F83">
        <w:rPr>
          <w:rFonts w:ascii="Arial" w:hAnsi="Arial" w:cs="Arial"/>
          <w:sz w:val="24"/>
        </w:rPr>
        <w:t xml:space="preserve"> </w:t>
      </w:r>
      <w:r w:rsidR="00221BC8" w:rsidRPr="00CC5F83">
        <w:rPr>
          <w:rFonts w:ascii="Arial" w:hAnsi="Arial" w:cs="Arial"/>
          <w:sz w:val="24"/>
        </w:rPr>
        <w:t>s</w:t>
      </w:r>
      <w:r w:rsidR="00D96199" w:rsidRPr="00CC5F83">
        <w:rPr>
          <w:rFonts w:ascii="Arial" w:hAnsi="Arial" w:cs="Arial"/>
          <w:sz w:val="24"/>
        </w:rPr>
        <w:t>ystem</w:t>
      </w:r>
      <w:r w:rsidR="00221BC8" w:rsidRPr="00CC5F83">
        <w:rPr>
          <w:rFonts w:ascii="Arial" w:hAnsi="Arial" w:cs="Arial"/>
          <w:sz w:val="24"/>
        </w:rPr>
        <w:t>s</w:t>
      </w:r>
      <w:r w:rsidRPr="00CC5F83">
        <w:rPr>
          <w:rFonts w:ascii="Arial" w:hAnsi="Arial" w:cs="Arial"/>
          <w:sz w:val="24"/>
        </w:rPr>
        <w:t xml:space="preserve"> where anyone who may need has access to it. Documents will be password protected where required to prevent access to private information or to prevent documentation being changed by someone who is not authorised to do so.</w:t>
      </w:r>
    </w:p>
    <w:p w14:paraId="7EAFEAF6" w14:textId="77777777" w:rsidR="00691009" w:rsidRPr="00CC5F83" w:rsidRDefault="00691009" w:rsidP="00691009">
      <w:pPr>
        <w:pStyle w:val="NoSpacing"/>
        <w:rPr>
          <w:rFonts w:ascii="Arial" w:hAnsi="Arial" w:cs="Arial"/>
          <w:sz w:val="24"/>
        </w:rPr>
      </w:pPr>
    </w:p>
    <w:p w14:paraId="3DD5E2B8" w14:textId="230F38EF" w:rsidR="00691009" w:rsidRPr="00CC5F83" w:rsidRDefault="00691009" w:rsidP="00691009">
      <w:pPr>
        <w:pStyle w:val="NoSpacing"/>
        <w:rPr>
          <w:rFonts w:ascii="Arial" w:hAnsi="Arial" w:cs="Arial"/>
          <w:sz w:val="24"/>
        </w:rPr>
      </w:pPr>
      <w:r w:rsidRPr="00CC5F83">
        <w:rPr>
          <w:rFonts w:ascii="Arial" w:hAnsi="Arial" w:cs="Arial"/>
          <w:sz w:val="24"/>
        </w:rPr>
        <w:t>Any records detailed in law (risk assessments, policies) will be documented and significant finding shared. Documentation relating to statutory checks will be held on site and those with legal duties aware of their location. These will be made easily accessible for anyone who would need them.</w:t>
      </w:r>
    </w:p>
    <w:p w14:paraId="38263BDC" w14:textId="77777777" w:rsidR="00691009" w:rsidRPr="00CC5F83" w:rsidRDefault="00691009" w:rsidP="00691009">
      <w:pPr>
        <w:pStyle w:val="NoSpacing"/>
        <w:rPr>
          <w:rFonts w:ascii="Arial" w:hAnsi="Arial" w:cs="Arial"/>
          <w:sz w:val="24"/>
        </w:rPr>
      </w:pPr>
    </w:p>
    <w:p w14:paraId="568AFE0F" w14:textId="2DD33898" w:rsidR="007C303C" w:rsidRPr="00CC5F83" w:rsidRDefault="00691009" w:rsidP="00691009">
      <w:pPr>
        <w:pStyle w:val="NoSpacing"/>
        <w:rPr>
          <w:rFonts w:ascii="Arial" w:hAnsi="Arial" w:cs="Arial"/>
          <w:sz w:val="24"/>
        </w:rPr>
      </w:pPr>
      <w:r w:rsidRPr="00CC5F83">
        <w:rPr>
          <w:rFonts w:ascii="Arial" w:hAnsi="Arial" w:cs="Arial"/>
          <w:sz w:val="24"/>
        </w:rPr>
        <w:t>Documentation will be held for a minimum of three years.</w:t>
      </w:r>
    </w:p>
    <w:p w14:paraId="417B39D6" w14:textId="77777777" w:rsidR="007C303C" w:rsidRPr="00CC5F83" w:rsidRDefault="007C303C" w:rsidP="00780C2D">
      <w:pPr>
        <w:pStyle w:val="NoSpacing"/>
        <w:rPr>
          <w:rFonts w:ascii="Arial" w:hAnsi="Arial" w:cs="Arial"/>
          <w:sz w:val="24"/>
        </w:rPr>
      </w:pPr>
    </w:p>
    <w:p w14:paraId="6573F30E" w14:textId="0F0A8D0D" w:rsidR="002077E6" w:rsidRPr="00945EB5" w:rsidRDefault="0057764B" w:rsidP="0041242B">
      <w:pPr>
        <w:pStyle w:val="Heading2"/>
        <w:rPr>
          <w:rFonts w:ascii="Arial" w:hAnsi="Arial" w:cs="Arial"/>
          <w:b/>
          <w:bCs/>
          <w:color w:val="auto"/>
          <w:sz w:val="24"/>
          <w:szCs w:val="24"/>
        </w:rPr>
      </w:pPr>
      <w:bookmarkStart w:id="19" w:name="_Toc176791888"/>
      <w:r w:rsidRPr="00945EB5">
        <w:rPr>
          <w:rFonts w:ascii="Arial" w:hAnsi="Arial" w:cs="Arial"/>
          <w:b/>
          <w:bCs/>
          <w:color w:val="auto"/>
          <w:sz w:val="24"/>
          <w:szCs w:val="24"/>
        </w:rPr>
        <w:t>Control of Substances Hazardous to Health</w:t>
      </w:r>
      <w:bookmarkEnd w:id="19"/>
      <w:r w:rsidRPr="00945EB5">
        <w:rPr>
          <w:rFonts w:ascii="Arial" w:hAnsi="Arial" w:cs="Arial"/>
          <w:b/>
          <w:bCs/>
          <w:color w:val="auto"/>
          <w:sz w:val="24"/>
          <w:szCs w:val="24"/>
        </w:rPr>
        <w:t xml:space="preserve"> </w:t>
      </w:r>
    </w:p>
    <w:p w14:paraId="2CE7EA2A" w14:textId="6C637CF2" w:rsidR="00277840" w:rsidRPr="00CC5F83" w:rsidRDefault="00277840" w:rsidP="00277840">
      <w:pPr>
        <w:pStyle w:val="NoSpacing"/>
        <w:rPr>
          <w:rFonts w:ascii="Arial" w:hAnsi="Arial" w:cs="Arial"/>
          <w:sz w:val="24"/>
        </w:rPr>
      </w:pPr>
      <w:r w:rsidRPr="00CC5F83">
        <w:rPr>
          <w:rFonts w:ascii="Arial" w:hAnsi="Arial" w:cs="Arial"/>
          <w:sz w:val="24"/>
        </w:rPr>
        <w:t>Hazardous substances will be assessed as required under COSHH regulations</w:t>
      </w:r>
      <w:r w:rsidR="00D54795" w:rsidRPr="00CC5F83">
        <w:rPr>
          <w:rFonts w:ascii="Arial" w:hAnsi="Arial" w:cs="Arial"/>
          <w:sz w:val="24"/>
        </w:rPr>
        <w:t>,</w:t>
      </w:r>
      <w:r w:rsidRPr="00CC5F83">
        <w:rPr>
          <w:rFonts w:ascii="Arial" w:hAnsi="Arial" w:cs="Arial"/>
          <w:sz w:val="24"/>
        </w:rPr>
        <w:t xml:space="preserve"> with hazards from their use or storage identified</w:t>
      </w:r>
      <w:r w:rsidR="00D54795" w:rsidRPr="00CC5F83">
        <w:rPr>
          <w:rFonts w:ascii="Arial" w:hAnsi="Arial" w:cs="Arial"/>
          <w:sz w:val="24"/>
        </w:rPr>
        <w:t>,</w:t>
      </w:r>
      <w:r w:rsidRPr="00CC5F83">
        <w:rPr>
          <w:rFonts w:ascii="Arial" w:hAnsi="Arial" w:cs="Arial"/>
          <w:sz w:val="24"/>
        </w:rPr>
        <w:t xml:space="preserve"> and controls required to make use of the substance safe also documented. A copy of this information should be kept on file, employees made aware of the risks and precautions to be taken and the assessment reviewed regularly and where there are significant changes. Supervisors should ensure that advice is followed, and control measures detailed in the assessment are complied with. </w:t>
      </w:r>
    </w:p>
    <w:p w14:paraId="580F072D" w14:textId="77777777" w:rsidR="00277840" w:rsidRPr="00CC5F83" w:rsidRDefault="00277840" w:rsidP="00277840">
      <w:pPr>
        <w:pStyle w:val="NoSpacing"/>
        <w:rPr>
          <w:rFonts w:ascii="Arial" w:hAnsi="Arial" w:cs="Arial"/>
          <w:sz w:val="24"/>
        </w:rPr>
      </w:pPr>
    </w:p>
    <w:p w14:paraId="539332D9" w14:textId="77777777" w:rsidR="00277840" w:rsidRPr="00CC5F83" w:rsidRDefault="00277840" w:rsidP="00277840">
      <w:pPr>
        <w:pStyle w:val="NoSpacing"/>
        <w:rPr>
          <w:rFonts w:ascii="Arial" w:hAnsi="Arial" w:cs="Arial"/>
          <w:sz w:val="24"/>
        </w:rPr>
      </w:pPr>
      <w:r w:rsidRPr="00CC5F83">
        <w:rPr>
          <w:rFonts w:ascii="Arial" w:hAnsi="Arial" w:cs="Arial"/>
          <w:sz w:val="24"/>
        </w:rPr>
        <w:t xml:space="preserve">Hazardous substances include (as per HSE guidance): </w:t>
      </w:r>
    </w:p>
    <w:p w14:paraId="51127F14" w14:textId="37B3DDB0" w:rsidR="00277840" w:rsidRPr="00CC5F83" w:rsidRDefault="00277840" w:rsidP="00277840">
      <w:pPr>
        <w:pStyle w:val="NoSpacing"/>
        <w:numPr>
          <w:ilvl w:val="0"/>
          <w:numId w:val="2"/>
        </w:numPr>
        <w:rPr>
          <w:rFonts w:ascii="Arial" w:hAnsi="Arial" w:cs="Arial"/>
          <w:sz w:val="24"/>
        </w:rPr>
      </w:pPr>
      <w:r w:rsidRPr="00CC5F83">
        <w:rPr>
          <w:rFonts w:ascii="Arial" w:hAnsi="Arial" w:cs="Arial"/>
          <w:sz w:val="24"/>
        </w:rPr>
        <w:t>chemicals</w:t>
      </w:r>
    </w:p>
    <w:p w14:paraId="4DA210B6" w14:textId="0A4C8507" w:rsidR="00277840" w:rsidRPr="00CC5F83" w:rsidRDefault="00277840" w:rsidP="00277840">
      <w:pPr>
        <w:pStyle w:val="NoSpacing"/>
        <w:numPr>
          <w:ilvl w:val="0"/>
          <w:numId w:val="2"/>
        </w:numPr>
        <w:rPr>
          <w:rFonts w:ascii="Arial" w:hAnsi="Arial" w:cs="Arial"/>
          <w:sz w:val="24"/>
        </w:rPr>
      </w:pPr>
      <w:r w:rsidRPr="00CC5F83">
        <w:rPr>
          <w:rFonts w:ascii="Arial" w:hAnsi="Arial" w:cs="Arial"/>
          <w:sz w:val="24"/>
        </w:rPr>
        <w:t>products containing chemicals</w:t>
      </w:r>
    </w:p>
    <w:p w14:paraId="5D67E5EA" w14:textId="34981A16" w:rsidR="00277840" w:rsidRPr="00CC5F83" w:rsidRDefault="00277840" w:rsidP="00277840">
      <w:pPr>
        <w:pStyle w:val="NoSpacing"/>
        <w:numPr>
          <w:ilvl w:val="0"/>
          <w:numId w:val="2"/>
        </w:numPr>
        <w:rPr>
          <w:rFonts w:ascii="Arial" w:hAnsi="Arial" w:cs="Arial"/>
          <w:sz w:val="24"/>
        </w:rPr>
      </w:pPr>
      <w:r w:rsidRPr="00CC5F83">
        <w:rPr>
          <w:rFonts w:ascii="Arial" w:hAnsi="Arial" w:cs="Arial"/>
          <w:sz w:val="24"/>
        </w:rPr>
        <w:lastRenderedPageBreak/>
        <w:t>fumes</w:t>
      </w:r>
    </w:p>
    <w:p w14:paraId="75EC2D01" w14:textId="4A2D8ED7" w:rsidR="00277840" w:rsidRPr="00CC5F83" w:rsidRDefault="00277840" w:rsidP="00277840">
      <w:pPr>
        <w:pStyle w:val="NoSpacing"/>
        <w:numPr>
          <w:ilvl w:val="0"/>
          <w:numId w:val="2"/>
        </w:numPr>
        <w:rPr>
          <w:rFonts w:ascii="Arial" w:hAnsi="Arial" w:cs="Arial"/>
          <w:sz w:val="24"/>
        </w:rPr>
      </w:pPr>
      <w:r w:rsidRPr="00CC5F83">
        <w:rPr>
          <w:rFonts w:ascii="Arial" w:hAnsi="Arial" w:cs="Arial"/>
          <w:sz w:val="24"/>
        </w:rPr>
        <w:t>dusts</w:t>
      </w:r>
    </w:p>
    <w:p w14:paraId="008767E4" w14:textId="50CDA792" w:rsidR="00277840" w:rsidRPr="00CC5F83" w:rsidRDefault="00277840" w:rsidP="00277840">
      <w:pPr>
        <w:pStyle w:val="NoSpacing"/>
        <w:numPr>
          <w:ilvl w:val="0"/>
          <w:numId w:val="2"/>
        </w:numPr>
        <w:rPr>
          <w:rFonts w:ascii="Arial" w:hAnsi="Arial" w:cs="Arial"/>
          <w:sz w:val="24"/>
        </w:rPr>
      </w:pPr>
      <w:r w:rsidRPr="00CC5F83">
        <w:rPr>
          <w:rFonts w:ascii="Arial" w:hAnsi="Arial" w:cs="Arial"/>
          <w:sz w:val="24"/>
        </w:rPr>
        <w:t>vapours</w:t>
      </w:r>
    </w:p>
    <w:p w14:paraId="65A9584A" w14:textId="7CA2613B" w:rsidR="00277840" w:rsidRPr="00CC5F83" w:rsidRDefault="00277840" w:rsidP="00277840">
      <w:pPr>
        <w:pStyle w:val="NoSpacing"/>
        <w:numPr>
          <w:ilvl w:val="0"/>
          <w:numId w:val="2"/>
        </w:numPr>
        <w:rPr>
          <w:rFonts w:ascii="Arial" w:hAnsi="Arial" w:cs="Arial"/>
          <w:sz w:val="24"/>
        </w:rPr>
      </w:pPr>
      <w:r w:rsidRPr="00CC5F83">
        <w:rPr>
          <w:rFonts w:ascii="Arial" w:hAnsi="Arial" w:cs="Arial"/>
          <w:sz w:val="24"/>
        </w:rPr>
        <w:t>mists</w:t>
      </w:r>
    </w:p>
    <w:p w14:paraId="2CACED25" w14:textId="7C79026D" w:rsidR="00277840" w:rsidRPr="00CC5F83" w:rsidRDefault="00277840" w:rsidP="00277840">
      <w:pPr>
        <w:pStyle w:val="NoSpacing"/>
        <w:numPr>
          <w:ilvl w:val="0"/>
          <w:numId w:val="2"/>
        </w:numPr>
        <w:rPr>
          <w:rFonts w:ascii="Arial" w:hAnsi="Arial" w:cs="Arial"/>
          <w:sz w:val="24"/>
        </w:rPr>
      </w:pPr>
      <w:r w:rsidRPr="00CC5F83">
        <w:rPr>
          <w:rFonts w:ascii="Arial" w:hAnsi="Arial" w:cs="Arial"/>
          <w:sz w:val="24"/>
        </w:rPr>
        <w:t>nanotechnology</w:t>
      </w:r>
    </w:p>
    <w:p w14:paraId="011276B8" w14:textId="495F0250" w:rsidR="00277840" w:rsidRPr="00CC5F83" w:rsidRDefault="00277840" w:rsidP="00277840">
      <w:pPr>
        <w:pStyle w:val="NoSpacing"/>
        <w:numPr>
          <w:ilvl w:val="0"/>
          <w:numId w:val="2"/>
        </w:numPr>
        <w:rPr>
          <w:rFonts w:ascii="Arial" w:hAnsi="Arial" w:cs="Arial"/>
          <w:sz w:val="24"/>
        </w:rPr>
      </w:pPr>
      <w:r w:rsidRPr="00CC5F83">
        <w:rPr>
          <w:rFonts w:ascii="Arial" w:hAnsi="Arial" w:cs="Arial"/>
          <w:sz w:val="24"/>
        </w:rPr>
        <w:t>gases and asphyxiating gases and</w:t>
      </w:r>
    </w:p>
    <w:p w14:paraId="3C610EE4" w14:textId="2D73382C" w:rsidR="00277840" w:rsidRPr="00CC5F83" w:rsidRDefault="00277840" w:rsidP="00277840">
      <w:pPr>
        <w:pStyle w:val="NoSpacing"/>
        <w:numPr>
          <w:ilvl w:val="0"/>
          <w:numId w:val="2"/>
        </w:numPr>
        <w:rPr>
          <w:rFonts w:ascii="Arial" w:hAnsi="Arial" w:cs="Arial"/>
          <w:sz w:val="24"/>
        </w:rPr>
      </w:pPr>
      <w:r w:rsidRPr="00CC5F83">
        <w:rPr>
          <w:rFonts w:ascii="Arial" w:hAnsi="Arial" w:cs="Arial"/>
          <w:sz w:val="24"/>
        </w:rPr>
        <w:t xml:space="preserve">biological agents (germs). If the packaging has any of the hazard </w:t>
      </w:r>
      <w:r w:rsidR="00945EB5" w:rsidRPr="00CC5F83">
        <w:rPr>
          <w:rFonts w:ascii="Arial" w:hAnsi="Arial" w:cs="Arial"/>
          <w:sz w:val="24"/>
        </w:rPr>
        <w:t>symbols,</w:t>
      </w:r>
      <w:r w:rsidRPr="00CC5F83">
        <w:rPr>
          <w:rFonts w:ascii="Arial" w:hAnsi="Arial" w:cs="Arial"/>
          <w:sz w:val="24"/>
        </w:rPr>
        <w:t xml:space="preserve"> then it is classed as a hazardous substance.</w:t>
      </w:r>
    </w:p>
    <w:p w14:paraId="72851472" w14:textId="6195B961" w:rsidR="00277840" w:rsidRPr="00CC5F83" w:rsidRDefault="00277840" w:rsidP="00277840">
      <w:pPr>
        <w:pStyle w:val="NoSpacing"/>
        <w:numPr>
          <w:ilvl w:val="0"/>
          <w:numId w:val="2"/>
        </w:numPr>
        <w:rPr>
          <w:rFonts w:ascii="Arial" w:hAnsi="Arial" w:cs="Arial"/>
          <w:sz w:val="24"/>
        </w:rPr>
      </w:pPr>
      <w:r w:rsidRPr="00CC5F83">
        <w:rPr>
          <w:rFonts w:ascii="Arial" w:hAnsi="Arial" w:cs="Arial"/>
          <w:sz w:val="24"/>
        </w:rPr>
        <w:t>germs that cause diseases such as leptospirosis or legionnaires disease and germs used in laboratories.</w:t>
      </w:r>
    </w:p>
    <w:p w14:paraId="766E59FD" w14:textId="77777777" w:rsidR="00277840" w:rsidRPr="00CC5F83" w:rsidRDefault="00277840" w:rsidP="00277840">
      <w:pPr>
        <w:pStyle w:val="NoSpacing"/>
        <w:rPr>
          <w:rFonts w:ascii="Arial" w:hAnsi="Arial" w:cs="Arial"/>
          <w:sz w:val="24"/>
        </w:rPr>
      </w:pPr>
    </w:p>
    <w:p w14:paraId="027F336E" w14:textId="77777777" w:rsidR="00277840" w:rsidRPr="00CC5F83" w:rsidRDefault="00277840" w:rsidP="00277840">
      <w:pPr>
        <w:pStyle w:val="NoSpacing"/>
        <w:rPr>
          <w:rFonts w:ascii="Arial" w:hAnsi="Arial" w:cs="Arial"/>
          <w:sz w:val="24"/>
        </w:rPr>
      </w:pPr>
      <w:r w:rsidRPr="00CC5F83">
        <w:rPr>
          <w:rFonts w:ascii="Arial" w:hAnsi="Arial" w:cs="Arial"/>
          <w:sz w:val="24"/>
        </w:rPr>
        <w:t xml:space="preserve">All substances must be stored in suitably marked containers, clearly identifying the contents. Care should be taken to store incompatible substances away from each other. </w:t>
      </w:r>
    </w:p>
    <w:p w14:paraId="64E4A174" w14:textId="77777777" w:rsidR="00277840" w:rsidRPr="00CC5F83" w:rsidRDefault="00277840" w:rsidP="00277840">
      <w:pPr>
        <w:pStyle w:val="NoSpacing"/>
        <w:rPr>
          <w:rFonts w:ascii="Arial" w:hAnsi="Arial" w:cs="Arial"/>
          <w:sz w:val="24"/>
        </w:rPr>
      </w:pPr>
    </w:p>
    <w:p w14:paraId="3212DC93" w14:textId="77777777" w:rsidR="00277840" w:rsidRPr="00CC5F83" w:rsidRDefault="00277840" w:rsidP="00277840">
      <w:pPr>
        <w:pStyle w:val="NoSpacing"/>
        <w:rPr>
          <w:rFonts w:ascii="Arial" w:hAnsi="Arial" w:cs="Arial"/>
          <w:sz w:val="24"/>
        </w:rPr>
      </w:pPr>
      <w:r w:rsidRPr="00CC5F83">
        <w:rPr>
          <w:rFonts w:ascii="Arial" w:hAnsi="Arial" w:cs="Arial"/>
          <w:sz w:val="24"/>
        </w:rPr>
        <w:t>The location of any hazardous items should be included in the information pack for the emergency services so that in the event of an emergency they can determine the nature amount and location of hazardous (especially flammable) substances.</w:t>
      </w:r>
    </w:p>
    <w:p w14:paraId="18A4C06E" w14:textId="77777777" w:rsidR="00277840" w:rsidRPr="00CC5F83" w:rsidRDefault="00277840" w:rsidP="00277840">
      <w:pPr>
        <w:pStyle w:val="NoSpacing"/>
        <w:rPr>
          <w:rFonts w:ascii="Arial" w:hAnsi="Arial" w:cs="Arial"/>
          <w:sz w:val="24"/>
        </w:rPr>
      </w:pPr>
    </w:p>
    <w:p w14:paraId="4471427E" w14:textId="77777777" w:rsidR="00332E29" w:rsidRPr="00CC5F83" w:rsidRDefault="00277840" w:rsidP="00332E29">
      <w:pPr>
        <w:pStyle w:val="NoSpacing"/>
        <w:rPr>
          <w:rFonts w:ascii="Arial" w:hAnsi="Arial" w:cs="Arial"/>
          <w:sz w:val="24"/>
        </w:rPr>
      </w:pPr>
      <w:r w:rsidRPr="00CC5F83">
        <w:rPr>
          <w:rFonts w:ascii="Arial" w:hAnsi="Arial" w:cs="Arial"/>
          <w:sz w:val="24"/>
        </w:rPr>
        <w:t>Where appropriate, health surveillance must be provided where employees exposed to hazardous substances following a risk assessment, shall be completed.</w:t>
      </w:r>
      <w:r w:rsidR="00332E29" w:rsidRPr="00CC5F83">
        <w:rPr>
          <w:rFonts w:ascii="Arial" w:hAnsi="Arial" w:cs="Arial"/>
          <w:sz w:val="24"/>
        </w:rPr>
        <w:t xml:space="preserve"> Exposure levels of people to hazardous substances shall be monitored. To ensure adequate control measures in place. Where appropriate, a competent person e.g. Occupational Hygienist shall be appointed to measure exposure.</w:t>
      </w:r>
    </w:p>
    <w:p w14:paraId="08F9BD41" w14:textId="77777777" w:rsidR="00277840" w:rsidRPr="00CC5F83" w:rsidRDefault="00277840" w:rsidP="00277840">
      <w:pPr>
        <w:pStyle w:val="NoSpacing"/>
        <w:rPr>
          <w:rFonts w:ascii="Arial" w:hAnsi="Arial" w:cs="Arial"/>
          <w:sz w:val="24"/>
        </w:rPr>
      </w:pPr>
    </w:p>
    <w:p w14:paraId="6FDE1B23" w14:textId="77777777" w:rsidR="00277840" w:rsidRPr="00CC5F83" w:rsidRDefault="00277840" w:rsidP="00277840">
      <w:pPr>
        <w:pStyle w:val="NoSpacing"/>
        <w:rPr>
          <w:rFonts w:ascii="Arial" w:hAnsi="Arial" w:cs="Arial"/>
          <w:sz w:val="24"/>
        </w:rPr>
      </w:pPr>
      <w:r w:rsidRPr="00CC5F83">
        <w:rPr>
          <w:rFonts w:ascii="Arial" w:hAnsi="Arial" w:cs="Arial"/>
          <w:sz w:val="24"/>
        </w:rPr>
        <w:t>Risk assessment will be documented and reviewed at least every two years for significant and high risk; and every five years for medium to low risk; or where there is significant change.</w:t>
      </w:r>
    </w:p>
    <w:p w14:paraId="2F9D4F78" w14:textId="77777777" w:rsidR="007062A8" w:rsidRPr="00CC5F83" w:rsidRDefault="007062A8" w:rsidP="00277840">
      <w:pPr>
        <w:pStyle w:val="NoSpacing"/>
        <w:rPr>
          <w:rFonts w:ascii="Arial" w:hAnsi="Arial" w:cs="Arial"/>
          <w:sz w:val="24"/>
        </w:rPr>
      </w:pPr>
    </w:p>
    <w:p w14:paraId="5BB8E4D7" w14:textId="77777777" w:rsidR="007062A8" w:rsidRPr="00945EB5" w:rsidRDefault="007062A8" w:rsidP="007062A8">
      <w:pPr>
        <w:pStyle w:val="Heading2"/>
        <w:rPr>
          <w:rFonts w:ascii="Arial" w:hAnsi="Arial" w:cs="Arial"/>
          <w:b/>
          <w:bCs/>
          <w:color w:val="auto"/>
          <w:sz w:val="24"/>
          <w:szCs w:val="24"/>
        </w:rPr>
      </w:pPr>
      <w:bookmarkStart w:id="20" w:name="_Toc176791889"/>
      <w:r w:rsidRPr="00945EB5">
        <w:rPr>
          <w:rFonts w:ascii="Arial" w:hAnsi="Arial" w:cs="Arial"/>
          <w:b/>
          <w:bCs/>
          <w:color w:val="auto"/>
          <w:sz w:val="24"/>
          <w:szCs w:val="24"/>
        </w:rPr>
        <w:t>Display Screen Equipment</w:t>
      </w:r>
      <w:bookmarkEnd w:id="20"/>
    </w:p>
    <w:p w14:paraId="5F2FE1E6" w14:textId="2ACCC753" w:rsidR="007062A8" w:rsidRPr="00CC5F83" w:rsidRDefault="007062A8" w:rsidP="007062A8">
      <w:pPr>
        <w:pStyle w:val="NoSpacing"/>
        <w:rPr>
          <w:rFonts w:ascii="Arial" w:hAnsi="Arial" w:cs="Arial"/>
          <w:sz w:val="24"/>
        </w:rPr>
      </w:pPr>
      <w:r w:rsidRPr="00CC5F83">
        <w:rPr>
          <w:rFonts w:ascii="Arial" w:hAnsi="Arial" w:cs="Arial"/>
          <w:sz w:val="24"/>
        </w:rPr>
        <w:t xml:space="preserve">The </w:t>
      </w:r>
      <w:r w:rsidR="00221BC8" w:rsidRPr="00CC5F83">
        <w:rPr>
          <w:rFonts w:ascii="Arial" w:hAnsi="Arial" w:cs="Arial"/>
          <w:sz w:val="24"/>
        </w:rPr>
        <w:t>Trust/School</w:t>
      </w:r>
      <w:r w:rsidRPr="00CC5F83">
        <w:rPr>
          <w:rFonts w:ascii="Arial" w:hAnsi="Arial" w:cs="Arial"/>
          <w:sz w:val="24"/>
        </w:rPr>
        <w:t xml:space="preserve"> acknowledges that staff that ‘habitually’ use DSE should have suitable equipment to undertake the tasks that they are required to carry out, know how to use the software applicable to their role and complete a DSE self-assessment and will ensure that:</w:t>
      </w:r>
    </w:p>
    <w:p w14:paraId="4AFA0D92" w14:textId="77777777" w:rsidR="007062A8" w:rsidRPr="00CC5F83" w:rsidRDefault="007062A8" w:rsidP="007062A8">
      <w:pPr>
        <w:pStyle w:val="NoSpacing"/>
        <w:rPr>
          <w:rFonts w:ascii="Arial" w:hAnsi="Arial" w:cs="Arial"/>
          <w:sz w:val="24"/>
        </w:rPr>
      </w:pPr>
      <w:r w:rsidRPr="00CC5F83">
        <w:rPr>
          <w:rFonts w:ascii="Arial" w:hAnsi="Arial" w:cs="Arial"/>
          <w:sz w:val="24"/>
        </w:rPr>
        <w:tab/>
      </w:r>
    </w:p>
    <w:p w14:paraId="75E76BC8" w14:textId="77777777" w:rsidR="007062A8" w:rsidRPr="00CC5F83" w:rsidRDefault="007062A8" w:rsidP="007062A8">
      <w:pPr>
        <w:pStyle w:val="NoSpacing"/>
        <w:numPr>
          <w:ilvl w:val="0"/>
          <w:numId w:val="22"/>
        </w:numPr>
        <w:rPr>
          <w:rFonts w:ascii="Arial" w:hAnsi="Arial" w:cs="Arial"/>
          <w:sz w:val="24"/>
        </w:rPr>
      </w:pPr>
      <w:r w:rsidRPr="00CC5F83">
        <w:rPr>
          <w:rFonts w:ascii="Arial" w:hAnsi="Arial" w:cs="Arial"/>
          <w:sz w:val="24"/>
        </w:rPr>
        <w:t>All static workstations used by staff meet the minimum standards required.</w:t>
      </w:r>
    </w:p>
    <w:p w14:paraId="4A1EDE61" w14:textId="77777777" w:rsidR="007062A8" w:rsidRPr="00CC5F83" w:rsidRDefault="007062A8" w:rsidP="007062A8">
      <w:pPr>
        <w:pStyle w:val="NoSpacing"/>
        <w:numPr>
          <w:ilvl w:val="0"/>
          <w:numId w:val="22"/>
        </w:numPr>
        <w:rPr>
          <w:rFonts w:ascii="Arial" w:hAnsi="Arial" w:cs="Arial"/>
          <w:sz w:val="24"/>
        </w:rPr>
      </w:pPr>
      <w:r w:rsidRPr="00CC5F83">
        <w:rPr>
          <w:rFonts w:ascii="Arial" w:hAnsi="Arial" w:cs="Arial"/>
          <w:sz w:val="24"/>
        </w:rPr>
        <w:t>Equipment is maintained in good working condition.</w:t>
      </w:r>
    </w:p>
    <w:p w14:paraId="1D45F97F" w14:textId="77777777" w:rsidR="007062A8" w:rsidRPr="00CC5F83" w:rsidRDefault="007062A8" w:rsidP="007062A8">
      <w:pPr>
        <w:pStyle w:val="NoSpacing"/>
        <w:numPr>
          <w:ilvl w:val="0"/>
          <w:numId w:val="22"/>
        </w:numPr>
        <w:rPr>
          <w:rFonts w:ascii="Arial" w:hAnsi="Arial" w:cs="Arial"/>
          <w:sz w:val="24"/>
        </w:rPr>
      </w:pPr>
      <w:r w:rsidRPr="00CC5F83">
        <w:rPr>
          <w:rFonts w:ascii="Arial" w:hAnsi="Arial" w:cs="Arial"/>
          <w:sz w:val="24"/>
        </w:rPr>
        <w:t>Staff are aware of best practice in using DSE and issued with relevant information.</w:t>
      </w:r>
    </w:p>
    <w:p w14:paraId="208130D7" w14:textId="77777777" w:rsidR="007062A8" w:rsidRPr="00CC5F83" w:rsidRDefault="007062A8" w:rsidP="007062A8">
      <w:pPr>
        <w:pStyle w:val="NoSpacing"/>
        <w:numPr>
          <w:ilvl w:val="0"/>
          <w:numId w:val="22"/>
        </w:numPr>
        <w:rPr>
          <w:rFonts w:ascii="Arial" w:hAnsi="Arial" w:cs="Arial"/>
          <w:sz w:val="24"/>
        </w:rPr>
      </w:pPr>
      <w:r w:rsidRPr="00CC5F83">
        <w:rPr>
          <w:rFonts w:ascii="Arial" w:hAnsi="Arial" w:cs="Arial"/>
          <w:sz w:val="24"/>
        </w:rPr>
        <w:t>Staff whose roles require significant use of DSE complete a self-assessment which is reviewed at suitable intervals by a competent person.</w:t>
      </w:r>
    </w:p>
    <w:p w14:paraId="173B6852" w14:textId="77777777" w:rsidR="007062A8" w:rsidRPr="00CC5F83" w:rsidRDefault="007062A8" w:rsidP="007062A8">
      <w:pPr>
        <w:pStyle w:val="NoSpacing"/>
        <w:numPr>
          <w:ilvl w:val="0"/>
          <w:numId w:val="22"/>
        </w:numPr>
        <w:rPr>
          <w:rFonts w:ascii="Arial" w:hAnsi="Arial" w:cs="Arial"/>
          <w:sz w:val="24"/>
        </w:rPr>
      </w:pPr>
      <w:r w:rsidRPr="00CC5F83">
        <w:rPr>
          <w:rFonts w:ascii="Arial" w:hAnsi="Arial" w:cs="Arial"/>
          <w:sz w:val="24"/>
        </w:rPr>
        <w:t>Assessments are reviewed if there are significant changes to equipment/layout individual health.</w:t>
      </w:r>
    </w:p>
    <w:p w14:paraId="5D1DDED0" w14:textId="77777777" w:rsidR="007062A8" w:rsidRPr="00CC5F83" w:rsidRDefault="007062A8" w:rsidP="007062A8">
      <w:pPr>
        <w:pStyle w:val="NoSpacing"/>
        <w:numPr>
          <w:ilvl w:val="0"/>
          <w:numId w:val="22"/>
        </w:numPr>
        <w:rPr>
          <w:rFonts w:ascii="Arial" w:hAnsi="Arial" w:cs="Arial"/>
          <w:sz w:val="24"/>
        </w:rPr>
      </w:pPr>
      <w:r w:rsidRPr="00CC5F83">
        <w:rPr>
          <w:rFonts w:ascii="Arial" w:hAnsi="Arial" w:cs="Arial"/>
          <w:sz w:val="24"/>
        </w:rPr>
        <w:t>DSE users are made aware that an appropriate eye and vision test is available to them on request.</w:t>
      </w:r>
    </w:p>
    <w:p w14:paraId="60632E9C" w14:textId="77777777" w:rsidR="002077E6" w:rsidRPr="00CC5F83" w:rsidRDefault="002077E6" w:rsidP="00780C2D">
      <w:pPr>
        <w:pStyle w:val="NoSpacing"/>
        <w:rPr>
          <w:rFonts w:ascii="Arial" w:hAnsi="Arial" w:cs="Arial"/>
          <w:sz w:val="24"/>
        </w:rPr>
      </w:pPr>
    </w:p>
    <w:p w14:paraId="32E93A16" w14:textId="241E499F" w:rsidR="002077E6" w:rsidRPr="004C0AE5" w:rsidRDefault="0057764B" w:rsidP="00DF5034">
      <w:pPr>
        <w:pStyle w:val="Heading2"/>
        <w:rPr>
          <w:rFonts w:ascii="Arial" w:hAnsi="Arial" w:cs="Arial"/>
          <w:b/>
          <w:bCs/>
          <w:color w:val="auto"/>
          <w:sz w:val="24"/>
          <w:szCs w:val="24"/>
        </w:rPr>
      </w:pPr>
      <w:bookmarkStart w:id="21" w:name="_Toc176791890"/>
      <w:r w:rsidRPr="004C0AE5">
        <w:rPr>
          <w:rFonts w:ascii="Arial" w:hAnsi="Arial" w:cs="Arial"/>
          <w:b/>
          <w:bCs/>
          <w:color w:val="auto"/>
          <w:sz w:val="24"/>
          <w:szCs w:val="24"/>
        </w:rPr>
        <w:t>Driving for Work</w:t>
      </w:r>
      <w:bookmarkEnd w:id="21"/>
    </w:p>
    <w:p w14:paraId="081C6519" w14:textId="77777777" w:rsidR="00083A74" w:rsidRPr="00D82B20" w:rsidRDefault="00083A74" w:rsidP="00F8709C">
      <w:pPr>
        <w:rPr>
          <w:rFonts w:ascii="Arial" w:hAnsi="Arial" w:cs="Arial"/>
          <w:lang w:eastAsia="en-GB"/>
        </w:rPr>
      </w:pPr>
      <w:r w:rsidRPr="00333ACC">
        <w:rPr>
          <w:rFonts w:ascii="Arial" w:hAnsi="Arial" w:cs="Arial"/>
          <w:lang w:eastAsia="en-GB"/>
        </w:rPr>
        <w:t>The relevant legislation is ‘</w:t>
      </w:r>
      <w:hyperlink r:id="rId14" w:tgtFrame="_blank" w:tooltip="http://www.legislation.gov.uk/ukpga/1988/52/part/III" w:history="1">
        <w:r w:rsidRPr="00333ACC">
          <w:rPr>
            <w:rStyle w:val="Hyperlink"/>
            <w:rFonts w:ascii="Arial" w:hAnsi="Arial" w:cs="Arial"/>
            <w:color w:val="auto"/>
            <w:u w:val="none"/>
            <w:lang w:eastAsia="en-GB"/>
          </w:rPr>
          <w:t>Part 3 of the Road Traffic Act 1988</w:t>
        </w:r>
      </w:hyperlink>
      <w:r w:rsidRPr="00D82B20">
        <w:rPr>
          <w:rFonts w:ascii="Arial" w:hAnsi="Arial" w:cs="Arial"/>
          <w:lang w:eastAsia="en-GB"/>
        </w:rPr>
        <w:t>’ and the ‘</w:t>
      </w:r>
      <w:hyperlink r:id="rId15" w:tgtFrame="_blank" w:tooltip="http://www.legislation.gov.uk/uksi/1999/2864/contents/made" w:history="1">
        <w:r w:rsidRPr="00D82B20">
          <w:rPr>
            <w:rStyle w:val="Hyperlink"/>
            <w:rFonts w:ascii="Arial" w:hAnsi="Arial" w:cs="Arial"/>
            <w:color w:val="auto"/>
            <w:u w:val="none"/>
            <w:lang w:eastAsia="en-GB"/>
          </w:rPr>
          <w:t>Motor vehicles (driving licences) regulations 1999 (SI 1999/2864)</w:t>
        </w:r>
      </w:hyperlink>
      <w:hyperlink r:id="rId16" w:anchor="fn:1" w:tgtFrame="_blank" w:tooltip="https://www.gov.uk/government/publications/driving-school-minibuses-advice-for-schools-and-local-authorities/driving-school-minibuses-advice-for-schools-and-local-authorities#fn:1" w:history="1">
        <w:r w:rsidRPr="00D82B20">
          <w:rPr>
            <w:rStyle w:val="Hyperlink"/>
            <w:rFonts w:ascii="Arial" w:hAnsi="Arial" w:cs="Arial"/>
            <w:color w:val="auto"/>
            <w:u w:val="none"/>
            <w:lang w:eastAsia="en-GB"/>
          </w:rPr>
          <w:t>[footnote 1]</w:t>
        </w:r>
      </w:hyperlink>
      <w:r w:rsidRPr="00D82B20">
        <w:rPr>
          <w:rFonts w:ascii="Arial" w:hAnsi="Arial" w:cs="Arial"/>
          <w:lang w:eastAsia="en-GB"/>
        </w:rPr>
        <w:t>.</w:t>
      </w:r>
    </w:p>
    <w:p w14:paraId="445F2E6C" w14:textId="5CD9469E" w:rsidR="00083A74" w:rsidRPr="00083A74" w:rsidRDefault="00083A74" w:rsidP="00083A74">
      <w:pPr>
        <w:shd w:val="clear" w:color="auto" w:fill="FFFFFF"/>
        <w:spacing w:line="240" w:lineRule="auto"/>
        <w:textAlignment w:val="baseline"/>
        <w:rPr>
          <w:rFonts w:ascii="Arial" w:eastAsia="Times New Roman" w:hAnsi="Arial" w:cs="Arial"/>
          <w:color w:val="000000"/>
          <w:kern w:val="0"/>
          <w:lang w:eastAsia="en-GB"/>
          <w14:ligatures w14:val="none"/>
        </w:rPr>
      </w:pPr>
      <w:r w:rsidRPr="00083A74">
        <w:rPr>
          <w:rFonts w:ascii="Arial" w:eastAsia="Times New Roman" w:hAnsi="Arial" w:cs="Arial"/>
          <w:color w:val="000000"/>
          <w:kern w:val="0"/>
          <w:lang w:eastAsia="en-GB"/>
          <w14:ligatures w14:val="none"/>
        </w:rPr>
        <w:t xml:space="preserve">All staff that drive their own cars for work purposes must have a full UK driving licence, business insurance and maintain their vehicle in a road worthy condition in line with DVLA requirements. Annual licence, insurance and where applicable MOT checks are undertaken and documented by </w:t>
      </w:r>
      <w:r w:rsidRPr="00083A74">
        <w:rPr>
          <w:rFonts w:ascii="Arial" w:eastAsia="Times New Roman" w:hAnsi="Arial" w:cs="Arial"/>
          <w:color w:val="000000"/>
          <w:kern w:val="0"/>
          <w:lang w:eastAsia="en-GB"/>
          <w14:ligatures w14:val="none"/>
        </w:rPr>
        <w:lastRenderedPageBreak/>
        <w:t>the school for its own staff members</w:t>
      </w:r>
      <w:r w:rsidRPr="00083A74">
        <w:rPr>
          <w:rFonts w:ascii="Arial" w:hAnsi="Arial" w:cs="Arial"/>
          <w:color w:val="FF0000"/>
          <w:u w:val="single"/>
          <w:lang w:eastAsia="en-GB"/>
        </w:rPr>
        <w:t> </w:t>
      </w:r>
      <w:r w:rsidRPr="006E7256">
        <w:rPr>
          <w:rFonts w:ascii="Arial" w:hAnsi="Arial" w:cs="Arial"/>
          <w:lang w:eastAsia="en-GB"/>
        </w:rPr>
        <w:t>usually by the School Business Manager or their equivalent, and the Health and Safety Lead </w:t>
      </w:r>
      <w:r w:rsidRPr="00083A74">
        <w:rPr>
          <w:rFonts w:ascii="Arial" w:eastAsia="Times New Roman" w:hAnsi="Arial" w:cs="Arial"/>
          <w:color w:val="000000"/>
          <w:kern w:val="0"/>
          <w:lang w:eastAsia="en-GB"/>
          <w14:ligatures w14:val="none"/>
        </w:rPr>
        <w:t>for Central Team Trust members.</w:t>
      </w:r>
    </w:p>
    <w:p w14:paraId="1284C3DF" w14:textId="77777777" w:rsidR="00083A74" w:rsidRPr="006E7256" w:rsidRDefault="00083A74" w:rsidP="00F8709C">
      <w:pPr>
        <w:rPr>
          <w:rFonts w:ascii="Arial" w:hAnsi="Arial" w:cs="Arial"/>
          <w:lang w:eastAsia="en-GB"/>
        </w:rPr>
      </w:pPr>
      <w:r w:rsidRPr="006E7256">
        <w:rPr>
          <w:rFonts w:ascii="Arial" w:hAnsi="Arial" w:cs="Arial"/>
          <w:lang w:eastAsia="en-GB"/>
        </w:rPr>
        <w:t>Members of staff can view and share their licence information using the government link </w:t>
      </w:r>
      <w:hyperlink r:id="rId17" w:tgtFrame="_blank" w:tooltip="https://www.viewdrivingrecord.service.gov.uk/driving-record/licence-number" w:history="1">
        <w:r w:rsidRPr="006E7256">
          <w:rPr>
            <w:rStyle w:val="Hyperlink"/>
            <w:rFonts w:ascii="Arial" w:hAnsi="Arial" w:cs="Arial"/>
            <w:color w:val="auto"/>
            <w:u w:val="none"/>
            <w:lang w:eastAsia="en-GB"/>
          </w:rPr>
          <w:t>Enter details - View your driving licence information - GOV.UK</w:t>
        </w:r>
      </w:hyperlink>
    </w:p>
    <w:p w14:paraId="0A5B054D" w14:textId="77777777" w:rsidR="00083A74" w:rsidRPr="006E7256" w:rsidRDefault="00083A74" w:rsidP="00083A74">
      <w:pPr>
        <w:shd w:val="clear" w:color="auto" w:fill="FFFFFF"/>
        <w:spacing w:line="240" w:lineRule="auto"/>
        <w:textAlignment w:val="baseline"/>
        <w:rPr>
          <w:rFonts w:ascii="Arial" w:eastAsia="Times New Roman" w:hAnsi="Arial" w:cs="Arial"/>
          <w:kern w:val="0"/>
          <w:lang w:eastAsia="en-GB"/>
          <w14:ligatures w14:val="none"/>
        </w:rPr>
      </w:pPr>
      <w:r w:rsidRPr="006E7256">
        <w:rPr>
          <w:rFonts w:ascii="Arial" w:eastAsia="Times New Roman" w:hAnsi="Arial" w:cs="Arial"/>
          <w:kern w:val="0"/>
          <w:lang w:eastAsia="en-GB"/>
          <w14:ligatures w14:val="none"/>
        </w:rPr>
        <w:t>Under no circumstances must mobile telephones be used whilst driving</w:t>
      </w:r>
      <w:r w:rsidRPr="006E7256">
        <w:rPr>
          <w:rFonts w:ascii="Arial" w:hAnsi="Arial" w:cs="Arial"/>
          <w:lang w:eastAsia="en-GB"/>
        </w:rPr>
        <w:t>, including hands free. If you need to make a call then staff members must pull over where it is safe to do so.</w:t>
      </w:r>
      <w:r w:rsidRPr="006E7256">
        <w:rPr>
          <w:rFonts w:ascii="Arial" w:eastAsia="Times New Roman" w:hAnsi="Arial" w:cs="Arial"/>
          <w:kern w:val="0"/>
          <w:lang w:eastAsia="en-GB"/>
          <w14:ligatures w14:val="none"/>
        </w:rPr>
        <w:t> When on a public highway, drivers/operators must adhere to statutory driving regulations and the Road Traffic Acts.  </w:t>
      </w:r>
    </w:p>
    <w:p w14:paraId="60E712CB" w14:textId="77777777" w:rsidR="00083A74" w:rsidRPr="006E7256" w:rsidRDefault="00083A74" w:rsidP="00083A74">
      <w:pPr>
        <w:shd w:val="clear" w:color="auto" w:fill="FFFFFF"/>
        <w:spacing w:line="240" w:lineRule="auto"/>
        <w:textAlignment w:val="baseline"/>
        <w:rPr>
          <w:rFonts w:ascii="Arial" w:eastAsia="Times New Roman" w:hAnsi="Arial" w:cs="Arial"/>
          <w:kern w:val="0"/>
          <w:lang w:eastAsia="en-GB"/>
          <w14:ligatures w14:val="none"/>
        </w:rPr>
      </w:pPr>
      <w:r w:rsidRPr="006E7256">
        <w:rPr>
          <w:rFonts w:ascii="Arial" w:eastAsia="Times New Roman" w:hAnsi="Arial" w:cs="Arial"/>
          <w:kern w:val="0"/>
          <w:lang w:eastAsia="en-GB"/>
          <w14:ligatures w14:val="none"/>
        </w:rPr>
        <w:t>Where staff are required to drive a minibus as part of their duties the Academy will ensure they hold the correct classification on their driving license </w:t>
      </w:r>
      <w:r w:rsidRPr="006E7256">
        <w:rPr>
          <w:rFonts w:ascii="Arial" w:hAnsi="Arial" w:cs="Arial"/>
          <w:lang w:eastAsia="en-GB"/>
        </w:rPr>
        <w:t>(some heavier mini-bus models require a D1 licence)</w:t>
      </w:r>
      <w:r w:rsidRPr="006E7256">
        <w:rPr>
          <w:rFonts w:ascii="Arial" w:eastAsia="Times New Roman" w:hAnsi="Arial" w:cs="Arial"/>
          <w:kern w:val="0"/>
          <w:lang w:eastAsia="en-GB"/>
          <w14:ligatures w14:val="none"/>
        </w:rPr>
        <w:t>, meet specific driving criteria, </w:t>
      </w:r>
      <w:r w:rsidRPr="006E7256">
        <w:rPr>
          <w:rFonts w:ascii="Arial" w:hAnsi="Arial" w:cs="Arial"/>
          <w:lang w:eastAsia="en-GB"/>
        </w:rPr>
        <w:t>which is listed in this government advice </w:t>
      </w:r>
      <w:hyperlink r:id="rId18" w:tgtFrame="_blank" w:tooltip="https://www.gov.uk/government/publications/driving-school-minibuses-advice-for-schools-and-local-authorities/driving-school-minibuses-advice-for-schools-and-local-authorities" w:history="1">
        <w:r w:rsidRPr="006E7256">
          <w:rPr>
            <w:rStyle w:val="Hyperlink"/>
            <w:rFonts w:ascii="Arial" w:hAnsi="Arial" w:cs="Arial"/>
            <w:color w:val="auto"/>
            <w:u w:val="none"/>
            <w:lang w:eastAsia="en-GB"/>
          </w:rPr>
          <w:t>Driving school minibuses: advice for schools and local authorities - GOV.UK</w:t>
        </w:r>
      </w:hyperlink>
      <w:r w:rsidRPr="006E7256">
        <w:rPr>
          <w:rFonts w:ascii="Arial" w:eastAsia="Times New Roman" w:hAnsi="Arial" w:cs="Arial"/>
          <w:kern w:val="0"/>
          <w:lang w:eastAsia="en-GB"/>
          <w14:ligatures w14:val="none"/>
        </w:rPr>
        <w:t> , and will be provided with formal driver training, </w:t>
      </w:r>
      <w:r w:rsidRPr="006E7256">
        <w:rPr>
          <w:rFonts w:ascii="Arial" w:hAnsi="Arial" w:cs="Arial"/>
          <w:lang w:eastAsia="en-GB"/>
        </w:rPr>
        <w:t>which if it is MiDAS driver training then it needs to be refreshed every 4 years. Mini bus drivers will conduct and record pre-use vehicle checks.</w:t>
      </w:r>
    </w:p>
    <w:p w14:paraId="1BC8DBF3" w14:textId="1996C97D" w:rsidR="00083A74" w:rsidRPr="00083A74" w:rsidRDefault="00083A74" w:rsidP="00083A74">
      <w:pPr>
        <w:shd w:val="clear" w:color="auto" w:fill="FFFFFF"/>
        <w:spacing w:line="240" w:lineRule="auto"/>
        <w:textAlignment w:val="baseline"/>
        <w:rPr>
          <w:rFonts w:ascii="Arial" w:eastAsia="Times New Roman" w:hAnsi="Arial" w:cs="Arial"/>
          <w:color w:val="000000"/>
          <w:kern w:val="0"/>
          <w:lang w:eastAsia="en-GB"/>
          <w14:ligatures w14:val="none"/>
        </w:rPr>
      </w:pPr>
      <w:r w:rsidRPr="00083A74">
        <w:rPr>
          <w:rFonts w:ascii="Arial" w:eastAsia="Times New Roman" w:hAnsi="Arial" w:cs="Arial"/>
          <w:color w:val="000000"/>
          <w:kern w:val="0"/>
          <w:lang w:eastAsia="en-GB"/>
          <w14:ligatures w14:val="none"/>
        </w:rPr>
        <w:t>For staff that transport pupil</w:t>
      </w:r>
      <w:r w:rsidR="00081A28">
        <w:rPr>
          <w:rFonts w:ascii="Arial" w:eastAsia="Times New Roman" w:hAnsi="Arial" w:cs="Arial"/>
          <w:color w:val="000000"/>
          <w:kern w:val="0"/>
          <w:lang w:eastAsia="en-GB"/>
          <w14:ligatures w14:val="none"/>
        </w:rPr>
        <w:t xml:space="preserve">s </w:t>
      </w:r>
      <w:r w:rsidRPr="00083A74">
        <w:rPr>
          <w:rFonts w:ascii="Arial" w:eastAsia="Times New Roman" w:hAnsi="Arial" w:cs="Arial"/>
          <w:color w:val="000000"/>
          <w:kern w:val="0"/>
          <w:lang w:eastAsia="en-GB"/>
          <w14:ligatures w14:val="none"/>
        </w:rPr>
        <w:t>in academy transport, licence checks will be completed annually.</w:t>
      </w:r>
    </w:p>
    <w:p w14:paraId="03AAC9D4" w14:textId="77777777" w:rsidR="00083A74" w:rsidRDefault="00083A74" w:rsidP="00083A74">
      <w:pPr>
        <w:shd w:val="clear" w:color="auto" w:fill="FFFFFF"/>
        <w:spacing w:line="240" w:lineRule="auto"/>
        <w:textAlignment w:val="baseline"/>
        <w:rPr>
          <w:rFonts w:ascii="Arial" w:eastAsia="Times New Roman" w:hAnsi="Arial" w:cs="Arial"/>
          <w:color w:val="000000"/>
          <w:kern w:val="0"/>
          <w:lang w:eastAsia="en-GB"/>
          <w14:ligatures w14:val="none"/>
        </w:rPr>
      </w:pPr>
      <w:r w:rsidRPr="00083A74">
        <w:rPr>
          <w:rFonts w:ascii="Arial" w:eastAsia="Times New Roman" w:hAnsi="Arial" w:cs="Arial"/>
          <w:color w:val="000000"/>
          <w:kern w:val="0"/>
          <w:lang w:eastAsia="en-GB"/>
          <w14:ligatures w14:val="none"/>
        </w:rPr>
        <w:t>Risk assessments will be documented for all situations where pupils are transported off site either as part of the off-site visit or separately as necessary.</w:t>
      </w:r>
    </w:p>
    <w:p w14:paraId="1A156408" w14:textId="00B4A2AF" w:rsidR="00B44F00" w:rsidRPr="003C42AA" w:rsidRDefault="009E1833" w:rsidP="00083A74">
      <w:pPr>
        <w:shd w:val="clear" w:color="auto" w:fill="FFFFFF"/>
        <w:spacing w:line="240" w:lineRule="auto"/>
        <w:textAlignment w:val="baseline"/>
        <w:rPr>
          <w:rFonts w:ascii="Arial" w:eastAsia="Times New Roman" w:hAnsi="Arial" w:cs="Arial"/>
          <w:kern w:val="0"/>
          <w:lang w:eastAsia="en-GB"/>
          <w14:ligatures w14:val="none"/>
        </w:rPr>
      </w:pPr>
      <w:r w:rsidRPr="003C42AA">
        <w:rPr>
          <w:rFonts w:ascii="Arial" w:eastAsia="Times New Roman" w:hAnsi="Arial" w:cs="Arial"/>
          <w:kern w:val="0"/>
          <w:lang w:eastAsia="en-GB"/>
          <w14:ligatures w14:val="none"/>
        </w:rPr>
        <w:t>In rare, urgent situations or as a last resort</w:t>
      </w:r>
      <w:r w:rsidR="00C41991" w:rsidRPr="003C42AA">
        <w:rPr>
          <w:rFonts w:ascii="Arial" w:eastAsia="Times New Roman" w:hAnsi="Arial" w:cs="Arial"/>
          <w:kern w:val="0"/>
          <w:lang w:eastAsia="en-GB"/>
          <w14:ligatures w14:val="none"/>
        </w:rPr>
        <w:t>,</w:t>
      </w:r>
      <w:r w:rsidR="00711A57" w:rsidRPr="003C42AA">
        <w:rPr>
          <w:rFonts w:ascii="Arial" w:eastAsia="Times New Roman" w:hAnsi="Arial" w:cs="Arial"/>
          <w:kern w:val="0"/>
          <w:lang w:eastAsia="en-GB"/>
          <w14:ligatures w14:val="none"/>
        </w:rPr>
        <w:t xml:space="preserve"> if staff have to use their own vehicle to transport a pupil or pupils</w:t>
      </w:r>
      <w:r w:rsidR="00113887" w:rsidRPr="003C42AA">
        <w:rPr>
          <w:rFonts w:ascii="Arial" w:eastAsia="Times New Roman" w:hAnsi="Arial" w:cs="Arial"/>
          <w:kern w:val="0"/>
          <w:lang w:eastAsia="en-GB"/>
          <w14:ligatures w14:val="none"/>
        </w:rPr>
        <w:t xml:space="preserve"> then the following must be in place…</w:t>
      </w:r>
    </w:p>
    <w:p w14:paraId="391D9DF9" w14:textId="77777777" w:rsidR="00113887" w:rsidRPr="003C42AA" w:rsidRDefault="00113887" w:rsidP="00113887">
      <w:pPr>
        <w:numPr>
          <w:ilvl w:val="0"/>
          <w:numId w:val="59"/>
        </w:numPr>
        <w:shd w:val="clear" w:color="auto" w:fill="FFFFFF"/>
        <w:spacing w:before="100" w:beforeAutospacing="1" w:after="100" w:afterAutospacing="1" w:line="240" w:lineRule="auto"/>
        <w:textAlignment w:val="baseline"/>
        <w:rPr>
          <w:rFonts w:ascii="Arial" w:eastAsia="Times New Roman" w:hAnsi="Arial" w:cs="Arial"/>
          <w:kern w:val="0"/>
          <w:lang w:eastAsia="en-GB"/>
          <w14:ligatures w14:val="none"/>
        </w:rPr>
      </w:pPr>
      <w:r w:rsidRPr="003C42AA">
        <w:rPr>
          <w:rFonts w:ascii="Arial" w:eastAsia="Times New Roman" w:hAnsi="Arial" w:cs="Arial"/>
          <w:kern w:val="0"/>
          <w:lang w:eastAsia="en-GB"/>
          <w14:ligatures w14:val="none"/>
        </w:rPr>
        <w:t>Minimum of 2 staff members in the vehicle</w:t>
      </w:r>
    </w:p>
    <w:p w14:paraId="404232C6" w14:textId="77777777" w:rsidR="00113887" w:rsidRPr="003C42AA" w:rsidRDefault="00113887" w:rsidP="00113887">
      <w:pPr>
        <w:numPr>
          <w:ilvl w:val="0"/>
          <w:numId w:val="59"/>
        </w:numPr>
        <w:shd w:val="clear" w:color="auto" w:fill="FFFFFF"/>
        <w:spacing w:before="100" w:beforeAutospacing="1" w:after="100" w:afterAutospacing="1" w:line="240" w:lineRule="auto"/>
        <w:textAlignment w:val="baseline"/>
        <w:rPr>
          <w:rFonts w:ascii="Arial" w:eastAsia="Times New Roman" w:hAnsi="Arial" w:cs="Arial"/>
          <w:kern w:val="0"/>
          <w:lang w:eastAsia="en-GB"/>
          <w14:ligatures w14:val="none"/>
        </w:rPr>
      </w:pPr>
      <w:r w:rsidRPr="003C42AA">
        <w:rPr>
          <w:rFonts w:ascii="Arial" w:eastAsia="Times New Roman" w:hAnsi="Arial" w:cs="Arial"/>
          <w:kern w:val="0"/>
          <w:lang w:eastAsia="en-GB"/>
          <w14:ligatures w14:val="none"/>
        </w:rPr>
        <w:t>Business Use on the car insurance</w:t>
      </w:r>
    </w:p>
    <w:p w14:paraId="46A29D30" w14:textId="77777777" w:rsidR="00113887" w:rsidRPr="003C42AA" w:rsidRDefault="00113887" w:rsidP="00113887">
      <w:pPr>
        <w:numPr>
          <w:ilvl w:val="0"/>
          <w:numId w:val="59"/>
        </w:numPr>
        <w:shd w:val="clear" w:color="auto" w:fill="FFFFFF"/>
        <w:spacing w:before="100" w:beforeAutospacing="1" w:after="100" w:afterAutospacing="1" w:line="240" w:lineRule="auto"/>
        <w:textAlignment w:val="baseline"/>
        <w:rPr>
          <w:rFonts w:ascii="Arial" w:eastAsia="Times New Roman" w:hAnsi="Arial" w:cs="Arial"/>
          <w:kern w:val="0"/>
          <w:lang w:eastAsia="en-GB"/>
          <w14:ligatures w14:val="none"/>
        </w:rPr>
      </w:pPr>
      <w:r w:rsidRPr="003C42AA">
        <w:rPr>
          <w:rFonts w:ascii="Arial" w:eastAsia="Times New Roman" w:hAnsi="Arial" w:cs="Arial"/>
          <w:kern w:val="0"/>
          <w:lang w:eastAsia="en-GB"/>
          <w14:ligatures w14:val="none"/>
        </w:rPr>
        <w:t>MOT or recent service if under 3 years</w:t>
      </w:r>
    </w:p>
    <w:p w14:paraId="67750A4F" w14:textId="77777777" w:rsidR="00113887" w:rsidRPr="003C42AA" w:rsidRDefault="00113887" w:rsidP="00113887">
      <w:pPr>
        <w:numPr>
          <w:ilvl w:val="0"/>
          <w:numId w:val="59"/>
        </w:numPr>
        <w:shd w:val="clear" w:color="auto" w:fill="FFFFFF"/>
        <w:spacing w:before="100" w:beforeAutospacing="1" w:after="100" w:afterAutospacing="1" w:line="240" w:lineRule="auto"/>
        <w:textAlignment w:val="baseline"/>
        <w:rPr>
          <w:rFonts w:ascii="Arial" w:eastAsia="Times New Roman" w:hAnsi="Arial" w:cs="Arial"/>
          <w:kern w:val="0"/>
          <w:lang w:eastAsia="en-GB"/>
          <w14:ligatures w14:val="none"/>
        </w:rPr>
      </w:pPr>
      <w:r w:rsidRPr="003C42AA">
        <w:rPr>
          <w:rFonts w:ascii="Arial" w:eastAsia="Times New Roman" w:hAnsi="Arial" w:cs="Arial"/>
          <w:kern w:val="0"/>
          <w:lang w:eastAsia="en-GB"/>
          <w14:ligatures w14:val="none"/>
        </w:rPr>
        <w:t>Tax on the vehicle</w:t>
      </w:r>
    </w:p>
    <w:p w14:paraId="572762D7" w14:textId="16035ECB" w:rsidR="00113887" w:rsidRPr="003C42AA" w:rsidRDefault="00113887" w:rsidP="00083A74">
      <w:pPr>
        <w:numPr>
          <w:ilvl w:val="0"/>
          <w:numId w:val="59"/>
        </w:numPr>
        <w:shd w:val="clear" w:color="auto" w:fill="FFFFFF"/>
        <w:spacing w:beforeAutospacing="1" w:after="0" w:afterAutospacing="1" w:line="240" w:lineRule="auto"/>
        <w:textAlignment w:val="baseline"/>
        <w:rPr>
          <w:rFonts w:ascii="Arial" w:eastAsia="Times New Roman" w:hAnsi="Arial" w:cs="Arial"/>
          <w:kern w:val="0"/>
          <w:lang w:eastAsia="en-GB"/>
          <w14:ligatures w14:val="none"/>
        </w:rPr>
      </w:pPr>
      <w:r w:rsidRPr="003C42AA">
        <w:rPr>
          <w:rFonts w:ascii="Arial" w:eastAsia="Times New Roman" w:hAnsi="Arial" w:cs="Arial"/>
          <w:kern w:val="0"/>
          <w:lang w:eastAsia="en-GB"/>
          <w14:ligatures w14:val="none"/>
        </w:rPr>
        <w:t>Licence check on the driver within the last 12 months </w:t>
      </w:r>
      <w:hyperlink r:id="rId19" w:tgtFrame="_blank" w:tooltip="https://www.viewdrivingrecord.service.gov.uk/driving-record/licence-number" w:history="1">
        <w:r w:rsidRPr="003C42AA">
          <w:rPr>
            <w:rFonts w:ascii="Arial" w:eastAsia="Times New Roman" w:hAnsi="Arial" w:cs="Arial"/>
            <w:kern w:val="0"/>
            <w:bdr w:val="none" w:sz="0" w:space="0" w:color="auto" w:frame="1"/>
            <w:lang w:eastAsia="en-GB"/>
            <w14:ligatures w14:val="none"/>
          </w:rPr>
          <w:t>Enter details - View your driving licence information - GOV.UK</w:t>
        </w:r>
      </w:hyperlink>
    </w:p>
    <w:p w14:paraId="64922340" w14:textId="749F5DC0" w:rsidR="00AF5D25" w:rsidRPr="003C42AA" w:rsidRDefault="00AF5D25" w:rsidP="00083A74">
      <w:pPr>
        <w:numPr>
          <w:ilvl w:val="0"/>
          <w:numId w:val="59"/>
        </w:numPr>
        <w:shd w:val="clear" w:color="auto" w:fill="FFFFFF"/>
        <w:spacing w:beforeAutospacing="1" w:after="0" w:afterAutospacing="1" w:line="240" w:lineRule="auto"/>
        <w:textAlignment w:val="baseline"/>
        <w:rPr>
          <w:rFonts w:ascii="Arial" w:eastAsia="Times New Roman" w:hAnsi="Arial" w:cs="Arial"/>
          <w:kern w:val="0"/>
          <w:lang w:eastAsia="en-GB"/>
          <w14:ligatures w14:val="none"/>
        </w:rPr>
      </w:pPr>
      <w:r w:rsidRPr="003C42AA">
        <w:rPr>
          <w:rFonts w:ascii="Arial" w:eastAsia="Times New Roman" w:hAnsi="Arial" w:cs="Arial"/>
          <w:kern w:val="0"/>
          <w:lang w:eastAsia="en-GB"/>
          <w14:ligatures w14:val="none"/>
        </w:rPr>
        <w:t>Driver to have read the Driving Policy</w:t>
      </w:r>
    </w:p>
    <w:p w14:paraId="1388E8D9" w14:textId="2AD9C045" w:rsidR="0076250A" w:rsidRPr="003C42AA" w:rsidRDefault="0076250A" w:rsidP="00083A74">
      <w:pPr>
        <w:numPr>
          <w:ilvl w:val="0"/>
          <w:numId w:val="59"/>
        </w:numPr>
        <w:shd w:val="clear" w:color="auto" w:fill="FFFFFF"/>
        <w:spacing w:beforeAutospacing="1" w:after="0" w:afterAutospacing="1" w:line="240" w:lineRule="auto"/>
        <w:textAlignment w:val="baseline"/>
        <w:rPr>
          <w:rFonts w:ascii="Arial" w:eastAsia="Times New Roman" w:hAnsi="Arial" w:cs="Arial"/>
          <w:kern w:val="0"/>
          <w:lang w:eastAsia="en-GB"/>
          <w14:ligatures w14:val="none"/>
        </w:rPr>
      </w:pPr>
      <w:r w:rsidRPr="003C42AA">
        <w:rPr>
          <w:rFonts w:ascii="Arial" w:eastAsia="Times New Roman" w:hAnsi="Arial" w:cs="Arial"/>
          <w:kern w:val="0"/>
          <w:lang w:eastAsia="en-GB"/>
          <w14:ligatures w14:val="none"/>
        </w:rPr>
        <w:t>Driver to confirm their fitness to drive</w:t>
      </w:r>
    </w:p>
    <w:p w14:paraId="66ED72CF" w14:textId="111C0543" w:rsidR="00065865" w:rsidRPr="003C42AA" w:rsidRDefault="00065865" w:rsidP="00083A74">
      <w:pPr>
        <w:shd w:val="clear" w:color="auto" w:fill="FFFFFF"/>
        <w:spacing w:line="240" w:lineRule="auto"/>
        <w:textAlignment w:val="baseline"/>
        <w:rPr>
          <w:rFonts w:ascii="Arial" w:eastAsia="Times New Roman" w:hAnsi="Arial" w:cs="Arial"/>
          <w:kern w:val="0"/>
          <w:lang w:eastAsia="en-GB"/>
          <w14:ligatures w14:val="none"/>
        </w:rPr>
      </w:pPr>
      <w:r w:rsidRPr="003C42AA">
        <w:rPr>
          <w:rFonts w:ascii="Arial" w:eastAsia="Times New Roman" w:hAnsi="Arial" w:cs="Arial"/>
          <w:kern w:val="0"/>
          <w:lang w:eastAsia="en-GB"/>
          <w14:ligatures w14:val="none"/>
        </w:rPr>
        <w:t xml:space="preserve">Central Team members should also </w:t>
      </w:r>
      <w:r w:rsidR="00C00BFC" w:rsidRPr="003C42AA">
        <w:rPr>
          <w:rFonts w:ascii="Arial" w:eastAsia="Times New Roman" w:hAnsi="Arial" w:cs="Arial"/>
          <w:kern w:val="0"/>
          <w:lang w:eastAsia="en-GB"/>
          <w14:ligatures w14:val="none"/>
        </w:rPr>
        <w:t xml:space="preserve">read the </w:t>
      </w:r>
      <w:r w:rsidR="00970D74" w:rsidRPr="003C42AA">
        <w:rPr>
          <w:rFonts w:ascii="Arial" w:eastAsia="Times New Roman" w:hAnsi="Arial" w:cs="Arial"/>
          <w:kern w:val="0"/>
          <w:lang w:eastAsia="en-GB"/>
          <w14:ligatures w14:val="none"/>
        </w:rPr>
        <w:t xml:space="preserve">DDAT Central Staff </w:t>
      </w:r>
      <w:r w:rsidR="006C7017" w:rsidRPr="003C42AA">
        <w:rPr>
          <w:rFonts w:ascii="Arial" w:eastAsia="Times New Roman" w:hAnsi="Arial" w:cs="Arial"/>
          <w:kern w:val="0"/>
          <w:lang w:eastAsia="en-GB"/>
          <w14:ligatures w14:val="none"/>
        </w:rPr>
        <w:t xml:space="preserve">Travel and Expenses Policy, The Driving for Work </w:t>
      </w:r>
      <w:r w:rsidR="006607E8" w:rsidRPr="003C42AA">
        <w:rPr>
          <w:rFonts w:ascii="Arial" w:eastAsia="Times New Roman" w:hAnsi="Arial" w:cs="Arial"/>
          <w:kern w:val="0"/>
          <w:lang w:eastAsia="en-GB"/>
          <w14:ligatures w14:val="none"/>
        </w:rPr>
        <w:t>Reasons Risk Assessment and complete the Driver Document form</w:t>
      </w:r>
      <w:r w:rsidR="005866EF" w:rsidRPr="003C42AA">
        <w:rPr>
          <w:rFonts w:ascii="Arial" w:eastAsia="Times New Roman" w:hAnsi="Arial" w:cs="Arial"/>
          <w:kern w:val="0"/>
          <w:lang w:eastAsia="en-GB"/>
          <w14:ligatures w14:val="none"/>
        </w:rPr>
        <w:t>.</w:t>
      </w:r>
      <w:r w:rsidR="00EF7407" w:rsidRPr="003C42AA">
        <w:rPr>
          <w:rFonts w:ascii="Arial" w:eastAsia="Times New Roman" w:hAnsi="Arial" w:cs="Arial"/>
          <w:kern w:val="0"/>
          <w:lang w:eastAsia="en-GB"/>
          <w14:ligatures w14:val="none"/>
        </w:rPr>
        <w:t xml:space="preserve"> See </w:t>
      </w:r>
      <w:r w:rsidR="000D2520" w:rsidRPr="003C42AA">
        <w:rPr>
          <w:rFonts w:ascii="Arial" w:eastAsia="Times New Roman" w:hAnsi="Arial" w:cs="Arial"/>
          <w:kern w:val="0"/>
          <w:lang w:eastAsia="en-GB"/>
          <w14:ligatures w14:val="none"/>
        </w:rPr>
        <w:t>Appendices.</w:t>
      </w:r>
    </w:p>
    <w:p w14:paraId="444A051F" w14:textId="77777777" w:rsidR="0057764B" w:rsidRPr="00CC5F83" w:rsidRDefault="0057764B" w:rsidP="00780C2D">
      <w:pPr>
        <w:pStyle w:val="NoSpacing"/>
        <w:rPr>
          <w:rFonts w:ascii="Arial" w:hAnsi="Arial" w:cs="Arial"/>
          <w:sz w:val="24"/>
        </w:rPr>
      </w:pPr>
    </w:p>
    <w:p w14:paraId="785660B1" w14:textId="7FF65E1F" w:rsidR="0057764B" w:rsidRPr="00945EB5" w:rsidRDefault="0057764B" w:rsidP="00FB70CE">
      <w:pPr>
        <w:pStyle w:val="Heading2"/>
        <w:rPr>
          <w:rFonts w:ascii="Arial" w:hAnsi="Arial" w:cs="Arial"/>
          <w:b/>
          <w:bCs/>
          <w:color w:val="auto"/>
          <w:sz w:val="24"/>
          <w:szCs w:val="24"/>
        </w:rPr>
      </w:pPr>
      <w:bookmarkStart w:id="22" w:name="_Toc176791891"/>
      <w:r w:rsidRPr="00945EB5">
        <w:rPr>
          <w:rFonts w:ascii="Arial" w:hAnsi="Arial" w:cs="Arial"/>
          <w:b/>
          <w:bCs/>
          <w:color w:val="auto"/>
          <w:sz w:val="24"/>
          <w:szCs w:val="24"/>
        </w:rPr>
        <w:t>Drugs and Alcohol at Work</w:t>
      </w:r>
      <w:bookmarkEnd w:id="22"/>
    </w:p>
    <w:p w14:paraId="39F9213F" w14:textId="00E50EC3" w:rsidR="0027548B" w:rsidRPr="00CC5F83" w:rsidRDefault="0027548B" w:rsidP="00780C2D">
      <w:pPr>
        <w:pStyle w:val="NoSpacing"/>
        <w:rPr>
          <w:rFonts w:ascii="Arial" w:hAnsi="Arial" w:cs="Arial"/>
          <w:sz w:val="24"/>
        </w:rPr>
      </w:pPr>
      <w:r w:rsidRPr="00CC5F83">
        <w:rPr>
          <w:rFonts w:ascii="Arial" w:hAnsi="Arial" w:cs="Arial"/>
          <w:sz w:val="24"/>
        </w:rPr>
        <w:t>Under the Health and Safety at Work Act 1974 the Trust has a duty to look after the welfare of it’s employees and employees have a duty to look after themselves and others.</w:t>
      </w:r>
    </w:p>
    <w:p w14:paraId="2435540D" w14:textId="77777777" w:rsidR="0027548B" w:rsidRPr="00CC5F83" w:rsidRDefault="0027548B" w:rsidP="00780C2D">
      <w:pPr>
        <w:pStyle w:val="NoSpacing"/>
        <w:rPr>
          <w:rFonts w:ascii="Arial" w:hAnsi="Arial" w:cs="Arial"/>
          <w:sz w:val="24"/>
        </w:rPr>
      </w:pPr>
    </w:p>
    <w:p w14:paraId="0EA58BC9" w14:textId="52FEDDC1" w:rsidR="0027548B" w:rsidRPr="00CC5F83" w:rsidRDefault="0027548B" w:rsidP="00780C2D">
      <w:pPr>
        <w:pStyle w:val="NoSpacing"/>
        <w:rPr>
          <w:rFonts w:ascii="Arial" w:hAnsi="Arial" w:cs="Arial"/>
          <w:sz w:val="24"/>
        </w:rPr>
      </w:pPr>
      <w:r w:rsidRPr="00CC5F83">
        <w:rPr>
          <w:rFonts w:ascii="Arial" w:hAnsi="Arial" w:cs="Arial"/>
          <w:sz w:val="24"/>
        </w:rPr>
        <w:t>Alcohol, smoking and vaping is prohibited on school premises.</w:t>
      </w:r>
    </w:p>
    <w:p w14:paraId="25AB5253" w14:textId="77777777" w:rsidR="0027548B" w:rsidRPr="00CC5F83" w:rsidRDefault="0027548B" w:rsidP="00780C2D">
      <w:pPr>
        <w:pStyle w:val="NoSpacing"/>
        <w:rPr>
          <w:rFonts w:ascii="Arial" w:hAnsi="Arial" w:cs="Arial"/>
          <w:sz w:val="24"/>
        </w:rPr>
      </w:pPr>
    </w:p>
    <w:p w14:paraId="63A1273D" w14:textId="472FDE80" w:rsidR="0027548B" w:rsidRPr="00CC5F83" w:rsidRDefault="0027548B" w:rsidP="00780C2D">
      <w:pPr>
        <w:pStyle w:val="NoSpacing"/>
        <w:rPr>
          <w:rFonts w:ascii="Arial" w:hAnsi="Arial" w:cs="Arial"/>
          <w:sz w:val="24"/>
        </w:rPr>
      </w:pPr>
      <w:r w:rsidRPr="00CC5F83">
        <w:rPr>
          <w:rFonts w:ascii="Arial" w:hAnsi="Arial" w:cs="Arial"/>
          <w:sz w:val="24"/>
        </w:rPr>
        <w:t>Please also see the Trust’s Substance Misuse Policy</w:t>
      </w:r>
      <w:r w:rsidR="00F97CA0" w:rsidRPr="00CC5F83">
        <w:rPr>
          <w:rFonts w:ascii="Arial" w:hAnsi="Arial" w:cs="Arial"/>
          <w:sz w:val="24"/>
        </w:rPr>
        <w:t xml:space="preserve"> and Staff and Visitors Code of Conduct Policy</w:t>
      </w:r>
      <w:r w:rsidRPr="00CC5F83">
        <w:rPr>
          <w:rFonts w:ascii="Arial" w:hAnsi="Arial" w:cs="Arial"/>
          <w:sz w:val="24"/>
        </w:rPr>
        <w:t>.</w:t>
      </w:r>
    </w:p>
    <w:p w14:paraId="193F56FD" w14:textId="77777777" w:rsidR="00DC6AB9" w:rsidRPr="00CC5F83" w:rsidRDefault="00DC6AB9" w:rsidP="00780C2D">
      <w:pPr>
        <w:pStyle w:val="NoSpacing"/>
        <w:rPr>
          <w:rFonts w:ascii="Arial" w:hAnsi="Arial" w:cs="Arial"/>
          <w:sz w:val="24"/>
        </w:rPr>
      </w:pPr>
    </w:p>
    <w:p w14:paraId="7D8DE4DE" w14:textId="4ADD2A1B" w:rsidR="0057764B" w:rsidRPr="00945EB5" w:rsidRDefault="0057764B" w:rsidP="00DC6AB9">
      <w:pPr>
        <w:pStyle w:val="Heading2"/>
        <w:rPr>
          <w:rFonts w:ascii="Arial" w:hAnsi="Arial" w:cs="Arial"/>
          <w:b/>
          <w:bCs/>
          <w:color w:val="auto"/>
          <w:sz w:val="24"/>
          <w:szCs w:val="24"/>
        </w:rPr>
      </w:pPr>
      <w:bookmarkStart w:id="23" w:name="_Toc176791892"/>
      <w:r w:rsidRPr="00945EB5">
        <w:rPr>
          <w:rFonts w:ascii="Arial" w:hAnsi="Arial" w:cs="Arial"/>
          <w:b/>
          <w:bCs/>
          <w:color w:val="auto"/>
          <w:sz w:val="24"/>
          <w:szCs w:val="24"/>
        </w:rPr>
        <w:t>Electrical Installations and Equipment</w:t>
      </w:r>
      <w:bookmarkEnd w:id="23"/>
    </w:p>
    <w:p w14:paraId="2405E7E2" w14:textId="16810311" w:rsidR="00BA470B" w:rsidRPr="00CC5F83" w:rsidRDefault="00122C3C" w:rsidP="00BA470B">
      <w:pPr>
        <w:pStyle w:val="NoSpacing"/>
        <w:rPr>
          <w:rFonts w:ascii="Arial" w:hAnsi="Arial" w:cs="Arial"/>
          <w:sz w:val="24"/>
        </w:rPr>
      </w:pPr>
      <w:r w:rsidRPr="00CC5F83">
        <w:rPr>
          <w:rFonts w:ascii="Arial" w:hAnsi="Arial" w:cs="Arial"/>
          <w:sz w:val="24"/>
        </w:rPr>
        <w:t xml:space="preserve">The Trust </w:t>
      </w:r>
      <w:r w:rsidR="00291D6A" w:rsidRPr="00CC5F83">
        <w:rPr>
          <w:rFonts w:ascii="Arial" w:hAnsi="Arial" w:cs="Arial"/>
          <w:sz w:val="24"/>
        </w:rPr>
        <w:t xml:space="preserve">and its schools </w:t>
      </w:r>
      <w:r w:rsidR="00945EB5" w:rsidRPr="00CC5F83">
        <w:rPr>
          <w:rFonts w:ascii="Arial" w:hAnsi="Arial" w:cs="Arial"/>
          <w:sz w:val="24"/>
        </w:rPr>
        <w:t>have</w:t>
      </w:r>
      <w:r w:rsidRPr="00CC5F83">
        <w:rPr>
          <w:rFonts w:ascii="Arial" w:hAnsi="Arial" w:cs="Arial"/>
          <w:sz w:val="24"/>
        </w:rPr>
        <w:t xml:space="preserve"> a duty to protect our employees and other people who use our premises from the risk of electrical injury caused by our electrical installations, our use of fixed equipment and our use of portable electrical appliances. This will be achie</w:t>
      </w:r>
      <w:r w:rsidR="002D6887" w:rsidRPr="00CC5F83">
        <w:rPr>
          <w:rFonts w:ascii="Arial" w:hAnsi="Arial" w:cs="Arial"/>
          <w:sz w:val="24"/>
        </w:rPr>
        <w:t>v</w:t>
      </w:r>
      <w:r w:rsidRPr="00CC5F83">
        <w:rPr>
          <w:rFonts w:ascii="Arial" w:hAnsi="Arial" w:cs="Arial"/>
          <w:sz w:val="24"/>
        </w:rPr>
        <w:t xml:space="preserve">ed by </w:t>
      </w:r>
      <w:r w:rsidR="00BA470B" w:rsidRPr="00CC5F83">
        <w:rPr>
          <w:rFonts w:ascii="Arial" w:hAnsi="Arial" w:cs="Arial"/>
          <w:sz w:val="24"/>
        </w:rPr>
        <w:t>maintain</w:t>
      </w:r>
      <w:r w:rsidRPr="00CC5F83">
        <w:rPr>
          <w:rFonts w:ascii="Arial" w:hAnsi="Arial" w:cs="Arial"/>
          <w:sz w:val="24"/>
        </w:rPr>
        <w:t>ing</w:t>
      </w:r>
      <w:r w:rsidR="00BA470B" w:rsidRPr="00CC5F83">
        <w:rPr>
          <w:rFonts w:ascii="Arial" w:hAnsi="Arial" w:cs="Arial"/>
          <w:sz w:val="24"/>
        </w:rPr>
        <w:t xml:space="preserve"> and servic</w:t>
      </w:r>
      <w:r w:rsidRPr="00CC5F83">
        <w:rPr>
          <w:rFonts w:ascii="Arial" w:hAnsi="Arial" w:cs="Arial"/>
          <w:sz w:val="24"/>
        </w:rPr>
        <w:t>ing</w:t>
      </w:r>
      <w:r w:rsidR="00BA470B" w:rsidRPr="00CC5F83">
        <w:rPr>
          <w:rFonts w:ascii="Arial" w:hAnsi="Arial" w:cs="Arial"/>
          <w:sz w:val="24"/>
        </w:rPr>
        <w:t xml:space="preserve"> electrical systems and equipment in line with statutory guidance and best practice. </w:t>
      </w:r>
      <w:r w:rsidR="00BA470B" w:rsidRPr="00CC5F83">
        <w:rPr>
          <w:rFonts w:ascii="Arial" w:hAnsi="Arial" w:cs="Arial"/>
          <w:sz w:val="24"/>
        </w:rPr>
        <w:lastRenderedPageBreak/>
        <w:t xml:space="preserve">Electrical </w:t>
      </w:r>
      <w:r w:rsidR="00291D6A" w:rsidRPr="00CC5F83">
        <w:rPr>
          <w:rFonts w:ascii="Arial" w:hAnsi="Arial" w:cs="Arial"/>
          <w:sz w:val="24"/>
        </w:rPr>
        <w:t>installations</w:t>
      </w:r>
      <w:r w:rsidR="00BA470B" w:rsidRPr="00CC5F83">
        <w:rPr>
          <w:rFonts w:ascii="Arial" w:hAnsi="Arial" w:cs="Arial"/>
          <w:sz w:val="24"/>
        </w:rPr>
        <w:t xml:space="preserve"> are periodically inspected every 5 years by a competent contractor and records maintained; any remedial works recommended are acted upon in a timely manner (if this is undertaken in stages over that period insert arrangements). </w:t>
      </w:r>
    </w:p>
    <w:p w14:paraId="119D899E" w14:textId="77777777" w:rsidR="00BA470B" w:rsidRPr="00CC5F83" w:rsidRDefault="00BA470B" w:rsidP="00BA470B">
      <w:pPr>
        <w:pStyle w:val="NoSpacing"/>
        <w:rPr>
          <w:rFonts w:ascii="Arial" w:hAnsi="Arial" w:cs="Arial"/>
          <w:sz w:val="24"/>
        </w:rPr>
      </w:pPr>
    </w:p>
    <w:p w14:paraId="63B534EF" w14:textId="04232938" w:rsidR="00BA470B" w:rsidRPr="00CC5F83" w:rsidRDefault="00BA470B" w:rsidP="00BA470B">
      <w:pPr>
        <w:pStyle w:val="NoSpacing"/>
        <w:rPr>
          <w:rFonts w:ascii="Arial" w:hAnsi="Arial" w:cs="Arial"/>
          <w:sz w:val="24"/>
        </w:rPr>
      </w:pPr>
      <w:r w:rsidRPr="00CC5F83">
        <w:rPr>
          <w:rFonts w:ascii="Arial" w:hAnsi="Arial" w:cs="Arial"/>
          <w:sz w:val="24"/>
        </w:rPr>
        <w:t xml:space="preserve">Portable electric appliances have a portable appliance test (PAT) carried out, in line with </w:t>
      </w:r>
      <w:r w:rsidRPr="00CC5F83">
        <w:rPr>
          <w:rFonts w:ascii="Arial" w:hAnsi="Arial" w:cs="Arial"/>
          <w:i/>
          <w:iCs/>
          <w:sz w:val="24"/>
        </w:rPr>
        <w:t>HSE guidance 'Maintaining portable electrical equipment in offices and other low environments' (INDG236),</w:t>
      </w:r>
      <w:r w:rsidRPr="00CC5F83">
        <w:rPr>
          <w:rFonts w:ascii="Arial" w:hAnsi="Arial" w:cs="Arial"/>
          <w:sz w:val="24"/>
        </w:rPr>
        <w:t xml:space="preserve"> by a competent </w:t>
      </w:r>
      <w:r w:rsidR="00006396" w:rsidRPr="00CC5F83">
        <w:rPr>
          <w:rFonts w:ascii="Arial" w:hAnsi="Arial" w:cs="Arial"/>
          <w:sz w:val="24"/>
        </w:rPr>
        <w:t>person</w:t>
      </w:r>
      <w:r w:rsidRPr="00CC5F83">
        <w:rPr>
          <w:rFonts w:ascii="Arial" w:hAnsi="Arial" w:cs="Arial"/>
          <w:sz w:val="24"/>
        </w:rPr>
        <w:t xml:space="preserve"> with records maintained. </w:t>
      </w:r>
    </w:p>
    <w:p w14:paraId="39BC9A0E" w14:textId="77777777" w:rsidR="00BA470B" w:rsidRPr="00CC5F83" w:rsidRDefault="00BA470B" w:rsidP="00BA470B">
      <w:pPr>
        <w:pStyle w:val="NoSpacing"/>
        <w:rPr>
          <w:rFonts w:ascii="Arial" w:hAnsi="Arial" w:cs="Arial"/>
          <w:sz w:val="24"/>
        </w:rPr>
      </w:pPr>
    </w:p>
    <w:p w14:paraId="136ECDC6" w14:textId="5D38407C" w:rsidR="00BA470B" w:rsidRPr="00CC5F83" w:rsidRDefault="00BA470B" w:rsidP="00BA470B">
      <w:pPr>
        <w:pStyle w:val="NoSpacing"/>
        <w:rPr>
          <w:rFonts w:ascii="Arial" w:hAnsi="Arial" w:cs="Arial"/>
          <w:sz w:val="24"/>
        </w:rPr>
      </w:pPr>
      <w:r w:rsidRPr="00CC5F83">
        <w:rPr>
          <w:rFonts w:ascii="Arial" w:hAnsi="Arial" w:cs="Arial"/>
          <w:sz w:val="24"/>
        </w:rPr>
        <w:t>Staff are instructed to undertake a visual inspection of equipment prior to use and not to use any equipment that appears damaged or defective with the</w:t>
      </w:r>
      <w:r w:rsidR="00291D6A" w:rsidRPr="00CC5F83">
        <w:rPr>
          <w:rFonts w:ascii="Arial" w:hAnsi="Arial" w:cs="Arial"/>
          <w:sz w:val="24"/>
        </w:rPr>
        <w:t xml:space="preserve"> Trust /</w:t>
      </w:r>
      <w:r w:rsidRPr="00CC5F83">
        <w:rPr>
          <w:rFonts w:ascii="Arial" w:hAnsi="Arial" w:cs="Arial"/>
          <w:sz w:val="24"/>
        </w:rPr>
        <w:t xml:space="preserve"> </w:t>
      </w:r>
      <w:r w:rsidR="0005103A" w:rsidRPr="00CC5F83">
        <w:rPr>
          <w:rFonts w:ascii="Arial" w:hAnsi="Arial" w:cs="Arial"/>
          <w:sz w:val="24"/>
        </w:rPr>
        <w:t>School</w:t>
      </w:r>
      <w:r w:rsidRPr="00CC5F83">
        <w:rPr>
          <w:rFonts w:ascii="Arial" w:hAnsi="Arial" w:cs="Arial"/>
          <w:sz w:val="24"/>
        </w:rPr>
        <w:t xml:space="preserve"> defect reporting procedure followed as required.</w:t>
      </w:r>
    </w:p>
    <w:p w14:paraId="1CD8F1BC" w14:textId="77777777" w:rsidR="00BA470B" w:rsidRPr="00CC5F83" w:rsidRDefault="00BA470B" w:rsidP="00BA470B">
      <w:pPr>
        <w:pStyle w:val="NoSpacing"/>
        <w:rPr>
          <w:rFonts w:ascii="Arial" w:hAnsi="Arial" w:cs="Arial"/>
          <w:sz w:val="24"/>
        </w:rPr>
      </w:pPr>
    </w:p>
    <w:p w14:paraId="2A23682D" w14:textId="305C48F7" w:rsidR="0057764B" w:rsidRPr="00CC5F83" w:rsidRDefault="00BA470B" w:rsidP="00BA470B">
      <w:pPr>
        <w:pStyle w:val="NoSpacing"/>
        <w:rPr>
          <w:rFonts w:ascii="Arial" w:hAnsi="Arial" w:cs="Arial"/>
          <w:sz w:val="24"/>
        </w:rPr>
      </w:pPr>
      <w:r w:rsidRPr="00CC5F83">
        <w:rPr>
          <w:rFonts w:ascii="Arial" w:hAnsi="Arial" w:cs="Arial"/>
          <w:sz w:val="24"/>
        </w:rPr>
        <w:t>Staff are not permitted to bring in any electrical items from home without written consent from the Headteacher</w:t>
      </w:r>
      <w:r w:rsidR="00291D6A" w:rsidRPr="00CC5F83">
        <w:rPr>
          <w:rFonts w:ascii="Arial" w:hAnsi="Arial" w:cs="Arial"/>
          <w:sz w:val="24"/>
        </w:rPr>
        <w:t xml:space="preserve"> or CEO for the Central Team</w:t>
      </w:r>
      <w:r w:rsidRPr="00CC5F83">
        <w:rPr>
          <w:rFonts w:ascii="Arial" w:hAnsi="Arial" w:cs="Arial"/>
          <w:sz w:val="24"/>
        </w:rPr>
        <w:t>.</w:t>
      </w:r>
    </w:p>
    <w:p w14:paraId="6C7BC75E" w14:textId="77777777" w:rsidR="0005103A" w:rsidRPr="00CC5F83" w:rsidRDefault="0005103A" w:rsidP="00BA470B">
      <w:pPr>
        <w:pStyle w:val="NoSpacing"/>
        <w:rPr>
          <w:rFonts w:ascii="Arial" w:hAnsi="Arial" w:cs="Arial"/>
          <w:sz w:val="24"/>
        </w:rPr>
      </w:pPr>
    </w:p>
    <w:p w14:paraId="7ECBA868" w14:textId="44C22ED4" w:rsidR="0005103A" w:rsidRPr="00CC5F83" w:rsidRDefault="009D77E2" w:rsidP="00BA470B">
      <w:pPr>
        <w:pStyle w:val="NoSpacing"/>
        <w:rPr>
          <w:rFonts w:ascii="Arial" w:hAnsi="Arial" w:cs="Arial"/>
          <w:sz w:val="24"/>
        </w:rPr>
      </w:pPr>
      <w:r w:rsidRPr="00CC5F83">
        <w:rPr>
          <w:rFonts w:ascii="Arial" w:hAnsi="Arial" w:cs="Arial"/>
          <w:sz w:val="24"/>
        </w:rPr>
        <w:t>Anybody working with electricity must be competent, which means the correct knowledge, training and experience to prevent any danger or injury to either themselves or others.</w:t>
      </w:r>
    </w:p>
    <w:p w14:paraId="12430143" w14:textId="77777777" w:rsidR="002B4246" w:rsidRPr="00CC5F83" w:rsidRDefault="002B4246" w:rsidP="00BA470B">
      <w:pPr>
        <w:pStyle w:val="NoSpacing"/>
        <w:rPr>
          <w:rFonts w:ascii="Arial" w:hAnsi="Arial" w:cs="Arial"/>
          <w:sz w:val="24"/>
        </w:rPr>
      </w:pPr>
    </w:p>
    <w:p w14:paraId="66F5E13D" w14:textId="28DE1255" w:rsidR="002B4246" w:rsidRPr="00945EB5" w:rsidRDefault="002B4246" w:rsidP="00A63110">
      <w:pPr>
        <w:pStyle w:val="Heading2"/>
        <w:rPr>
          <w:rFonts w:ascii="Arial" w:hAnsi="Arial" w:cs="Arial"/>
          <w:b/>
          <w:bCs/>
          <w:color w:val="auto"/>
          <w:sz w:val="24"/>
          <w:szCs w:val="24"/>
        </w:rPr>
      </w:pPr>
      <w:bookmarkStart w:id="24" w:name="_Toc176791893"/>
      <w:r w:rsidRPr="00945EB5">
        <w:rPr>
          <w:rFonts w:ascii="Arial" w:hAnsi="Arial" w:cs="Arial"/>
          <w:b/>
          <w:bCs/>
          <w:color w:val="auto"/>
          <w:sz w:val="24"/>
          <w:szCs w:val="24"/>
        </w:rPr>
        <w:t>Fire Safety</w:t>
      </w:r>
      <w:bookmarkEnd w:id="24"/>
      <w:r w:rsidRPr="00945EB5">
        <w:rPr>
          <w:rFonts w:ascii="Arial" w:hAnsi="Arial" w:cs="Arial"/>
          <w:b/>
          <w:bCs/>
          <w:color w:val="auto"/>
          <w:sz w:val="24"/>
          <w:szCs w:val="24"/>
        </w:rPr>
        <w:t xml:space="preserve"> </w:t>
      </w:r>
    </w:p>
    <w:p w14:paraId="5A7B31B7" w14:textId="6AED3460" w:rsidR="00047A7F" w:rsidRDefault="00693432" w:rsidP="00BA470B">
      <w:pPr>
        <w:pStyle w:val="NoSpacing"/>
        <w:rPr>
          <w:rFonts w:ascii="Arial" w:hAnsi="Arial" w:cs="Arial"/>
          <w:sz w:val="24"/>
        </w:rPr>
      </w:pPr>
      <w:r>
        <w:rPr>
          <w:rFonts w:ascii="Arial" w:hAnsi="Arial" w:cs="Arial"/>
          <w:sz w:val="24"/>
        </w:rPr>
        <w:t xml:space="preserve">Fire </w:t>
      </w:r>
      <w:r w:rsidR="00E105B2">
        <w:rPr>
          <w:rFonts w:ascii="Arial" w:hAnsi="Arial" w:cs="Arial"/>
          <w:sz w:val="24"/>
        </w:rPr>
        <w:t xml:space="preserve">safety management </w:t>
      </w:r>
      <w:r w:rsidR="007904BF">
        <w:rPr>
          <w:rFonts w:ascii="Arial" w:hAnsi="Arial" w:cs="Arial"/>
          <w:sz w:val="24"/>
        </w:rPr>
        <w:t>is upheld</w:t>
      </w:r>
      <w:r>
        <w:rPr>
          <w:rFonts w:ascii="Arial" w:hAnsi="Arial" w:cs="Arial"/>
          <w:sz w:val="24"/>
        </w:rPr>
        <w:t xml:space="preserve"> under its own legislation</w:t>
      </w:r>
      <w:r w:rsidR="007904BF">
        <w:rPr>
          <w:rFonts w:ascii="Arial" w:hAnsi="Arial" w:cs="Arial"/>
          <w:sz w:val="24"/>
        </w:rPr>
        <w:t>,</w:t>
      </w:r>
      <w:r>
        <w:rPr>
          <w:rFonts w:ascii="Arial" w:hAnsi="Arial" w:cs="Arial"/>
          <w:sz w:val="24"/>
        </w:rPr>
        <w:t xml:space="preserve"> the Regulatory Reform </w:t>
      </w:r>
      <w:r w:rsidR="00EF167F">
        <w:rPr>
          <w:rFonts w:ascii="Arial" w:hAnsi="Arial" w:cs="Arial"/>
          <w:sz w:val="24"/>
        </w:rPr>
        <w:t>(Fire Safety) Order 2005</w:t>
      </w:r>
      <w:r w:rsidR="007904BF">
        <w:rPr>
          <w:rFonts w:ascii="Arial" w:hAnsi="Arial" w:cs="Arial"/>
          <w:sz w:val="24"/>
        </w:rPr>
        <w:t xml:space="preserve"> and the Fire Safety (England) Regulations 2022</w:t>
      </w:r>
      <w:r w:rsidR="00E00B13">
        <w:rPr>
          <w:rFonts w:ascii="Arial" w:hAnsi="Arial" w:cs="Arial"/>
          <w:sz w:val="24"/>
        </w:rPr>
        <w:t xml:space="preserve">. </w:t>
      </w:r>
    </w:p>
    <w:p w14:paraId="0D7A8450" w14:textId="77777777" w:rsidR="00047A7F" w:rsidRDefault="00047A7F" w:rsidP="00BA470B">
      <w:pPr>
        <w:pStyle w:val="NoSpacing"/>
        <w:rPr>
          <w:rFonts w:ascii="Arial" w:hAnsi="Arial" w:cs="Arial"/>
          <w:sz w:val="24"/>
        </w:rPr>
      </w:pPr>
    </w:p>
    <w:p w14:paraId="3777E35A" w14:textId="3F87DECD" w:rsidR="002B4246" w:rsidRPr="00CC5F83" w:rsidRDefault="009C2F85" w:rsidP="00BA470B">
      <w:pPr>
        <w:pStyle w:val="NoSpacing"/>
        <w:rPr>
          <w:rFonts w:ascii="Arial" w:hAnsi="Arial" w:cs="Arial"/>
          <w:sz w:val="24"/>
        </w:rPr>
      </w:pPr>
      <w:r w:rsidRPr="00CC5F83">
        <w:rPr>
          <w:rFonts w:ascii="Arial" w:hAnsi="Arial" w:cs="Arial"/>
          <w:sz w:val="24"/>
        </w:rPr>
        <w:t xml:space="preserve">The Trust will aim to eliminate the risks from fire, so far as is reasonably practicable. Where fire risks cannot be eliminated, measures will be taken to reduce the risk to the lowest practicable level. In achieving this goal all sources of fuel, ignition and any other factors that are under the company’s control will be considered. A fire risk assessment will be conducted </w:t>
      </w:r>
      <w:r w:rsidR="00B9705E">
        <w:rPr>
          <w:rFonts w:ascii="Arial" w:hAnsi="Arial" w:cs="Arial"/>
          <w:sz w:val="24"/>
        </w:rPr>
        <w:t>by a competent person</w:t>
      </w:r>
      <w:r w:rsidR="00CB4EA9">
        <w:rPr>
          <w:rFonts w:ascii="Arial" w:hAnsi="Arial" w:cs="Arial"/>
          <w:sz w:val="24"/>
        </w:rPr>
        <w:t xml:space="preserve"> at least every 5 years and </w:t>
      </w:r>
      <w:r w:rsidRPr="00CC5F83">
        <w:rPr>
          <w:rFonts w:ascii="Arial" w:hAnsi="Arial" w:cs="Arial"/>
          <w:sz w:val="24"/>
        </w:rPr>
        <w:t xml:space="preserve">in accordance with current legislation. </w:t>
      </w:r>
    </w:p>
    <w:p w14:paraId="19BD5310" w14:textId="77777777" w:rsidR="00C43C54" w:rsidRPr="00CC5F83" w:rsidRDefault="00C43C54" w:rsidP="00BA470B">
      <w:pPr>
        <w:pStyle w:val="NoSpacing"/>
        <w:rPr>
          <w:rFonts w:ascii="Arial" w:hAnsi="Arial" w:cs="Arial"/>
          <w:sz w:val="24"/>
        </w:rPr>
      </w:pPr>
    </w:p>
    <w:p w14:paraId="37D179E3" w14:textId="4BA10105" w:rsidR="00C43C54" w:rsidRPr="00CC5F83" w:rsidRDefault="00C43C54" w:rsidP="00C43C54">
      <w:pPr>
        <w:pStyle w:val="NoSpacing"/>
        <w:rPr>
          <w:rFonts w:ascii="Arial" w:hAnsi="Arial" w:cs="Arial"/>
          <w:sz w:val="24"/>
        </w:rPr>
      </w:pPr>
      <w:r w:rsidRPr="00CC5F83">
        <w:rPr>
          <w:rFonts w:ascii="Arial" w:hAnsi="Arial" w:cs="Arial"/>
          <w:sz w:val="24"/>
        </w:rPr>
        <w:t xml:space="preserve">The fire risk assessment will be reviewed </w:t>
      </w:r>
      <w:r w:rsidR="00F73389">
        <w:rPr>
          <w:rFonts w:ascii="Arial" w:hAnsi="Arial" w:cs="Arial"/>
          <w:sz w:val="24"/>
        </w:rPr>
        <w:t xml:space="preserve">annually </w:t>
      </w:r>
      <w:r w:rsidR="0055039A">
        <w:rPr>
          <w:rFonts w:ascii="Arial" w:hAnsi="Arial" w:cs="Arial"/>
          <w:sz w:val="24"/>
        </w:rPr>
        <w:t xml:space="preserve">by YMD Boon </w:t>
      </w:r>
      <w:r w:rsidR="00E171B2">
        <w:rPr>
          <w:rFonts w:ascii="Arial" w:hAnsi="Arial" w:cs="Arial"/>
          <w:sz w:val="24"/>
        </w:rPr>
        <w:t>staff that are trained to write fire risk assessments</w:t>
      </w:r>
      <w:r w:rsidR="00B26BF5">
        <w:rPr>
          <w:rFonts w:ascii="Arial" w:hAnsi="Arial" w:cs="Arial"/>
          <w:sz w:val="24"/>
        </w:rPr>
        <w:t xml:space="preserve">, </w:t>
      </w:r>
      <w:r w:rsidRPr="00CC5F83">
        <w:rPr>
          <w:rFonts w:ascii="Arial" w:hAnsi="Arial" w:cs="Arial"/>
          <w:sz w:val="24"/>
        </w:rPr>
        <w:t>or more frequently where considered necessary</w:t>
      </w:r>
      <w:r w:rsidR="003B288E">
        <w:rPr>
          <w:rFonts w:ascii="Arial" w:hAnsi="Arial" w:cs="Arial"/>
          <w:sz w:val="24"/>
        </w:rPr>
        <w:t xml:space="preserve">, for example it could </w:t>
      </w:r>
      <w:r w:rsidR="00976613">
        <w:rPr>
          <w:rFonts w:ascii="Arial" w:hAnsi="Arial" w:cs="Arial"/>
          <w:sz w:val="24"/>
        </w:rPr>
        <w:t xml:space="preserve">be </w:t>
      </w:r>
      <w:r w:rsidR="00B34322">
        <w:rPr>
          <w:rFonts w:ascii="Arial" w:hAnsi="Arial" w:cs="Arial"/>
          <w:sz w:val="24"/>
        </w:rPr>
        <w:t>reviewed</w:t>
      </w:r>
      <w:r w:rsidR="00A92147">
        <w:rPr>
          <w:rFonts w:ascii="Arial" w:hAnsi="Arial" w:cs="Arial"/>
          <w:sz w:val="24"/>
        </w:rPr>
        <w:t xml:space="preserve"> as a result of being i</w:t>
      </w:r>
      <w:r w:rsidR="008B2D3D">
        <w:rPr>
          <w:rFonts w:ascii="Arial" w:hAnsi="Arial" w:cs="Arial"/>
          <w:sz w:val="24"/>
        </w:rPr>
        <w:t>dentified</w:t>
      </w:r>
      <w:r w:rsidR="00976613">
        <w:rPr>
          <w:rFonts w:ascii="Arial" w:hAnsi="Arial" w:cs="Arial"/>
          <w:sz w:val="24"/>
        </w:rPr>
        <w:t xml:space="preserve"> during a pre-start meeting for building alterations</w:t>
      </w:r>
      <w:r w:rsidRPr="00CC5F83">
        <w:rPr>
          <w:rFonts w:ascii="Arial" w:hAnsi="Arial" w:cs="Arial"/>
          <w:sz w:val="24"/>
        </w:rPr>
        <w:t xml:space="preserve">. The fire risk assessment will be reviewed after any incident that has </w:t>
      </w:r>
      <w:r w:rsidR="00291D6A" w:rsidRPr="00CC5F83">
        <w:rPr>
          <w:rFonts w:ascii="Arial" w:hAnsi="Arial" w:cs="Arial"/>
          <w:sz w:val="24"/>
        </w:rPr>
        <w:t>caused or</w:t>
      </w:r>
      <w:r w:rsidRPr="00CC5F83">
        <w:rPr>
          <w:rFonts w:ascii="Arial" w:hAnsi="Arial" w:cs="Arial"/>
          <w:sz w:val="24"/>
        </w:rPr>
        <w:t xml:space="preserve"> could have caused a fire of any significant failure in the fire detection, control or evacuation procedures.</w:t>
      </w:r>
      <w:r w:rsidR="00F877DF">
        <w:rPr>
          <w:rFonts w:ascii="Arial" w:hAnsi="Arial" w:cs="Arial"/>
          <w:sz w:val="24"/>
        </w:rPr>
        <w:t xml:space="preserve"> </w:t>
      </w:r>
      <w:r w:rsidR="00C23DA5">
        <w:rPr>
          <w:rFonts w:ascii="Arial" w:hAnsi="Arial" w:cs="Arial"/>
          <w:sz w:val="24"/>
        </w:rPr>
        <w:t xml:space="preserve">The status of </w:t>
      </w:r>
      <w:r w:rsidR="00F877DF">
        <w:rPr>
          <w:rFonts w:ascii="Arial" w:hAnsi="Arial" w:cs="Arial"/>
          <w:sz w:val="24"/>
        </w:rPr>
        <w:t xml:space="preserve">fire risk audit actions will </w:t>
      </w:r>
      <w:r w:rsidR="00C23DA5">
        <w:rPr>
          <w:rFonts w:ascii="Arial" w:hAnsi="Arial" w:cs="Arial"/>
          <w:sz w:val="24"/>
        </w:rPr>
        <w:t>be checked during the annual H&amp;S audit</w:t>
      </w:r>
      <w:r w:rsidR="00C62D0C">
        <w:rPr>
          <w:rFonts w:ascii="Arial" w:hAnsi="Arial" w:cs="Arial"/>
          <w:sz w:val="24"/>
        </w:rPr>
        <w:t xml:space="preserve"> and can be monitored via the central H&amp;S dashboard</w:t>
      </w:r>
      <w:r w:rsidR="001A08DC">
        <w:rPr>
          <w:rFonts w:ascii="Arial" w:hAnsi="Arial" w:cs="Arial"/>
          <w:sz w:val="24"/>
        </w:rPr>
        <w:t>.</w:t>
      </w:r>
    </w:p>
    <w:p w14:paraId="5C636D89" w14:textId="77777777" w:rsidR="00C43C54" w:rsidRPr="00CC5F83" w:rsidRDefault="00C43C54" w:rsidP="00C43C54">
      <w:pPr>
        <w:pStyle w:val="NoSpacing"/>
        <w:rPr>
          <w:rFonts w:ascii="Arial" w:hAnsi="Arial" w:cs="Arial"/>
          <w:sz w:val="24"/>
        </w:rPr>
      </w:pPr>
    </w:p>
    <w:p w14:paraId="7A3DCBF5" w14:textId="47CBA1BC" w:rsidR="00C43C54" w:rsidRDefault="00C43C54" w:rsidP="00C43C54">
      <w:pPr>
        <w:pStyle w:val="NoSpacing"/>
        <w:rPr>
          <w:rFonts w:ascii="Arial" w:hAnsi="Arial" w:cs="Arial"/>
          <w:sz w:val="24"/>
        </w:rPr>
      </w:pPr>
      <w:r w:rsidRPr="00CC5F83">
        <w:rPr>
          <w:rFonts w:ascii="Arial" w:hAnsi="Arial" w:cs="Arial"/>
          <w:sz w:val="24"/>
        </w:rPr>
        <w:t>Information, training and instructions will be provided to all staff with particular regard to those individuals who are nominated as having specific duties.</w:t>
      </w:r>
      <w:r w:rsidR="00E8499E">
        <w:rPr>
          <w:rFonts w:ascii="Arial" w:hAnsi="Arial" w:cs="Arial"/>
          <w:sz w:val="24"/>
        </w:rPr>
        <w:t xml:space="preserve"> For example </w:t>
      </w:r>
      <w:r w:rsidR="00BB062E">
        <w:rPr>
          <w:rFonts w:ascii="Arial" w:hAnsi="Arial" w:cs="Arial"/>
          <w:sz w:val="24"/>
        </w:rPr>
        <w:t>staff members assigned to fire warden duties would</w:t>
      </w:r>
      <w:r w:rsidR="007868EE">
        <w:rPr>
          <w:rFonts w:ascii="Arial" w:hAnsi="Arial" w:cs="Arial"/>
          <w:sz w:val="24"/>
        </w:rPr>
        <w:t xml:space="preserve"> </w:t>
      </w:r>
      <w:r w:rsidR="00CA63DD">
        <w:rPr>
          <w:rFonts w:ascii="Arial" w:hAnsi="Arial" w:cs="Arial"/>
          <w:sz w:val="24"/>
        </w:rPr>
        <w:t xml:space="preserve">be </w:t>
      </w:r>
      <w:r w:rsidR="007868EE">
        <w:rPr>
          <w:rFonts w:ascii="Arial" w:hAnsi="Arial" w:cs="Arial"/>
          <w:sz w:val="24"/>
        </w:rPr>
        <w:t>given additional training</w:t>
      </w:r>
      <w:r w:rsidR="00501567">
        <w:rPr>
          <w:rFonts w:ascii="Arial" w:hAnsi="Arial" w:cs="Arial"/>
          <w:sz w:val="24"/>
        </w:rPr>
        <w:t xml:space="preserve">. Site Managers or their equivalent would be </w:t>
      </w:r>
      <w:r w:rsidR="000832A9">
        <w:rPr>
          <w:rFonts w:ascii="Arial" w:hAnsi="Arial" w:cs="Arial"/>
          <w:sz w:val="24"/>
        </w:rPr>
        <w:t>trained in the following…</w:t>
      </w:r>
    </w:p>
    <w:p w14:paraId="6DAE52AC" w14:textId="77777777" w:rsidR="000832A9" w:rsidRDefault="000832A9" w:rsidP="00C43C54">
      <w:pPr>
        <w:pStyle w:val="NoSpacing"/>
        <w:rPr>
          <w:rFonts w:ascii="Arial" w:hAnsi="Arial" w:cs="Arial"/>
          <w:sz w:val="24"/>
        </w:rPr>
      </w:pPr>
    </w:p>
    <w:p w14:paraId="54F61CE1" w14:textId="1182C191" w:rsidR="000832A9" w:rsidRDefault="000832A9" w:rsidP="000832A9">
      <w:pPr>
        <w:pStyle w:val="NoSpacing"/>
        <w:numPr>
          <w:ilvl w:val="0"/>
          <w:numId w:val="51"/>
        </w:numPr>
        <w:rPr>
          <w:rFonts w:ascii="Arial" w:hAnsi="Arial" w:cs="Arial"/>
          <w:sz w:val="24"/>
        </w:rPr>
      </w:pPr>
      <w:r>
        <w:rPr>
          <w:rFonts w:ascii="Arial" w:hAnsi="Arial" w:cs="Arial"/>
          <w:sz w:val="24"/>
        </w:rPr>
        <w:t>Daily check of fire alarm panel</w:t>
      </w:r>
    </w:p>
    <w:p w14:paraId="19F5C037" w14:textId="18C0325A" w:rsidR="00AE1C6D" w:rsidRDefault="00AE1C6D" w:rsidP="000832A9">
      <w:pPr>
        <w:pStyle w:val="NoSpacing"/>
        <w:numPr>
          <w:ilvl w:val="0"/>
          <w:numId w:val="51"/>
        </w:numPr>
        <w:rPr>
          <w:rFonts w:ascii="Arial" w:hAnsi="Arial" w:cs="Arial"/>
          <w:sz w:val="24"/>
        </w:rPr>
      </w:pPr>
      <w:r>
        <w:rPr>
          <w:rFonts w:ascii="Arial" w:hAnsi="Arial" w:cs="Arial"/>
          <w:sz w:val="24"/>
        </w:rPr>
        <w:t>Daily check of escape routes</w:t>
      </w:r>
    </w:p>
    <w:p w14:paraId="1EE99B06" w14:textId="1E8D6ADE" w:rsidR="000832A9" w:rsidRDefault="003454E6" w:rsidP="000832A9">
      <w:pPr>
        <w:pStyle w:val="NoSpacing"/>
        <w:numPr>
          <w:ilvl w:val="0"/>
          <w:numId w:val="51"/>
        </w:numPr>
        <w:rPr>
          <w:rFonts w:ascii="Arial" w:hAnsi="Arial" w:cs="Arial"/>
          <w:sz w:val="24"/>
        </w:rPr>
      </w:pPr>
      <w:r>
        <w:rPr>
          <w:rFonts w:ascii="Arial" w:hAnsi="Arial" w:cs="Arial"/>
          <w:sz w:val="24"/>
        </w:rPr>
        <w:t xml:space="preserve">Weekly fire alarm call point </w:t>
      </w:r>
      <w:r w:rsidR="001A6563">
        <w:rPr>
          <w:rFonts w:ascii="Arial" w:hAnsi="Arial" w:cs="Arial"/>
          <w:sz w:val="24"/>
        </w:rPr>
        <w:t>tests</w:t>
      </w:r>
    </w:p>
    <w:p w14:paraId="19B2766A" w14:textId="6ADA46D0" w:rsidR="001A6563" w:rsidRDefault="007D425B" w:rsidP="000832A9">
      <w:pPr>
        <w:pStyle w:val="NoSpacing"/>
        <w:numPr>
          <w:ilvl w:val="0"/>
          <w:numId w:val="51"/>
        </w:numPr>
        <w:rPr>
          <w:rFonts w:ascii="Arial" w:hAnsi="Arial" w:cs="Arial"/>
          <w:sz w:val="24"/>
        </w:rPr>
      </w:pPr>
      <w:r>
        <w:rPr>
          <w:rFonts w:ascii="Arial" w:hAnsi="Arial" w:cs="Arial"/>
          <w:sz w:val="24"/>
        </w:rPr>
        <w:t>Conducting a fire drill and operating the panel</w:t>
      </w:r>
    </w:p>
    <w:p w14:paraId="6F4C6711" w14:textId="59E87D73" w:rsidR="007D425B" w:rsidRDefault="007D425B" w:rsidP="000832A9">
      <w:pPr>
        <w:pStyle w:val="NoSpacing"/>
        <w:numPr>
          <w:ilvl w:val="0"/>
          <w:numId w:val="51"/>
        </w:numPr>
        <w:rPr>
          <w:rFonts w:ascii="Arial" w:hAnsi="Arial" w:cs="Arial"/>
          <w:sz w:val="24"/>
        </w:rPr>
      </w:pPr>
      <w:r>
        <w:rPr>
          <w:rFonts w:ascii="Arial" w:hAnsi="Arial" w:cs="Arial"/>
          <w:sz w:val="24"/>
        </w:rPr>
        <w:t xml:space="preserve">Monthly emergency light checks </w:t>
      </w:r>
    </w:p>
    <w:p w14:paraId="3973AD06" w14:textId="7F27EC75" w:rsidR="00AE1C6D" w:rsidRDefault="00AE1C6D" w:rsidP="000832A9">
      <w:pPr>
        <w:pStyle w:val="NoSpacing"/>
        <w:numPr>
          <w:ilvl w:val="0"/>
          <w:numId w:val="51"/>
        </w:numPr>
        <w:rPr>
          <w:rFonts w:ascii="Arial" w:hAnsi="Arial" w:cs="Arial"/>
          <w:sz w:val="24"/>
        </w:rPr>
      </w:pPr>
      <w:r>
        <w:rPr>
          <w:rFonts w:ascii="Arial" w:hAnsi="Arial" w:cs="Arial"/>
          <w:sz w:val="24"/>
        </w:rPr>
        <w:t>Monthly checks to fire doors</w:t>
      </w:r>
    </w:p>
    <w:p w14:paraId="45C38935" w14:textId="1DC8F5D5" w:rsidR="00972A6D" w:rsidRDefault="00972A6D" w:rsidP="000832A9">
      <w:pPr>
        <w:pStyle w:val="NoSpacing"/>
        <w:numPr>
          <w:ilvl w:val="0"/>
          <w:numId w:val="51"/>
        </w:numPr>
        <w:rPr>
          <w:rFonts w:ascii="Arial" w:hAnsi="Arial" w:cs="Arial"/>
          <w:sz w:val="24"/>
        </w:rPr>
      </w:pPr>
      <w:r>
        <w:rPr>
          <w:rFonts w:ascii="Arial" w:hAnsi="Arial" w:cs="Arial"/>
          <w:sz w:val="24"/>
        </w:rPr>
        <w:t>Monthly checks of extinguishers and signage</w:t>
      </w:r>
    </w:p>
    <w:p w14:paraId="40CE6AD9" w14:textId="10B6B14F" w:rsidR="00C17DF7" w:rsidRDefault="00D029FA" w:rsidP="000832A9">
      <w:pPr>
        <w:pStyle w:val="NoSpacing"/>
        <w:numPr>
          <w:ilvl w:val="0"/>
          <w:numId w:val="51"/>
        </w:numPr>
        <w:rPr>
          <w:rFonts w:ascii="Arial" w:hAnsi="Arial" w:cs="Arial"/>
          <w:sz w:val="24"/>
        </w:rPr>
      </w:pPr>
      <w:r>
        <w:rPr>
          <w:rFonts w:ascii="Arial" w:hAnsi="Arial" w:cs="Arial"/>
          <w:sz w:val="24"/>
        </w:rPr>
        <w:t>6-monthly inspection of fire alarm panel</w:t>
      </w:r>
      <w:r w:rsidR="000E70E8">
        <w:rPr>
          <w:rFonts w:ascii="Arial" w:hAnsi="Arial" w:cs="Arial"/>
          <w:sz w:val="24"/>
        </w:rPr>
        <w:t xml:space="preserve"> by a competent person</w:t>
      </w:r>
    </w:p>
    <w:p w14:paraId="6A477B24" w14:textId="59C2BED7" w:rsidR="000E70E8" w:rsidRDefault="003F27C5" w:rsidP="000832A9">
      <w:pPr>
        <w:pStyle w:val="NoSpacing"/>
        <w:numPr>
          <w:ilvl w:val="0"/>
          <w:numId w:val="51"/>
        </w:numPr>
        <w:rPr>
          <w:rFonts w:ascii="Arial" w:hAnsi="Arial" w:cs="Arial"/>
          <w:sz w:val="24"/>
        </w:rPr>
      </w:pPr>
      <w:r>
        <w:rPr>
          <w:rFonts w:ascii="Arial" w:hAnsi="Arial" w:cs="Arial"/>
          <w:sz w:val="24"/>
        </w:rPr>
        <w:t xml:space="preserve">Awareness of </w:t>
      </w:r>
      <w:r w:rsidR="00294AFE">
        <w:rPr>
          <w:rFonts w:ascii="Arial" w:hAnsi="Arial" w:cs="Arial"/>
          <w:sz w:val="24"/>
        </w:rPr>
        <w:t>the a</w:t>
      </w:r>
      <w:r w:rsidR="000E70E8">
        <w:rPr>
          <w:rFonts w:ascii="Arial" w:hAnsi="Arial" w:cs="Arial"/>
          <w:sz w:val="24"/>
        </w:rPr>
        <w:t xml:space="preserve">nnual inspection of the </w:t>
      </w:r>
      <w:r w:rsidR="00670F52">
        <w:rPr>
          <w:rFonts w:ascii="Arial" w:hAnsi="Arial" w:cs="Arial"/>
          <w:sz w:val="24"/>
        </w:rPr>
        <w:t>whole detection system by a competent person</w:t>
      </w:r>
    </w:p>
    <w:p w14:paraId="2F6F01AD" w14:textId="61FC18A6" w:rsidR="00670F52" w:rsidRDefault="00294AFE" w:rsidP="000832A9">
      <w:pPr>
        <w:pStyle w:val="NoSpacing"/>
        <w:numPr>
          <w:ilvl w:val="0"/>
          <w:numId w:val="51"/>
        </w:numPr>
        <w:rPr>
          <w:rFonts w:ascii="Arial" w:hAnsi="Arial" w:cs="Arial"/>
          <w:sz w:val="24"/>
        </w:rPr>
      </w:pPr>
      <w:r>
        <w:rPr>
          <w:rFonts w:ascii="Arial" w:hAnsi="Arial" w:cs="Arial"/>
          <w:sz w:val="24"/>
        </w:rPr>
        <w:lastRenderedPageBreak/>
        <w:t>Awareness of the a</w:t>
      </w:r>
      <w:r w:rsidR="00670F52">
        <w:rPr>
          <w:rFonts w:ascii="Arial" w:hAnsi="Arial" w:cs="Arial"/>
          <w:sz w:val="24"/>
        </w:rPr>
        <w:t xml:space="preserve">nnual inspection of the </w:t>
      </w:r>
      <w:r w:rsidR="00CE2F84">
        <w:rPr>
          <w:rFonts w:ascii="Arial" w:hAnsi="Arial" w:cs="Arial"/>
          <w:sz w:val="24"/>
        </w:rPr>
        <w:t>emergency lighting system (3 hour drain down test)</w:t>
      </w:r>
      <w:r w:rsidR="00A639AE">
        <w:rPr>
          <w:rFonts w:ascii="Arial" w:hAnsi="Arial" w:cs="Arial"/>
          <w:sz w:val="24"/>
        </w:rPr>
        <w:t xml:space="preserve"> by a competent person.</w:t>
      </w:r>
    </w:p>
    <w:p w14:paraId="3880A2BD" w14:textId="1CB9239D" w:rsidR="009964FC" w:rsidRDefault="009964FC" w:rsidP="000832A9">
      <w:pPr>
        <w:pStyle w:val="NoSpacing"/>
        <w:numPr>
          <w:ilvl w:val="0"/>
          <w:numId w:val="51"/>
        </w:numPr>
        <w:rPr>
          <w:rFonts w:ascii="Arial" w:hAnsi="Arial" w:cs="Arial"/>
          <w:sz w:val="24"/>
        </w:rPr>
      </w:pPr>
      <w:r>
        <w:rPr>
          <w:rFonts w:ascii="Arial" w:hAnsi="Arial" w:cs="Arial"/>
          <w:sz w:val="24"/>
        </w:rPr>
        <w:t>A</w:t>
      </w:r>
      <w:r w:rsidR="00294AFE">
        <w:rPr>
          <w:rFonts w:ascii="Arial" w:hAnsi="Arial" w:cs="Arial"/>
          <w:sz w:val="24"/>
        </w:rPr>
        <w:t>wareness of the a</w:t>
      </w:r>
      <w:r>
        <w:rPr>
          <w:rFonts w:ascii="Arial" w:hAnsi="Arial" w:cs="Arial"/>
          <w:sz w:val="24"/>
        </w:rPr>
        <w:t xml:space="preserve">nnual </w:t>
      </w:r>
      <w:r w:rsidR="004457C2">
        <w:rPr>
          <w:rFonts w:ascii="Arial" w:hAnsi="Arial" w:cs="Arial"/>
          <w:sz w:val="24"/>
        </w:rPr>
        <w:t>inspection</w:t>
      </w:r>
      <w:r w:rsidR="000D06B7">
        <w:rPr>
          <w:rFonts w:ascii="Arial" w:hAnsi="Arial" w:cs="Arial"/>
          <w:sz w:val="24"/>
        </w:rPr>
        <w:t xml:space="preserve"> of the extinguishers and fire blankets by a competent person.</w:t>
      </w:r>
    </w:p>
    <w:p w14:paraId="09DEE6F4" w14:textId="2EF12F99" w:rsidR="007C4177" w:rsidRDefault="007C4177" w:rsidP="000832A9">
      <w:pPr>
        <w:pStyle w:val="NoSpacing"/>
        <w:numPr>
          <w:ilvl w:val="0"/>
          <w:numId w:val="51"/>
        </w:numPr>
        <w:rPr>
          <w:rFonts w:ascii="Arial" w:hAnsi="Arial" w:cs="Arial"/>
          <w:sz w:val="24"/>
        </w:rPr>
      </w:pPr>
      <w:r>
        <w:rPr>
          <w:rFonts w:ascii="Arial" w:hAnsi="Arial" w:cs="Arial"/>
          <w:sz w:val="24"/>
        </w:rPr>
        <w:t xml:space="preserve">Awareness of the </w:t>
      </w:r>
      <w:r w:rsidR="003829D4">
        <w:rPr>
          <w:rFonts w:ascii="Arial" w:hAnsi="Arial" w:cs="Arial"/>
          <w:sz w:val="24"/>
        </w:rPr>
        <w:t>annual inspections to fire roller shutters</w:t>
      </w:r>
      <w:r w:rsidR="009E491D">
        <w:rPr>
          <w:rFonts w:ascii="Arial" w:hAnsi="Arial" w:cs="Arial"/>
          <w:sz w:val="24"/>
        </w:rPr>
        <w:t xml:space="preserve"> and automatic final exit doors</w:t>
      </w:r>
      <w:r w:rsidR="007F1017">
        <w:rPr>
          <w:rFonts w:ascii="Arial" w:hAnsi="Arial" w:cs="Arial"/>
          <w:sz w:val="24"/>
        </w:rPr>
        <w:t xml:space="preserve"> by a competent person.</w:t>
      </w:r>
    </w:p>
    <w:p w14:paraId="7772738B" w14:textId="77777777" w:rsidR="006715C0" w:rsidRDefault="006715C0" w:rsidP="006715C0">
      <w:pPr>
        <w:pStyle w:val="NoSpacing"/>
        <w:rPr>
          <w:rFonts w:ascii="Arial" w:hAnsi="Arial" w:cs="Arial"/>
          <w:sz w:val="24"/>
        </w:rPr>
      </w:pPr>
    </w:p>
    <w:p w14:paraId="6BBD16B9" w14:textId="1643E1B6" w:rsidR="006715C0" w:rsidRPr="00CC5F83" w:rsidRDefault="006715C0" w:rsidP="006715C0">
      <w:pPr>
        <w:pStyle w:val="NoSpacing"/>
        <w:rPr>
          <w:rFonts w:ascii="Arial" w:hAnsi="Arial" w:cs="Arial"/>
          <w:sz w:val="24"/>
        </w:rPr>
      </w:pPr>
      <w:r>
        <w:rPr>
          <w:rFonts w:ascii="Arial" w:hAnsi="Arial" w:cs="Arial"/>
          <w:sz w:val="24"/>
        </w:rPr>
        <w:t xml:space="preserve">These checks </w:t>
      </w:r>
      <w:r w:rsidR="001131F7">
        <w:rPr>
          <w:rFonts w:ascii="Arial" w:hAnsi="Arial" w:cs="Arial"/>
          <w:sz w:val="24"/>
        </w:rPr>
        <w:t xml:space="preserve">and visits are logged </w:t>
      </w:r>
      <w:r w:rsidR="001F2C51">
        <w:rPr>
          <w:rFonts w:ascii="Arial" w:hAnsi="Arial" w:cs="Arial"/>
          <w:sz w:val="24"/>
        </w:rPr>
        <w:t>by the Site Manager of their equivalen</w:t>
      </w:r>
      <w:r w:rsidR="00CF444C">
        <w:rPr>
          <w:rFonts w:ascii="Arial" w:hAnsi="Arial" w:cs="Arial"/>
          <w:sz w:val="24"/>
        </w:rPr>
        <w:t xml:space="preserve">t </w:t>
      </w:r>
      <w:r w:rsidR="001131F7">
        <w:rPr>
          <w:rFonts w:ascii="Arial" w:hAnsi="Arial" w:cs="Arial"/>
          <w:sz w:val="24"/>
        </w:rPr>
        <w:t>in the Premises Log Book and signed off by the School Business Manager or their equivalent.</w:t>
      </w:r>
      <w:r w:rsidR="007F1017">
        <w:rPr>
          <w:rFonts w:ascii="Arial" w:hAnsi="Arial" w:cs="Arial"/>
          <w:sz w:val="24"/>
        </w:rPr>
        <w:t xml:space="preserve"> This log book is also checked in the annual H&amp;S audit.</w:t>
      </w:r>
    </w:p>
    <w:p w14:paraId="1B062F08" w14:textId="77777777" w:rsidR="00C43C54" w:rsidRDefault="00C43C54" w:rsidP="00C43C54">
      <w:pPr>
        <w:pStyle w:val="NoSpacing"/>
        <w:rPr>
          <w:rFonts w:ascii="Arial" w:hAnsi="Arial" w:cs="Arial"/>
          <w:sz w:val="24"/>
        </w:rPr>
      </w:pPr>
    </w:p>
    <w:p w14:paraId="7D1A705B" w14:textId="4D470753" w:rsidR="00A062C8" w:rsidRDefault="006B4762" w:rsidP="00C43C54">
      <w:pPr>
        <w:pStyle w:val="NoSpacing"/>
        <w:rPr>
          <w:rFonts w:ascii="Arial" w:hAnsi="Arial" w:cs="Arial"/>
          <w:sz w:val="24"/>
        </w:rPr>
      </w:pPr>
      <w:r>
        <w:rPr>
          <w:rFonts w:ascii="Arial" w:hAnsi="Arial" w:cs="Arial"/>
          <w:sz w:val="24"/>
        </w:rPr>
        <w:t xml:space="preserve">The training above is delivered </w:t>
      </w:r>
      <w:r w:rsidR="00A53D79">
        <w:rPr>
          <w:rFonts w:ascii="Arial" w:hAnsi="Arial" w:cs="Arial"/>
          <w:sz w:val="24"/>
        </w:rPr>
        <w:t xml:space="preserve">by way of e-learning via the National College, </w:t>
      </w:r>
      <w:r w:rsidR="00D66072">
        <w:rPr>
          <w:rFonts w:ascii="Arial" w:hAnsi="Arial" w:cs="Arial"/>
          <w:sz w:val="24"/>
        </w:rPr>
        <w:t xml:space="preserve">in-house on site training and also by attending YMD Boon’s Premise </w:t>
      </w:r>
      <w:r w:rsidR="008C000D">
        <w:rPr>
          <w:rFonts w:ascii="Arial" w:hAnsi="Arial" w:cs="Arial"/>
          <w:sz w:val="24"/>
        </w:rPr>
        <w:t>Management Training, which SBM’s Headteachers and Site Managers attend.</w:t>
      </w:r>
    </w:p>
    <w:p w14:paraId="04FA461D" w14:textId="77777777" w:rsidR="00A062C8" w:rsidRPr="00CC5F83" w:rsidRDefault="00A062C8" w:rsidP="00C43C54">
      <w:pPr>
        <w:pStyle w:val="NoSpacing"/>
        <w:rPr>
          <w:rFonts w:ascii="Arial" w:hAnsi="Arial" w:cs="Arial"/>
          <w:sz w:val="24"/>
        </w:rPr>
      </w:pPr>
    </w:p>
    <w:p w14:paraId="15D56CF4" w14:textId="735B438B" w:rsidR="00C43C54" w:rsidRPr="00CC5F83" w:rsidRDefault="00C43C54" w:rsidP="00C43C54">
      <w:pPr>
        <w:pStyle w:val="NoSpacing"/>
        <w:rPr>
          <w:rFonts w:ascii="Arial" w:hAnsi="Arial" w:cs="Arial"/>
          <w:sz w:val="24"/>
        </w:rPr>
      </w:pPr>
      <w:r w:rsidRPr="00CC5F83">
        <w:rPr>
          <w:rFonts w:ascii="Arial" w:hAnsi="Arial" w:cs="Arial"/>
          <w:sz w:val="24"/>
        </w:rPr>
        <w:t>A fire drill will be conducted termly</w:t>
      </w:r>
      <w:r w:rsidR="00875642" w:rsidRPr="00CC5F83">
        <w:rPr>
          <w:rFonts w:ascii="Arial" w:hAnsi="Arial" w:cs="Arial"/>
          <w:sz w:val="24"/>
        </w:rPr>
        <w:t xml:space="preserve"> to </w:t>
      </w:r>
      <w:r w:rsidR="00291D6A" w:rsidRPr="00CC5F83">
        <w:rPr>
          <w:rFonts w:ascii="Arial" w:hAnsi="Arial" w:cs="Arial"/>
          <w:sz w:val="24"/>
        </w:rPr>
        <w:t>instil</w:t>
      </w:r>
      <w:r w:rsidR="00875642" w:rsidRPr="00CC5F83">
        <w:rPr>
          <w:rFonts w:ascii="Arial" w:hAnsi="Arial" w:cs="Arial"/>
          <w:sz w:val="24"/>
        </w:rPr>
        <w:t xml:space="preserve"> good training and must be done at least 6 monthly by law</w:t>
      </w:r>
      <w:r w:rsidR="003208B1" w:rsidRPr="00CC5F83">
        <w:rPr>
          <w:rFonts w:ascii="Arial" w:hAnsi="Arial" w:cs="Arial"/>
          <w:sz w:val="24"/>
        </w:rPr>
        <w:t>.</w:t>
      </w:r>
      <w:r w:rsidR="00291D6A" w:rsidRPr="00CC5F83">
        <w:rPr>
          <w:rFonts w:ascii="Arial" w:hAnsi="Arial" w:cs="Arial"/>
          <w:sz w:val="24"/>
        </w:rPr>
        <w:t xml:space="preserve"> </w:t>
      </w:r>
      <w:r w:rsidR="003208B1" w:rsidRPr="00CC5F83">
        <w:rPr>
          <w:rFonts w:ascii="Arial" w:hAnsi="Arial" w:cs="Arial"/>
          <w:sz w:val="24"/>
        </w:rPr>
        <w:t>T</w:t>
      </w:r>
      <w:r w:rsidRPr="00CC5F83">
        <w:rPr>
          <w:rFonts w:ascii="Arial" w:hAnsi="Arial" w:cs="Arial"/>
          <w:sz w:val="24"/>
        </w:rPr>
        <w:t>he interval or number of drills may vary if it is considered that there is a need to provide additional training.</w:t>
      </w:r>
    </w:p>
    <w:p w14:paraId="02BDF713" w14:textId="77777777" w:rsidR="009C2F85" w:rsidRPr="00CC5F83" w:rsidRDefault="009C2F85" w:rsidP="00BA470B">
      <w:pPr>
        <w:pStyle w:val="NoSpacing"/>
        <w:rPr>
          <w:rFonts w:ascii="Arial" w:hAnsi="Arial" w:cs="Arial"/>
          <w:sz w:val="24"/>
        </w:rPr>
      </w:pPr>
    </w:p>
    <w:p w14:paraId="70136E80" w14:textId="4B933624" w:rsidR="009C2F85" w:rsidRPr="00CC5F83" w:rsidRDefault="00E77DE9" w:rsidP="00BA470B">
      <w:pPr>
        <w:pStyle w:val="NoSpacing"/>
        <w:rPr>
          <w:rFonts w:ascii="Arial" w:hAnsi="Arial" w:cs="Arial"/>
          <w:sz w:val="24"/>
        </w:rPr>
      </w:pPr>
      <w:r w:rsidRPr="00CC5F83">
        <w:rPr>
          <w:rFonts w:ascii="Arial" w:hAnsi="Arial" w:cs="Arial"/>
          <w:sz w:val="24"/>
        </w:rPr>
        <w:t xml:space="preserve">Emergency evacuation routes will be clearly marked and lit. </w:t>
      </w:r>
    </w:p>
    <w:p w14:paraId="76F363F8" w14:textId="77777777" w:rsidR="00E77DE9" w:rsidRPr="00CC5F83" w:rsidRDefault="00E77DE9" w:rsidP="00BA470B">
      <w:pPr>
        <w:pStyle w:val="NoSpacing"/>
        <w:rPr>
          <w:rFonts w:ascii="Arial" w:hAnsi="Arial" w:cs="Arial"/>
          <w:sz w:val="24"/>
        </w:rPr>
      </w:pPr>
    </w:p>
    <w:p w14:paraId="5FA37F07" w14:textId="7F8DB121" w:rsidR="00E77DE9" w:rsidRPr="00CC5F83" w:rsidRDefault="000457CF" w:rsidP="00BA470B">
      <w:pPr>
        <w:pStyle w:val="NoSpacing"/>
        <w:rPr>
          <w:rFonts w:ascii="Arial" w:hAnsi="Arial" w:cs="Arial"/>
          <w:sz w:val="24"/>
        </w:rPr>
      </w:pPr>
      <w:r w:rsidRPr="00CC5F83">
        <w:rPr>
          <w:rFonts w:ascii="Arial" w:hAnsi="Arial" w:cs="Arial"/>
          <w:sz w:val="24"/>
        </w:rPr>
        <w:t xml:space="preserve">A record of persons will be maintained on the premises and on evacuation all persons will be accounted for.  </w:t>
      </w:r>
      <w:r w:rsidR="00A00CEE">
        <w:rPr>
          <w:rFonts w:ascii="Arial" w:hAnsi="Arial" w:cs="Arial"/>
          <w:sz w:val="24"/>
        </w:rPr>
        <w:t xml:space="preserve">Personal Emergency Evacuation </w:t>
      </w:r>
      <w:r w:rsidR="001A05B9">
        <w:rPr>
          <w:rFonts w:ascii="Arial" w:hAnsi="Arial" w:cs="Arial"/>
          <w:sz w:val="24"/>
        </w:rPr>
        <w:t xml:space="preserve">Plans (PEEPs) are produced by </w:t>
      </w:r>
      <w:r w:rsidR="00C8733F">
        <w:rPr>
          <w:rFonts w:ascii="Arial" w:hAnsi="Arial" w:cs="Arial"/>
          <w:sz w:val="24"/>
        </w:rPr>
        <w:t>the sch</w:t>
      </w:r>
      <w:r w:rsidR="00210752">
        <w:rPr>
          <w:rFonts w:ascii="Arial" w:hAnsi="Arial" w:cs="Arial"/>
          <w:sz w:val="24"/>
        </w:rPr>
        <w:t xml:space="preserve">ool for any pupils and staff members that cannot evacuate the building </w:t>
      </w:r>
      <w:r w:rsidR="00CA3952">
        <w:rPr>
          <w:rFonts w:ascii="Arial" w:hAnsi="Arial" w:cs="Arial"/>
          <w:sz w:val="24"/>
        </w:rPr>
        <w:t>by</w:t>
      </w:r>
      <w:r w:rsidR="00210752">
        <w:rPr>
          <w:rFonts w:ascii="Arial" w:hAnsi="Arial" w:cs="Arial"/>
          <w:sz w:val="24"/>
        </w:rPr>
        <w:t xml:space="preserve"> t</w:t>
      </w:r>
      <w:r w:rsidR="00F53830">
        <w:rPr>
          <w:rFonts w:ascii="Arial" w:hAnsi="Arial" w:cs="Arial"/>
          <w:sz w:val="24"/>
        </w:rPr>
        <w:t xml:space="preserve">heir own </w:t>
      </w:r>
      <w:r w:rsidR="009769B8">
        <w:rPr>
          <w:rFonts w:ascii="Arial" w:hAnsi="Arial" w:cs="Arial"/>
          <w:sz w:val="24"/>
        </w:rPr>
        <w:t>accord</w:t>
      </w:r>
      <w:r w:rsidR="00CA3952">
        <w:rPr>
          <w:rFonts w:ascii="Arial" w:hAnsi="Arial" w:cs="Arial"/>
          <w:sz w:val="24"/>
        </w:rPr>
        <w:t>.</w:t>
      </w:r>
    </w:p>
    <w:p w14:paraId="62E93229" w14:textId="77777777" w:rsidR="002B4246" w:rsidRPr="00CC5F83" w:rsidRDefault="002B4246" w:rsidP="00BA470B">
      <w:pPr>
        <w:pStyle w:val="NoSpacing"/>
        <w:rPr>
          <w:rFonts w:ascii="Arial" w:hAnsi="Arial" w:cs="Arial"/>
          <w:sz w:val="24"/>
        </w:rPr>
      </w:pPr>
    </w:p>
    <w:p w14:paraId="26159FA3" w14:textId="59FED555" w:rsidR="0057764B" w:rsidRPr="00CC5F83" w:rsidRDefault="000457CF" w:rsidP="00780C2D">
      <w:pPr>
        <w:pStyle w:val="NoSpacing"/>
        <w:rPr>
          <w:rFonts w:ascii="Arial" w:hAnsi="Arial" w:cs="Arial"/>
          <w:sz w:val="24"/>
        </w:rPr>
      </w:pPr>
      <w:r w:rsidRPr="00CC5F83">
        <w:rPr>
          <w:rFonts w:ascii="Arial" w:hAnsi="Arial" w:cs="Arial"/>
          <w:sz w:val="24"/>
        </w:rPr>
        <w:t xml:space="preserve">Maintenance and testing of fire safety equipment, plant and installations will be completed by a competent person in line with industry best practice and documented. </w:t>
      </w:r>
    </w:p>
    <w:p w14:paraId="7F45C093" w14:textId="77777777" w:rsidR="00A156C7" w:rsidRPr="00CC5F83" w:rsidRDefault="00A156C7" w:rsidP="00780C2D">
      <w:pPr>
        <w:pStyle w:val="NoSpacing"/>
        <w:rPr>
          <w:rFonts w:ascii="Arial" w:hAnsi="Arial" w:cs="Arial"/>
          <w:sz w:val="24"/>
        </w:rPr>
      </w:pPr>
    </w:p>
    <w:p w14:paraId="7B3CBBF2" w14:textId="416C5851" w:rsidR="00111F49" w:rsidRPr="00945EB5" w:rsidRDefault="00111F49" w:rsidP="003429E3">
      <w:pPr>
        <w:pStyle w:val="Heading2"/>
        <w:rPr>
          <w:rFonts w:ascii="Arial" w:hAnsi="Arial" w:cs="Arial"/>
          <w:b/>
          <w:bCs/>
          <w:color w:val="auto"/>
          <w:sz w:val="24"/>
          <w:szCs w:val="24"/>
        </w:rPr>
      </w:pPr>
      <w:bookmarkStart w:id="25" w:name="_Toc176791894"/>
      <w:r w:rsidRPr="00945EB5">
        <w:rPr>
          <w:rFonts w:ascii="Arial" w:hAnsi="Arial" w:cs="Arial"/>
          <w:b/>
          <w:bCs/>
          <w:color w:val="auto"/>
          <w:sz w:val="24"/>
          <w:szCs w:val="24"/>
        </w:rPr>
        <w:t>First Aid</w:t>
      </w:r>
      <w:bookmarkEnd w:id="25"/>
    </w:p>
    <w:p w14:paraId="05A55E91" w14:textId="0F3B1AD8" w:rsidR="000C6A8E" w:rsidRPr="00CC5F83" w:rsidRDefault="000C6A8E" w:rsidP="000C6A8E">
      <w:pPr>
        <w:pStyle w:val="NoSpacing"/>
        <w:rPr>
          <w:rFonts w:ascii="Arial" w:hAnsi="Arial" w:cs="Arial"/>
          <w:sz w:val="24"/>
        </w:rPr>
      </w:pPr>
      <w:r w:rsidRPr="00CC5F83">
        <w:rPr>
          <w:rFonts w:ascii="Arial" w:hAnsi="Arial" w:cs="Arial"/>
          <w:sz w:val="24"/>
        </w:rPr>
        <w:t>The School/</w:t>
      </w:r>
      <w:r w:rsidR="00F97CA0" w:rsidRPr="00CC5F83">
        <w:rPr>
          <w:rFonts w:ascii="Arial" w:hAnsi="Arial" w:cs="Arial"/>
          <w:sz w:val="24"/>
        </w:rPr>
        <w:t>Trust for Central Team</w:t>
      </w:r>
      <w:r w:rsidRPr="00CC5F83">
        <w:rPr>
          <w:rFonts w:ascii="Arial" w:hAnsi="Arial" w:cs="Arial"/>
          <w:sz w:val="24"/>
        </w:rPr>
        <w:t xml:space="preserve"> will conduct a </w:t>
      </w:r>
      <w:r w:rsidR="00A156C7" w:rsidRPr="00CC5F83">
        <w:rPr>
          <w:rFonts w:ascii="Arial" w:hAnsi="Arial" w:cs="Arial"/>
          <w:sz w:val="24"/>
        </w:rPr>
        <w:t xml:space="preserve">risk </w:t>
      </w:r>
      <w:r w:rsidRPr="00CC5F83">
        <w:rPr>
          <w:rFonts w:ascii="Arial" w:hAnsi="Arial" w:cs="Arial"/>
          <w:sz w:val="24"/>
        </w:rPr>
        <w:t xml:space="preserve">assessment </w:t>
      </w:r>
      <w:r w:rsidR="00A156C7" w:rsidRPr="00CC5F83">
        <w:rPr>
          <w:rFonts w:ascii="Arial" w:hAnsi="Arial" w:cs="Arial"/>
          <w:sz w:val="24"/>
        </w:rPr>
        <w:t>covering the number and type of First Aider</w:t>
      </w:r>
      <w:r w:rsidR="00A37BD0" w:rsidRPr="00CC5F83">
        <w:rPr>
          <w:rFonts w:ascii="Arial" w:hAnsi="Arial" w:cs="Arial"/>
          <w:sz w:val="24"/>
        </w:rPr>
        <w:t>s</w:t>
      </w:r>
      <w:r w:rsidR="00A156C7" w:rsidRPr="00CC5F83">
        <w:rPr>
          <w:rFonts w:ascii="Arial" w:hAnsi="Arial" w:cs="Arial"/>
          <w:sz w:val="24"/>
        </w:rPr>
        <w:t xml:space="preserve"> required, and the location of </w:t>
      </w:r>
      <w:r w:rsidR="00DE392B" w:rsidRPr="00CC5F83">
        <w:rPr>
          <w:rFonts w:ascii="Arial" w:hAnsi="Arial" w:cs="Arial"/>
          <w:sz w:val="24"/>
        </w:rPr>
        <w:t xml:space="preserve">First Aiders </w:t>
      </w:r>
      <w:r w:rsidR="00ED323E" w:rsidRPr="00CC5F83">
        <w:rPr>
          <w:rFonts w:ascii="Arial" w:hAnsi="Arial" w:cs="Arial"/>
          <w:sz w:val="24"/>
        </w:rPr>
        <w:t>and</w:t>
      </w:r>
      <w:r w:rsidR="00DE392B" w:rsidRPr="00CC5F83">
        <w:rPr>
          <w:rFonts w:ascii="Arial" w:hAnsi="Arial" w:cs="Arial"/>
          <w:sz w:val="24"/>
        </w:rPr>
        <w:t xml:space="preserve"> first aid equipment</w:t>
      </w:r>
      <w:r w:rsidR="00ED323E" w:rsidRPr="00CC5F83">
        <w:rPr>
          <w:rFonts w:ascii="Arial" w:hAnsi="Arial" w:cs="Arial"/>
          <w:sz w:val="24"/>
        </w:rPr>
        <w:t xml:space="preserve">.  </w:t>
      </w:r>
      <w:r w:rsidRPr="00CC5F83">
        <w:rPr>
          <w:rFonts w:ascii="Arial" w:hAnsi="Arial" w:cs="Arial"/>
          <w:sz w:val="24"/>
        </w:rPr>
        <w:t xml:space="preserve"> The first aid </w:t>
      </w:r>
      <w:r w:rsidR="00DC505D" w:rsidRPr="00CC5F83">
        <w:rPr>
          <w:rFonts w:ascii="Arial" w:hAnsi="Arial" w:cs="Arial"/>
          <w:sz w:val="24"/>
        </w:rPr>
        <w:t>provisions</w:t>
      </w:r>
      <w:r w:rsidRPr="00CC5F83">
        <w:rPr>
          <w:rFonts w:ascii="Arial" w:hAnsi="Arial" w:cs="Arial"/>
          <w:sz w:val="24"/>
        </w:rPr>
        <w:t xml:space="preserve"> will be of the appropriate number, based on the risk </w:t>
      </w:r>
      <w:r w:rsidR="00DC505D" w:rsidRPr="00CC5F83">
        <w:rPr>
          <w:rFonts w:ascii="Arial" w:hAnsi="Arial" w:cs="Arial"/>
          <w:sz w:val="24"/>
        </w:rPr>
        <w:t xml:space="preserve">level, </w:t>
      </w:r>
      <w:r w:rsidRPr="00CC5F83">
        <w:rPr>
          <w:rFonts w:ascii="Arial" w:hAnsi="Arial" w:cs="Arial"/>
          <w:sz w:val="24"/>
        </w:rPr>
        <w:t>number of employees</w:t>
      </w:r>
      <w:r w:rsidR="00DC505D" w:rsidRPr="00CC5F83">
        <w:rPr>
          <w:rFonts w:ascii="Arial" w:hAnsi="Arial" w:cs="Arial"/>
          <w:sz w:val="24"/>
        </w:rPr>
        <w:t xml:space="preserve"> and layout of the premises</w:t>
      </w:r>
      <w:r w:rsidRPr="00CC5F83">
        <w:rPr>
          <w:rFonts w:ascii="Arial" w:hAnsi="Arial" w:cs="Arial"/>
          <w:sz w:val="24"/>
        </w:rPr>
        <w:t xml:space="preserve">. Provisions for first aid will be reviewed on a regular basis and kits re-stocked as required. </w:t>
      </w:r>
      <w:r w:rsidR="009F0EF9" w:rsidRPr="00CC5F83">
        <w:rPr>
          <w:rFonts w:ascii="Arial" w:hAnsi="Arial" w:cs="Arial"/>
          <w:sz w:val="24"/>
        </w:rPr>
        <w:t xml:space="preserve">  </w:t>
      </w:r>
    </w:p>
    <w:p w14:paraId="0DE6ECAA" w14:textId="77777777" w:rsidR="009F0EF9" w:rsidRPr="00CC5F83" w:rsidRDefault="009F0EF9" w:rsidP="000C6A8E">
      <w:pPr>
        <w:pStyle w:val="NoSpacing"/>
        <w:rPr>
          <w:rFonts w:ascii="Arial" w:hAnsi="Arial" w:cs="Arial"/>
          <w:sz w:val="24"/>
        </w:rPr>
      </w:pPr>
    </w:p>
    <w:p w14:paraId="20A5AC82" w14:textId="384B60CD" w:rsidR="009F0EF9" w:rsidRPr="00CC5F83" w:rsidRDefault="00D87FE2" w:rsidP="000C6A8E">
      <w:pPr>
        <w:pStyle w:val="NoSpacing"/>
        <w:rPr>
          <w:rFonts w:ascii="Arial" w:hAnsi="Arial" w:cs="Arial"/>
          <w:sz w:val="24"/>
        </w:rPr>
      </w:pPr>
      <w:r w:rsidRPr="00CC5F83">
        <w:rPr>
          <w:rFonts w:ascii="Arial" w:hAnsi="Arial" w:cs="Arial"/>
          <w:sz w:val="24"/>
        </w:rPr>
        <w:t xml:space="preserve">In EYFS, </w:t>
      </w:r>
      <w:r w:rsidR="00477B46" w:rsidRPr="00CC5F83">
        <w:rPr>
          <w:rFonts w:ascii="Arial" w:hAnsi="Arial" w:cs="Arial"/>
          <w:sz w:val="24"/>
        </w:rPr>
        <w:t xml:space="preserve">school will ensure that there will be a Paediatric First Aider </w:t>
      </w:r>
      <w:r w:rsidR="00DC2E0D" w:rsidRPr="00CC5F83">
        <w:rPr>
          <w:rFonts w:ascii="Arial" w:hAnsi="Arial" w:cs="Arial"/>
          <w:sz w:val="24"/>
        </w:rPr>
        <w:t>on the premises</w:t>
      </w:r>
      <w:r w:rsidR="00477B46" w:rsidRPr="00CC5F83">
        <w:rPr>
          <w:rFonts w:ascii="Arial" w:hAnsi="Arial" w:cs="Arial"/>
          <w:sz w:val="24"/>
        </w:rPr>
        <w:t xml:space="preserve"> at all times</w:t>
      </w:r>
      <w:r w:rsidR="00E31917" w:rsidRPr="00CC5F83">
        <w:rPr>
          <w:rFonts w:ascii="Arial" w:hAnsi="Arial" w:cs="Arial"/>
          <w:sz w:val="24"/>
        </w:rPr>
        <w:t xml:space="preserve"> </w:t>
      </w:r>
      <w:r w:rsidR="00DC2E0D" w:rsidRPr="00CC5F83">
        <w:rPr>
          <w:rFonts w:ascii="Arial" w:hAnsi="Arial" w:cs="Arial"/>
          <w:sz w:val="24"/>
        </w:rPr>
        <w:t xml:space="preserve">and accompany pupils on visits </w:t>
      </w:r>
      <w:r w:rsidR="00E31917" w:rsidRPr="00CC5F83">
        <w:rPr>
          <w:rFonts w:ascii="Arial" w:hAnsi="Arial" w:cs="Arial"/>
          <w:sz w:val="24"/>
        </w:rPr>
        <w:t>(</w:t>
      </w:r>
      <w:r w:rsidR="00226D2A" w:rsidRPr="00CC5F83">
        <w:rPr>
          <w:rFonts w:ascii="Arial" w:hAnsi="Arial" w:cs="Arial"/>
          <w:sz w:val="24"/>
        </w:rPr>
        <w:t xml:space="preserve">DfE </w:t>
      </w:r>
      <w:r w:rsidR="00E31917" w:rsidRPr="00CC5F83">
        <w:rPr>
          <w:rFonts w:ascii="Arial" w:hAnsi="Arial" w:cs="Arial"/>
          <w:sz w:val="24"/>
        </w:rPr>
        <w:t xml:space="preserve">Early years </w:t>
      </w:r>
      <w:r w:rsidR="00345CC5" w:rsidRPr="00CC5F83">
        <w:rPr>
          <w:rFonts w:ascii="Arial" w:hAnsi="Arial" w:cs="Arial"/>
          <w:sz w:val="24"/>
        </w:rPr>
        <w:t>F</w:t>
      </w:r>
      <w:r w:rsidR="00E31917" w:rsidRPr="00CC5F83">
        <w:rPr>
          <w:rFonts w:ascii="Arial" w:hAnsi="Arial" w:cs="Arial"/>
          <w:sz w:val="24"/>
        </w:rPr>
        <w:t xml:space="preserve">oundation </w:t>
      </w:r>
      <w:r w:rsidR="00345CC5" w:rsidRPr="00CC5F83">
        <w:rPr>
          <w:rFonts w:ascii="Arial" w:hAnsi="Arial" w:cs="Arial"/>
          <w:sz w:val="24"/>
        </w:rPr>
        <w:t>St</w:t>
      </w:r>
      <w:r w:rsidR="00E31917" w:rsidRPr="00CC5F83">
        <w:rPr>
          <w:rFonts w:ascii="Arial" w:hAnsi="Arial" w:cs="Arial"/>
          <w:sz w:val="24"/>
        </w:rPr>
        <w:t xml:space="preserve">age </w:t>
      </w:r>
      <w:r w:rsidR="00345CC5" w:rsidRPr="00CC5F83">
        <w:rPr>
          <w:rFonts w:ascii="Arial" w:hAnsi="Arial" w:cs="Arial"/>
          <w:sz w:val="24"/>
        </w:rPr>
        <w:t>S</w:t>
      </w:r>
      <w:r w:rsidR="00E31917" w:rsidRPr="00CC5F83">
        <w:rPr>
          <w:rFonts w:ascii="Arial" w:hAnsi="Arial" w:cs="Arial"/>
          <w:sz w:val="24"/>
        </w:rPr>
        <w:t xml:space="preserve">tatutory </w:t>
      </w:r>
      <w:r w:rsidR="00345CC5" w:rsidRPr="00CC5F83">
        <w:rPr>
          <w:rFonts w:ascii="Arial" w:hAnsi="Arial" w:cs="Arial"/>
          <w:sz w:val="24"/>
        </w:rPr>
        <w:t>F</w:t>
      </w:r>
      <w:r w:rsidR="00E31917" w:rsidRPr="00CC5F83">
        <w:rPr>
          <w:rFonts w:ascii="Arial" w:hAnsi="Arial" w:cs="Arial"/>
          <w:sz w:val="24"/>
        </w:rPr>
        <w:t>ramework</w:t>
      </w:r>
      <w:r w:rsidR="00345CC5" w:rsidRPr="00CC5F83">
        <w:rPr>
          <w:rFonts w:ascii="Arial" w:hAnsi="Arial" w:cs="Arial"/>
          <w:sz w:val="24"/>
        </w:rPr>
        <w:t xml:space="preserve"> January 2024).</w:t>
      </w:r>
      <w:r w:rsidR="00423FDC" w:rsidRPr="00CC5F83">
        <w:rPr>
          <w:rFonts w:ascii="Arial" w:hAnsi="Arial" w:cs="Arial"/>
          <w:sz w:val="24"/>
        </w:rPr>
        <w:t xml:space="preserve">  All staff who obtained a </w:t>
      </w:r>
      <w:r w:rsidR="00B81349" w:rsidRPr="00CC5F83">
        <w:rPr>
          <w:rFonts w:ascii="Arial" w:hAnsi="Arial" w:cs="Arial"/>
          <w:sz w:val="24"/>
        </w:rPr>
        <w:t>L</w:t>
      </w:r>
      <w:r w:rsidR="00423FDC" w:rsidRPr="00CC5F83">
        <w:rPr>
          <w:rFonts w:ascii="Arial" w:hAnsi="Arial" w:cs="Arial"/>
          <w:sz w:val="24"/>
        </w:rPr>
        <w:t xml:space="preserve">evel 2 and/or </w:t>
      </w:r>
      <w:r w:rsidR="00B81349" w:rsidRPr="00CC5F83">
        <w:rPr>
          <w:rFonts w:ascii="Arial" w:hAnsi="Arial" w:cs="Arial"/>
          <w:sz w:val="24"/>
        </w:rPr>
        <w:t>L</w:t>
      </w:r>
      <w:r w:rsidR="00423FDC" w:rsidRPr="00CC5F83">
        <w:rPr>
          <w:rFonts w:ascii="Arial" w:hAnsi="Arial" w:cs="Arial"/>
          <w:sz w:val="24"/>
        </w:rPr>
        <w:t>evel 3 qualification since 30 June 2016 must obtain a PFA qualification within three months of starting work in order to be included in the required staff:</w:t>
      </w:r>
      <w:r w:rsidR="00B81349" w:rsidRPr="00CC5F83">
        <w:rPr>
          <w:rFonts w:ascii="Arial" w:hAnsi="Arial" w:cs="Arial"/>
          <w:sz w:val="24"/>
        </w:rPr>
        <w:t xml:space="preserve"> </w:t>
      </w:r>
      <w:r w:rsidR="00423FDC" w:rsidRPr="00CC5F83">
        <w:rPr>
          <w:rFonts w:ascii="Arial" w:hAnsi="Arial" w:cs="Arial"/>
          <w:sz w:val="24"/>
        </w:rPr>
        <w:t xml:space="preserve">child ratios at </w:t>
      </w:r>
      <w:r w:rsidR="00B81349" w:rsidRPr="00CC5F83">
        <w:rPr>
          <w:rFonts w:ascii="Arial" w:hAnsi="Arial" w:cs="Arial"/>
          <w:sz w:val="24"/>
        </w:rPr>
        <w:t>L</w:t>
      </w:r>
      <w:r w:rsidR="00423FDC" w:rsidRPr="00CC5F83">
        <w:rPr>
          <w:rFonts w:ascii="Arial" w:hAnsi="Arial" w:cs="Arial"/>
          <w:sz w:val="24"/>
        </w:rPr>
        <w:t xml:space="preserve">evel 2 or </w:t>
      </w:r>
      <w:r w:rsidR="00B81349" w:rsidRPr="00CC5F83">
        <w:rPr>
          <w:rFonts w:ascii="Arial" w:hAnsi="Arial" w:cs="Arial"/>
          <w:sz w:val="24"/>
        </w:rPr>
        <w:t>L</w:t>
      </w:r>
      <w:r w:rsidR="00423FDC" w:rsidRPr="00CC5F83">
        <w:rPr>
          <w:rFonts w:ascii="Arial" w:hAnsi="Arial" w:cs="Arial"/>
          <w:sz w:val="24"/>
        </w:rPr>
        <w:t xml:space="preserve">evel 3 in an early years setting.  To continue to be included in the ratio requirement the certificate must be renewed every 3 </w:t>
      </w:r>
      <w:r w:rsidR="00B81349" w:rsidRPr="00CC5F83">
        <w:rPr>
          <w:rFonts w:ascii="Arial" w:hAnsi="Arial" w:cs="Arial"/>
          <w:sz w:val="24"/>
        </w:rPr>
        <w:t>years.</w:t>
      </w:r>
    </w:p>
    <w:p w14:paraId="34298F82" w14:textId="77777777" w:rsidR="000C6A8E" w:rsidRPr="00CC5F83" w:rsidRDefault="000C6A8E" w:rsidP="000C6A8E">
      <w:pPr>
        <w:pStyle w:val="NoSpacing"/>
        <w:rPr>
          <w:rFonts w:ascii="Arial" w:hAnsi="Arial" w:cs="Arial"/>
          <w:sz w:val="24"/>
        </w:rPr>
      </w:pPr>
    </w:p>
    <w:p w14:paraId="2BF5C10C" w14:textId="3C1BAF0B" w:rsidR="00111F49" w:rsidRPr="00CC5F83" w:rsidRDefault="000C6A8E" w:rsidP="000C6A8E">
      <w:pPr>
        <w:pStyle w:val="NoSpacing"/>
        <w:rPr>
          <w:rFonts w:ascii="Arial" w:hAnsi="Arial" w:cs="Arial"/>
          <w:sz w:val="24"/>
        </w:rPr>
      </w:pPr>
      <w:r w:rsidRPr="00CC5F83">
        <w:rPr>
          <w:rFonts w:ascii="Arial" w:hAnsi="Arial" w:cs="Arial"/>
          <w:sz w:val="24"/>
        </w:rPr>
        <w:t xml:space="preserve">The </w:t>
      </w:r>
      <w:r w:rsidR="00DC505D" w:rsidRPr="00CC5F83">
        <w:rPr>
          <w:rFonts w:ascii="Arial" w:hAnsi="Arial" w:cs="Arial"/>
          <w:sz w:val="24"/>
        </w:rPr>
        <w:t>Trust</w:t>
      </w:r>
      <w:r w:rsidRPr="00CC5F83">
        <w:rPr>
          <w:rFonts w:ascii="Arial" w:hAnsi="Arial" w:cs="Arial"/>
          <w:sz w:val="24"/>
        </w:rPr>
        <w:t xml:space="preserve"> </w:t>
      </w:r>
      <w:r w:rsidR="00F97CA0" w:rsidRPr="00CC5F83">
        <w:rPr>
          <w:rFonts w:ascii="Arial" w:hAnsi="Arial" w:cs="Arial"/>
          <w:sz w:val="24"/>
        </w:rPr>
        <w:t xml:space="preserve">and its schools </w:t>
      </w:r>
      <w:r w:rsidRPr="00CC5F83">
        <w:rPr>
          <w:rFonts w:ascii="Arial" w:hAnsi="Arial" w:cs="Arial"/>
          <w:sz w:val="24"/>
        </w:rPr>
        <w:t xml:space="preserve">will ensure that where first aid training is given it is by persons or organisations qualified to do so. </w:t>
      </w:r>
      <w:r w:rsidR="00B81349" w:rsidRPr="00CC5F83">
        <w:rPr>
          <w:rFonts w:ascii="Arial" w:hAnsi="Arial" w:cs="Arial"/>
          <w:sz w:val="24"/>
        </w:rPr>
        <w:t xml:space="preserve">  First Aid qualifications should be renewed every 3 years.  </w:t>
      </w:r>
      <w:r w:rsidRPr="00CC5F83">
        <w:rPr>
          <w:rFonts w:ascii="Arial" w:hAnsi="Arial" w:cs="Arial"/>
          <w:sz w:val="24"/>
        </w:rPr>
        <w:t xml:space="preserve">At their induction employees will be given information and clear directions as to the location of first aid equipment, first aid room and the names and means of contacting first aid trained employees. </w:t>
      </w:r>
      <w:r w:rsidR="002A55F8" w:rsidRPr="00CC5F83">
        <w:rPr>
          <w:rFonts w:ascii="Arial" w:hAnsi="Arial" w:cs="Arial"/>
          <w:sz w:val="24"/>
        </w:rPr>
        <w:t xml:space="preserve">Only trained employees will be considered First Aiders for planning and organising purposes. </w:t>
      </w:r>
    </w:p>
    <w:p w14:paraId="0137C00B" w14:textId="77777777" w:rsidR="00C655B3" w:rsidRPr="00CC5F83" w:rsidRDefault="00C655B3" w:rsidP="00780C2D">
      <w:pPr>
        <w:pStyle w:val="NoSpacing"/>
        <w:rPr>
          <w:rFonts w:ascii="Arial" w:hAnsi="Arial" w:cs="Arial"/>
          <w:sz w:val="24"/>
        </w:rPr>
      </w:pPr>
    </w:p>
    <w:p w14:paraId="6F92374C" w14:textId="1BBF6F1F" w:rsidR="00C655B3" w:rsidRPr="00945EB5" w:rsidRDefault="00C655B3" w:rsidP="003429E3">
      <w:pPr>
        <w:pStyle w:val="Heading2"/>
        <w:rPr>
          <w:rFonts w:ascii="Arial" w:hAnsi="Arial" w:cs="Arial"/>
          <w:b/>
          <w:bCs/>
          <w:color w:val="auto"/>
          <w:sz w:val="24"/>
          <w:szCs w:val="24"/>
        </w:rPr>
      </w:pPr>
      <w:bookmarkStart w:id="26" w:name="_Toc176791895"/>
      <w:r w:rsidRPr="00945EB5">
        <w:rPr>
          <w:rFonts w:ascii="Arial" w:hAnsi="Arial" w:cs="Arial"/>
          <w:b/>
          <w:bCs/>
          <w:color w:val="auto"/>
          <w:sz w:val="24"/>
          <w:szCs w:val="24"/>
        </w:rPr>
        <w:lastRenderedPageBreak/>
        <w:t>Food Safety and Catering</w:t>
      </w:r>
      <w:bookmarkEnd w:id="26"/>
      <w:r w:rsidRPr="00945EB5">
        <w:rPr>
          <w:rFonts w:ascii="Arial" w:hAnsi="Arial" w:cs="Arial"/>
          <w:b/>
          <w:bCs/>
          <w:color w:val="auto"/>
          <w:sz w:val="24"/>
          <w:szCs w:val="24"/>
        </w:rPr>
        <w:t xml:space="preserve"> </w:t>
      </w:r>
    </w:p>
    <w:p w14:paraId="5708155B" w14:textId="7CDF64A7" w:rsidR="00F914F0" w:rsidRPr="00CC5F83" w:rsidRDefault="00F914F0" w:rsidP="00F914F0">
      <w:pPr>
        <w:pStyle w:val="NoSpacing"/>
        <w:rPr>
          <w:rFonts w:ascii="Arial" w:hAnsi="Arial" w:cs="Arial"/>
          <w:sz w:val="24"/>
        </w:rPr>
      </w:pPr>
      <w:r w:rsidRPr="00CC5F83">
        <w:rPr>
          <w:rFonts w:ascii="Arial" w:hAnsi="Arial" w:cs="Arial"/>
          <w:sz w:val="24"/>
        </w:rPr>
        <w:t xml:space="preserve">The </w:t>
      </w:r>
      <w:r w:rsidR="00F97CA0" w:rsidRPr="00CC5F83">
        <w:rPr>
          <w:rFonts w:ascii="Arial" w:hAnsi="Arial" w:cs="Arial"/>
          <w:sz w:val="24"/>
        </w:rPr>
        <w:t>Trust and its schools</w:t>
      </w:r>
      <w:r w:rsidRPr="00CC5F83">
        <w:rPr>
          <w:rFonts w:ascii="Arial" w:hAnsi="Arial" w:cs="Arial"/>
          <w:sz w:val="24"/>
        </w:rPr>
        <w:t xml:space="preserve"> recognise the importance of maintaining a high standard of Food Safety and Hygiene within the kitchen along with the provision of nutritious food for pupils. The Academy manages this by ensuring:</w:t>
      </w:r>
    </w:p>
    <w:p w14:paraId="6C2817D3" w14:textId="77777777" w:rsidR="00F914F0" w:rsidRPr="00CC5F83" w:rsidRDefault="00F914F0" w:rsidP="00F914F0">
      <w:pPr>
        <w:pStyle w:val="NoSpacing"/>
        <w:rPr>
          <w:rFonts w:ascii="Arial" w:hAnsi="Arial" w:cs="Arial"/>
          <w:sz w:val="24"/>
        </w:rPr>
      </w:pPr>
    </w:p>
    <w:p w14:paraId="5926FCB3" w14:textId="09CB8C75" w:rsidR="00F914F0" w:rsidRPr="00CC5F83" w:rsidRDefault="00F914F0" w:rsidP="00F914F0">
      <w:pPr>
        <w:pStyle w:val="NoSpacing"/>
        <w:numPr>
          <w:ilvl w:val="0"/>
          <w:numId w:val="26"/>
        </w:numPr>
        <w:rPr>
          <w:rFonts w:ascii="Arial" w:hAnsi="Arial" w:cs="Arial"/>
          <w:sz w:val="24"/>
        </w:rPr>
      </w:pPr>
      <w:r w:rsidRPr="00CC5F83">
        <w:rPr>
          <w:rFonts w:ascii="Arial" w:hAnsi="Arial" w:cs="Arial"/>
          <w:sz w:val="24"/>
        </w:rPr>
        <w:t xml:space="preserve">All staff who work in the academy kitchen must have attended a </w:t>
      </w:r>
      <w:r w:rsidR="00765505" w:rsidRPr="00CC5F83">
        <w:rPr>
          <w:rFonts w:ascii="Arial" w:hAnsi="Arial" w:cs="Arial"/>
          <w:sz w:val="24"/>
        </w:rPr>
        <w:t>L</w:t>
      </w:r>
      <w:r w:rsidRPr="00CC5F83">
        <w:rPr>
          <w:rFonts w:ascii="Arial" w:hAnsi="Arial" w:cs="Arial"/>
          <w:sz w:val="24"/>
        </w:rPr>
        <w:t xml:space="preserve">evel 2 </w:t>
      </w:r>
      <w:r w:rsidR="00765505" w:rsidRPr="00CC5F83">
        <w:rPr>
          <w:rFonts w:ascii="Arial" w:hAnsi="Arial" w:cs="Arial"/>
          <w:sz w:val="24"/>
        </w:rPr>
        <w:t>A</w:t>
      </w:r>
      <w:r w:rsidRPr="00CC5F83">
        <w:rPr>
          <w:rFonts w:ascii="Arial" w:hAnsi="Arial" w:cs="Arial"/>
          <w:sz w:val="24"/>
        </w:rPr>
        <w:t xml:space="preserve">ward in </w:t>
      </w:r>
      <w:r w:rsidR="00765505" w:rsidRPr="00CC5F83">
        <w:rPr>
          <w:rFonts w:ascii="Arial" w:hAnsi="Arial" w:cs="Arial"/>
          <w:sz w:val="24"/>
        </w:rPr>
        <w:t>F</w:t>
      </w:r>
      <w:r w:rsidRPr="00CC5F83">
        <w:rPr>
          <w:rFonts w:ascii="Arial" w:hAnsi="Arial" w:cs="Arial"/>
          <w:sz w:val="24"/>
        </w:rPr>
        <w:t xml:space="preserve">ood </w:t>
      </w:r>
      <w:r w:rsidR="00765505" w:rsidRPr="00CC5F83">
        <w:rPr>
          <w:rFonts w:ascii="Arial" w:hAnsi="Arial" w:cs="Arial"/>
          <w:sz w:val="24"/>
        </w:rPr>
        <w:t>S</w:t>
      </w:r>
      <w:r w:rsidRPr="00CC5F83">
        <w:rPr>
          <w:rFonts w:ascii="Arial" w:hAnsi="Arial" w:cs="Arial"/>
          <w:sz w:val="24"/>
        </w:rPr>
        <w:t xml:space="preserve">afety in </w:t>
      </w:r>
      <w:r w:rsidR="00765505" w:rsidRPr="00CC5F83">
        <w:rPr>
          <w:rFonts w:ascii="Arial" w:hAnsi="Arial" w:cs="Arial"/>
          <w:sz w:val="24"/>
        </w:rPr>
        <w:t>C</w:t>
      </w:r>
      <w:r w:rsidRPr="00CC5F83">
        <w:rPr>
          <w:rFonts w:ascii="Arial" w:hAnsi="Arial" w:cs="Arial"/>
          <w:sz w:val="24"/>
        </w:rPr>
        <w:t>atering.</w:t>
      </w:r>
      <w:r w:rsidR="00CD362D" w:rsidRPr="00CC5F83">
        <w:rPr>
          <w:rFonts w:ascii="Arial" w:hAnsi="Arial" w:cs="Arial"/>
          <w:sz w:val="24"/>
        </w:rPr>
        <w:t xml:space="preserve">   </w:t>
      </w:r>
      <w:r w:rsidR="00B81349" w:rsidRPr="00CC5F83">
        <w:rPr>
          <w:rFonts w:ascii="Arial" w:hAnsi="Arial" w:cs="Arial"/>
          <w:sz w:val="24"/>
        </w:rPr>
        <w:t>The qualification should be renewed every 3 years</w:t>
      </w:r>
    </w:p>
    <w:p w14:paraId="47B95364" w14:textId="21256091" w:rsidR="00F914F0" w:rsidRPr="00CC5F83" w:rsidRDefault="00F914F0" w:rsidP="00F914F0">
      <w:pPr>
        <w:pStyle w:val="NoSpacing"/>
        <w:numPr>
          <w:ilvl w:val="0"/>
          <w:numId w:val="26"/>
        </w:numPr>
        <w:rPr>
          <w:rFonts w:ascii="Arial" w:hAnsi="Arial" w:cs="Arial"/>
          <w:sz w:val="24"/>
        </w:rPr>
      </w:pPr>
      <w:r w:rsidRPr="00CC5F83">
        <w:rPr>
          <w:rFonts w:ascii="Arial" w:hAnsi="Arial" w:cs="Arial"/>
          <w:sz w:val="24"/>
        </w:rPr>
        <w:t xml:space="preserve">Catering equipment is regularly maintained and inspected, and ventilation systems </w:t>
      </w:r>
      <w:r w:rsidR="003208B1" w:rsidRPr="00CC5F83">
        <w:rPr>
          <w:rFonts w:ascii="Arial" w:hAnsi="Arial" w:cs="Arial"/>
          <w:sz w:val="24"/>
        </w:rPr>
        <w:t>are</w:t>
      </w:r>
      <w:r w:rsidRPr="00CC5F83">
        <w:rPr>
          <w:rFonts w:ascii="Arial" w:hAnsi="Arial" w:cs="Arial"/>
          <w:sz w:val="24"/>
        </w:rPr>
        <w:t xml:space="preserve"> inspected every 14 months and subject to a regular cleaning regime. </w:t>
      </w:r>
    </w:p>
    <w:p w14:paraId="2BC1008A" w14:textId="31F664EE" w:rsidR="00F914F0" w:rsidRPr="00CC5F83" w:rsidRDefault="00F914F0" w:rsidP="00F914F0">
      <w:pPr>
        <w:pStyle w:val="NoSpacing"/>
        <w:numPr>
          <w:ilvl w:val="0"/>
          <w:numId w:val="26"/>
        </w:numPr>
        <w:rPr>
          <w:rFonts w:ascii="Arial" w:hAnsi="Arial" w:cs="Arial"/>
          <w:sz w:val="24"/>
        </w:rPr>
      </w:pPr>
      <w:r w:rsidRPr="00CC5F83">
        <w:rPr>
          <w:rFonts w:ascii="Arial" w:hAnsi="Arial" w:cs="Arial"/>
          <w:sz w:val="24"/>
        </w:rPr>
        <w:t>A Hazard Analysis Critical Control Points (HAC</w:t>
      </w:r>
      <w:r w:rsidR="003208B1" w:rsidRPr="00CC5F83">
        <w:rPr>
          <w:rFonts w:ascii="Arial" w:hAnsi="Arial" w:cs="Arial"/>
          <w:sz w:val="24"/>
        </w:rPr>
        <w:t>C</w:t>
      </w:r>
      <w:r w:rsidRPr="00CC5F83">
        <w:rPr>
          <w:rFonts w:ascii="Arial" w:hAnsi="Arial" w:cs="Arial"/>
          <w:sz w:val="24"/>
        </w:rPr>
        <w:t xml:space="preserve">P) management system as identified in the Food safety and hygiene (England) Regulations 2013 is in place and documented. </w:t>
      </w:r>
    </w:p>
    <w:p w14:paraId="26840A59" w14:textId="65F50DB3" w:rsidR="00C655B3" w:rsidRPr="00CC5F83" w:rsidRDefault="00F914F0" w:rsidP="00F914F0">
      <w:pPr>
        <w:pStyle w:val="NoSpacing"/>
        <w:numPr>
          <w:ilvl w:val="0"/>
          <w:numId w:val="26"/>
        </w:numPr>
        <w:rPr>
          <w:rFonts w:ascii="Arial" w:hAnsi="Arial" w:cs="Arial"/>
          <w:sz w:val="24"/>
        </w:rPr>
      </w:pPr>
      <w:r w:rsidRPr="00CC5F83">
        <w:rPr>
          <w:rFonts w:ascii="Arial" w:hAnsi="Arial" w:cs="Arial"/>
          <w:sz w:val="24"/>
        </w:rPr>
        <w:t>The Food Standards Agency safer food better business guidance is followed.</w:t>
      </w:r>
    </w:p>
    <w:p w14:paraId="0ECCC995" w14:textId="77777777" w:rsidR="00111F49" w:rsidRPr="00CC5F83" w:rsidRDefault="00111F49" w:rsidP="00780C2D">
      <w:pPr>
        <w:pStyle w:val="NoSpacing"/>
        <w:rPr>
          <w:rFonts w:ascii="Arial" w:hAnsi="Arial" w:cs="Arial"/>
          <w:sz w:val="24"/>
        </w:rPr>
      </w:pPr>
    </w:p>
    <w:p w14:paraId="6FF9A945" w14:textId="44664FAE" w:rsidR="00111F49" w:rsidRPr="00945EB5" w:rsidRDefault="00111F49" w:rsidP="008D6716">
      <w:pPr>
        <w:pStyle w:val="Heading2"/>
        <w:rPr>
          <w:rFonts w:ascii="Arial" w:hAnsi="Arial" w:cs="Arial"/>
          <w:b/>
          <w:bCs/>
          <w:color w:val="auto"/>
          <w:sz w:val="24"/>
          <w:szCs w:val="24"/>
        </w:rPr>
      </w:pPr>
      <w:bookmarkStart w:id="27" w:name="_Toc176791896"/>
      <w:r w:rsidRPr="00945EB5">
        <w:rPr>
          <w:rFonts w:ascii="Arial" w:hAnsi="Arial" w:cs="Arial"/>
          <w:b/>
          <w:bCs/>
          <w:color w:val="auto"/>
          <w:sz w:val="24"/>
          <w:szCs w:val="24"/>
        </w:rPr>
        <w:t>Gas</w:t>
      </w:r>
      <w:r w:rsidR="00C45E7B" w:rsidRPr="00945EB5">
        <w:rPr>
          <w:rFonts w:ascii="Arial" w:hAnsi="Arial" w:cs="Arial"/>
          <w:b/>
          <w:bCs/>
          <w:color w:val="auto"/>
          <w:sz w:val="24"/>
          <w:szCs w:val="24"/>
        </w:rPr>
        <w:t>/Oil</w:t>
      </w:r>
      <w:bookmarkEnd w:id="27"/>
    </w:p>
    <w:p w14:paraId="49527C5A" w14:textId="076707A9" w:rsidR="002C46F1" w:rsidRPr="00CC5F83" w:rsidRDefault="002C46F1" w:rsidP="002C46F1">
      <w:pPr>
        <w:pStyle w:val="NoSpacing"/>
        <w:rPr>
          <w:rFonts w:ascii="Arial" w:hAnsi="Arial" w:cs="Arial"/>
          <w:sz w:val="24"/>
        </w:rPr>
      </w:pPr>
      <w:r w:rsidRPr="00CC5F83">
        <w:rPr>
          <w:rFonts w:ascii="Arial" w:hAnsi="Arial" w:cs="Arial"/>
          <w:sz w:val="24"/>
        </w:rPr>
        <w:t>Installations, maintenance and repair of gas</w:t>
      </w:r>
      <w:r w:rsidR="0048494C" w:rsidRPr="00CC5F83">
        <w:rPr>
          <w:rFonts w:ascii="Arial" w:hAnsi="Arial" w:cs="Arial"/>
          <w:sz w:val="24"/>
        </w:rPr>
        <w:t>/oil</w:t>
      </w:r>
      <w:r w:rsidRPr="00CC5F83">
        <w:rPr>
          <w:rFonts w:ascii="Arial" w:hAnsi="Arial" w:cs="Arial"/>
          <w:sz w:val="24"/>
        </w:rPr>
        <w:t xml:space="preserve"> appliances, pipes, meters flues and other fixtures &amp; fittings will only be completed by Competent Engineers. Regular maintenance and servicing will be completed on the system by an external Competent Engineer. </w:t>
      </w:r>
    </w:p>
    <w:p w14:paraId="7C796E5F" w14:textId="77777777" w:rsidR="002C46F1" w:rsidRPr="00CC5F83" w:rsidRDefault="002C46F1" w:rsidP="002C46F1">
      <w:pPr>
        <w:pStyle w:val="NoSpacing"/>
        <w:rPr>
          <w:rFonts w:ascii="Arial" w:hAnsi="Arial" w:cs="Arial"/>
          <w:sz w:val="24"/>
        </w:rPr>
      </w:pPr>
    </w:p>
    <w:p w14:paraId="598C1F02" w14:textId="77777777" w:rsidR="002C46F1" w:rsidRPr="00CC5F83" w:rsidRDefault="002C46F1" w:rsidP="002C46F1">
      <w:pPr>
        <w:pStyle w:val="NoSpacing"/>
        <w:rPr>
          <w:rFonts w:ascii="Arial" w:hAnsi="Arial" w:cs="Arial"/>
          <w:sz w:val="24"/>
        </w:rPr>
      </w:pPr>
      <w:r w:rsidRPr="00CC5F83">
        <w:rPr>
          <w:rFonts w:ascii="Arial" w:hAnsi="Arial" w:cs="Arial"/>
          <w:sz w:val="24"/>
        </w:rPr>
        <w:t>“Competent Engineer” must be on Gas Safe Register and be qualified to do the works required.</w:t>
      </w:r>
    </w:p>
    <w:p w14:paraId="6F8E6A2A" w14:textId="77777777" w:rsidR="002C46F1" w:rsidRPr="00CC5F83" w:rsidRDefault="002C46F1" w:rsidP="002C46F1">
      <w:pPr>
        <w:pStyle w:val="NoSpacing"/>
        <w:rPr>
          <w:rFonts w:ascii="Arial" w:hAnsi="Arial" w:cs="Arial"/>
          <w:sz w:val="24"/>
        </w:rPr>
      </w:pPr>
    </w:p>
    <w:p w14:paraId="6C661FE7" w14:textId="682E5CFD" w:rsidR="002077E6" w:rsidRPr="00CC5F83" w:rsidRDefault="002C46F1" w:rsidP="002C46F1">
      <w:pPr>
        <w:pStyle w:val="NoSpacing"/>
        <w:rPr>
          <w:rFonts w:ascii="Arial" w:hAnsi="Arial" w:cs="Arial"/>
          <w:sz w:val="24"/>
        </w:rPr>
      </w:pPr>
      <w:r w:rsidRPr="00CC5F83">
        <w:rPr>
          <w:rFonts w:ascii="Arial" w:hAnsi="Arial" w:cs="Arial"/>
          <w:sz w:val="24"/>
        </w:rPr>
        <w:t>Emergency procedure for gas leak will be included in</w:t>
      </w:r>
      <w:r w:rsidR="003208B1" w:rsidRPr="00CC5F83">
        <w:rPr>
          <w:rFonts w:ascii="Arial" w:hAnsi="Arial" w:cs="Arial"/>
          <w:sz w:val="24"/>
        </w:rPr>
        <w:t xml:space="preserve"> </w:t>
      </w:r>
      <w:r w:rsidR="00F97CA0" w:rsidRPr="00CC5F83">
        <w:rPr>
          <w:rFonts w:ascii="Arial" w:hAnsi="Arial" w:cs="Arial"/>
          <w:sz w:val="24"/>
        </w:rPr>
        <w:t>t</w:t>
      </w:r>
      <w:r w:rsidR="003208B1" w:rsidRPr="00CC5F83">
        <w:rPr>
          <w:rFonts w:ascii="Arial" w:hAnsi="Arial" w:cs="Arial"/>
          <w:sz w:val="24"/>
        </w:rPr>
        <w:t>he school’s business continuity planning document</w:t>
      </w:r>
    </w:p>
    <w:p w14:paraId="737FEED1" w14:textId="77777777" w:rsidR="002077E6" w:rsidRPr="00CC5F83" w:rsidRDefault="002077E6" w:rsidP="00780C2D">
      <w:pPr>
        <w:pStyle w:val="NoSpacing"/>
        <w:rPr>
          <w:rFonts w:ascii="Arial" w:hAnsi="Arial" w:cs="Arial"/>
          <w:sz w:val="24"/>
        </w:rPr>
      </w:pPr>
    </w:p>
    <w:p w14:paraId="43FAB1D5" w14:textId="30B26A05" w:rsidR="00385E79" w:rsidRPr="00945EB5" w:rsidRDefault="00385E79" w:rsidP="008B0D64">
      <w:pPr>
        <w:pStyle w:val="Heading2"/>
        <w:rPr>
          <w:rFonts w:ascii="Arial" w:hAnsi="Arial" w:cs="Arial"/>
          <w:b/>
          <w:bCs/>
          <w:color w:val="auto"/>
          <w:sz w:val="24"/>
          <w:szCs w:val="24"/>
        </w:rPr>
      </w:pPr>
      <w:bookmarkStart w:id="28" w:name="_Toc176791897"/>
      <w:r w:rsidRPr="00945EB5">
        <w:rPr>
          <w:rFonts w:ascii="Arial" w:hAnsi="Arial" w:cs="Arial"/>
          <w:b/>
          <w:bCs/>
          <w:color w:val="auto"/>
          <w:sz w:val="24"/>
          <w:szCs w:val="24"/>
        </w:rPr>
        <w:t>Glazing</w:t>
      </w:r>
      <w:bookmarkEnd w:id="28"/>
    </w:p>
    <w:p w14:paraId="3686A099" w14:textId="633B8DB6" w:rsidR="00212A69" w:rsidRPr="00CC5F83" w:rsidRDefault="00D9543D" w:rsidP="00212A69">
      <w:pPr>
        <w:pStyle w:val="NoSpacing"/>
        <w:rPr>
          <w:rFonts w:ascii="Arial" w:hAnsi="Arial" w:cs="Arial"/>
          <w:sz w:val="24"/>
        </w:rPr>
      </w:pPr>
      <w:r w:rsidRPr="00CC5F83">
        <w:rPr>
          <w:rFonts w:ascii="Arial" w:hAnsi="Arial" w:cs="Arial"/>
          <w:sz w:val="24"/>
        </w:rPr>
        <w:t xml:space="preserve">In relation to glazing with </w:t>
      </w:r>
      <w:r w:rsidR="00F97CA0" w:rsidRPr="00CC5F83">
        <w:rPr>
          <w:rFonts w:ascii="Arial" w:hAnsi="Arial" w:cs="Arial"/>
          <w:sz w:val="24"/>
        </w:rPr>
        <w:t>its</w:t>
      </w:r>
      <w:r w:rsidRPr="00CC5F83">
        <w:rPr>
          <w:rFonts w:ascii="Arial" w:hAnsi="Arial" w:cs="Arial"/>
          <w:sz w:val="24"/>
        </w:rPr>
        <w:t xml:space="preserve"> premises, </w:t>
      </w:r>
      <w:r w:rsidR="00212A69" w:rsidRPr="00CC5F83">
        <w:rPr>
          <w:rFonts w:ascii="Arial" w:hAnsi="Arial" w:cs="Arial"/>
          <w:sz w:val="24"/>
        </w:rPr>
        <w:t>The Trust will ensure that it complies with the Workplace (Health, Safety and Wellbeing) Regulations 1992 in existing buildings and the Building Regulations 2000 (as amended) which covers new buildings. All identified critical glazing will conform with EN12600.</w:t>
      </w:r>
    </w:p>
    <w:p w14:paraId="65CBD49D" w14:textId="77777777" w:rsidR="00212A69" w:rsidRPr="00CC5F83" w:rsidRDefault="00212A69" w:rsidP="00212A69">
      <w:pPr>
        <w:pStyle w:val="NoSpacing"/>
        <w:rPr>
          <w:rFonts w:ascii="Arial" w:hAnsi="Arial" w:cs="Arial"/>
          <w:sz w:val="24"/>
        </w:rPr>
      </w:pPr>
    </w:p>
    <w:p w14:paraId="57A877D4" w14:textId="77777777" w:rsidR="00212A69" w:rsidRPr="00CC5F83" w:rsidRDefault="00212A69" w:rsidP="00212A69">
      <w:pPr>
        <w:pStyle w:val="NoSpacing"/>
        <w:rPr>
          <w:rFonts w:ascii="Arial" w:hAnsi="Arial" w:cs="Arial"/>
          <w:sz w:val="24"/>
        </w:rPr>
      </w:pPr>
      <w:r w:rsidRPr="00CC5F83">
        <w:rPr>
          <w:rFonts w:ascii="Arial" w:hAnsi="Arial" w:cs="Arial"/>
          <w:sz w:val="24"/>
        </w:rPr>
        <w:t>The Academy will manage the risks associated with glazing safety by ensuring that:</w:t>
      </w:r>
    </w:p>
    <w:p w14:paraId="1A3BC717" w14:textId="7DD5EC4D" w:rsidR="00212A69" w:rsidRPr="00CC5F83" w:rsidRDefault="00212A69" w:rsidP="00212A69">
      <w:pPr>
        <w:pStyle w:val="NoSpacing"/>
        <w:numPr>
          <w:ilvl w:val="0"/>
          <w:numId w:val="26"/>
        </w:numPr>
        <w:rPr>
          <w:rFonts w:ascii="Arial" w:hAnsi="Arial" w:cs="Arial"/>
          <w:sz w:val="24"/>
        </w:rPr>
      </w:pPr>
      <w:r w:rsidRPr="00CC5F83">
        <w:rPr>
          <w:rFonts w:ascii="Arial" w:hAnsi="Arial" w:cs="Arial"/>
          <w:sz w:val="24"/>
        </w:rPr>
        <w:t>An up-to-date glazing audit and risk assessment conducted by a competent person has been completed.</w:t>
      </w:r>
    </w:p>
    <w:p w14:paraId="0251776E" w14:textId="12D74F9E" w:rsidR="00212A69" w:rsidRPr="00CC5F83" w:rsidRDefault="00212A69" w:rsidP="00212A69">
      <w:pPr>
        <w:pStyle w:val="NoSpacing"/>
        <w:numPr>
          <w:ilvl w:val="0"/>
          <w:numId w:val="26"/>
        </w:numPr>
        <w:rPr>
          <w:rFonts w:ascii="Arial" w:hAnsi="Arial" w:cs="Arial"/>
          <w:sz w:val="24"/>
        </w:rPr>
      </w:pPr>
      <w:r w:rsidRPr="00CC5F83">
        <w:rPr>
          <w:rFonts w:ascii="Arial" w:hAnsi="Arial" w:cs="Arial"/>
          <w:sz w:val="24"/>
        </w:rPr>
        <w:t>Any remedial actions identified are actioned as appropriate.</w:t>
      </w:r>
    </w:p>
    <w:p w14:paraId="7B131101" w14:textId="69162DCC" w:rsidR="00385E79" w:rsidRPr="00CC5F83" w:rsidRDefault="00212A69" w:rsidP="00212A69">
      <w:pPr>
        <w:pStyle w:val="NoSpacing"/>
        <w:numPr>
          <w:ilvl w:val="0"/>
          <w:numId w:val="26"/>
        </w:numPr>
        <w:rPr>
          <w:rFonts w:ascii="Arial" w:hAnsi="Arial" w:cs="Arial"/>
          <w:sz w:val="24"/>
        </w:rPr>
      </w:pPr>
      <w:r w:rsidRPr="00CC5F83">
        <w:rPr>
          <w:rFonts w:ascii="Arial" w:hAnsi="Arial" w:cs="Arial"/>
          <w:sz w:val="24"/>
        </w:rPr>
        <w:t>Any broken glazing is made safe and repaired.</w:t>
      </w:r>
    </w:p>
    <w:p w14:paraId="254C26AB" w14:textId="77777777" w:rsidR="00385E79" w:rsidRPr="00CC5F83" w:rsidRDefault="00385E79" w:rsidP="00780C2D">
      <w:pPr>
        <w:pStyle w:val="NoSpacing"/>
        <w:rPr>
          <w:rFonts w:ascii="Arial" w:hAnsi="Arial" w:cs="Arial"/>
          <w:sz w:val="24"/>
        </w:rPr>
      </w:pPr>
    </w:p>
    <w:p w14:paraId="4179D76E" w14:textId="6EB8D74E" w:rsidR="002077E6" w:rsidRPr="00945EB5" w:rsidRDefault="00CE7B6C" w:rsidP="003429E3">
      <w:pPr>
        <w:pStyle w:val="Heading2"/>
        <w:rPr>
          <w:rFonts w:ascii="Arial" w:hAnsi="Arial" w:cs="Arial"/>
          <w:b/>
          <w:bCs/>
          <w:color w:val="auto"/>
          <w:sz w:val="24"/>
          <w:szCs w:val="24"/>
        </w:rPr>
      </w:pPr>
      <w:bookmarkStart w:id="29" w:name="_Toc176791898"/>
      <w:r w:rsidRPr="00945EB5">
        <w:rPr>
          <w:rFonts w:ascii="Arial" w:hAnsi="Arial" w:cs="Arial"/>
          <w:b/>
          <w:bCs/>
          <w:color w:val="auto"/>
          <w:sz w:val="24"/>
          <w:szCs w:val="24"/>
        </w:rPr>
        <w:t>Hazard Identification &amp; Risk Assessment</w:t>
      </w:r>
      <w:bookmarkEnd w:id="29"/>
    </w:p>
    <w:p w14:paraId="4CF45E26" w14:textId="49BA60C1" w:rsidR="00BB3148" w:rsidRPr="00CC5F83" w:rsidRDefault="00BB3148" w:rsidP="00BB3148">
      <w:pPr>
        <w:pStyle w:val="NoSpacing"/>
        <w:rPr>
          <w:rFonts w:ascii="Arial" w:hAnsi="Arial" w:cs="Arial"/>
          <w:sz w:val="24"/>
        </w:rPr>
      </w:pPr>
      <w:r w:rsidRPr="00CC5F83">
        <w:rPr>
          <w:rFonts w:ascii="Arial" w:hAnsi="Arial" w:cs="Arial"/>
          <w:sz w:val="24"/>
        </w:rPr>
        <w:t xml:space="preserve">The </w:t>
      </w:r>
      <w:r w:rsidR="00B72DCC" w:rsidRPr="00CC5F83">
        <w:rPr>
          <w:rFonts w:ascii="Arial" w:hAnsi="Arial" w:cs="Arial"/>
          <w:sz w:val="24"/>
        </w:rPr>
        <w:t xml:space="preserve">Trust </w:t>
      </w:r>
      <w:r w:rsidRPr="00CC5F83">
        <w:rPr>
          <w:rFonts w:ascii="Arial" w:hAnsi="Arial" w:cs="Arial"/>
          <w:sz w:val="24"/>
        </w:rPr>
        <w:t>shall establish and maintain procedures for the ongoing identification of hazards, the assessment of risk and the implementation of necessary control measures.</w:t>
      </w:r>
      <w:r w:rsidR="00B72DCC" w:rsidRPr="00CC5F83">
        <w:rPr>
          <w:rFonts w:ascii="Arial" w:hAnsi="Arial" w:cs="Arial"/>
          <w:sz w:val="24"/>
        </w:rPr>
        <w:t xml:space="preserve"> </w:t>
      </w:r>
      <w:r w:rsidRPr="00CC5F83">
        <w:rPr>
          <w:rFonts w:ascii="Arial" w:hAnsi="Arial" w:cs="Arial"/>
          <w:sz w:val="24"/>
        </w:rPr>
        <w:t>A suitable methodology shall be identified and implemented to ensure that suitable and sufficient</w:t>
      </w:r>
      <w:r w:rsidR="003E178F" w:rsidRPr="00CC5F83">
        <w:rPr>
          <w:rFonts w:ascii="Arial" w:hAnsi="Arial" w:cs="Arial"/>
          <w:sz w:val="24"/>
        </w:rPr>
        <w:t xml:space="preserve"> risk assessments </w:t>
      </w:r>
      <w:r w:rsidR="00187627" w:rsidRPr="00CC5F83">
        <w:rPr>
          <w:rFonts w:ascii="Arial" w:hAnsi="Arial" w:cs="Arial"/>
          <w:sz w:val="24"/>
        </w:rPr>
        <w:t xml:space="preserve">are undertaken for </w:t>
      </w:r>
      <w:r w:rsidR="00D80EC4" w:rsidRPr="00CC5F83">
        <w:rPr>
          <w:rFonts w:ascii="Arial" w:hAnsi="Arial" w:cs="Arial"/>
          <w:sz w:val="24"/>
        </w:rPr>
        <w:t>tasks/ activities/ substances where significant hazards have been identified or where there is a foreseeable risk of injury/ill health.</w:t>
      </w:r>
    </w:p>
    <w:p w14:paraId="55CCA74D" w14:textId="77777777" w:rsidR="00BB3148" w:rsidRPr="00CC5F83" w:rsidRDefault="00BB3148" w:rsidP="00BB3148">
      <w:pPr>
        <w:pStyle w:val="NoSpacing"/>
        <w:rPr>
          <w:rFonts w:ascii="Arial" w:hAnsi="Arial" w:cs="Arial"/>
          <w:sz w:val="24"/>
        </w:rPr>
      </w:pPr>
    </w:p>
    <w:p w14:paraId="212DEC9D" w14:textId="163F29C0" w:rsidR="007751B7" w:rsidRDefault="007751B7" w:rsidP="3DC18433">
      <w:pPr>
        <w:pStyle w:val="NoSpacing"/>
        <w:rPr>
          <w:rFonts w:ascii="Arial" w:hAnsi="Arial" w:cs="Arial"/>
          <w:sz w:val="24"/>
          <w:highlight w:val="yellow"/>
        </w:rPr>
      </w:pPr>
      <w:r w:rsidRPr="3DC18433">
        <w:rPr>
          <w:rFonts w:ascii="Arial" w:hAnsi="Arial" w:cs="Arial"/>
          <w:sz w:val="24"/>
        </w:rPr>
        <w:t xml:space="preserve">Appropriate staff are involved in the development of risk assessments prior to consultation with all staff to which they are relevant prior to sign off. Risk assessments are communicated to relevant staff and are accessible to staff at all times via </w:t>
      </w:r>
      <w:r w:rsidR="7AA4DE7C" w:rsidRPr="00CD3708">
        <w:rPr>
          <w:rFonts w:ascii="Arial" w:hAnsi="Arial" w:cs="Arial"/>
          <w:sz w:val="24"/>
          <w:highlight w:val="green"/>
        </w:rPr>
        <w:t>SharePoint.</w:t>
      </w:r>
    </w:p>
    <w:p w14:paraId="210CA6F7" w14:textId="77777777" w:rsidR="00CA6C49" w:rsidRPr="00CC5F83" w:rsidRDefault="00CA6C49" w:rsidP="00BB3148">
      <w:pPr>
        <w:pStyle w:val="NoSpacing"/>
        <w:rPr>
          <w:rFonts w:ascii="Arial" w:hAnsi="Arial" w:cs="Arial"/>
          <w:sz w:val="24"/>
        </w:rPr>
      </w:pPr>
    </w:p>
    <w:p w14:paraId="273B2A76" w14:textId="158964F1" w:rsidR="00BB3148" w:rsidRPr="00CC5F83" w:rsidRDefault="00BB3148" w:rsidP="00BB3148">
      <w:pPr>
        <w:pStyle w:val="NoSpacing"/>
        <w:rPr>
          <w:rFonts w:ascii="Arial" w:hAnsi="Arial" w:cs="Arial"/>
          <w:sz w:val="24"/>
        </w:rPr>
      </w:pPr>
      <w:r w:rsidRPr="00CC5F83">
        <w:rPr>
          <w:rFonts w:ascii="Arial" w:hAnsi="Arial" w:cs="Arial"/>
          <w:sz w:val="24"/>
        </w:rPr>
        <w:t>Information, instruction and training shall be provided to those authorised to conduct risk assessments and where it is deemed necessary, by risk, the site shall appoint a third-party competent person to conduct such risk assessments</w:t>
      </w:r>
      <w:r w:rsidR="00C247DF">
        <w:rPr>
          <w:rFonts w:ascii="Arial" w:hAnsi="Arial" w:cs="Arial"/>
          <w:sz w:val="24"/>
        </w:rPr>
        <w:t>.</w:t>
      </w:r>
    </w:p>
    <w:p w14:paraId="23D8C384" w14:textId="77777777" w:rsidR="00BB3148" w:rsidRPr="00CC5F83" w:rsidRDefault="00BB3148" w:rsidP="00BB3148">
      <w:pPr>
        <w:pStyle w:val="NoSpacing"/>
        <w:rPr>
          <w:rFonts w:ascii="Arial" w:hAnsi="Arial" w:cs="Arial"/>
          <w:sz w:val="24"/>
        </w:rPr>
      </w:pPr>
    </w:p>
    <w:p w14:paraId="34F3E747" w14:textId="17A5DD0E" w:rsidR="00676F01" w:rsidRPr="00CC5F83" w:rsidRDefault="00BB3148" w:rsidP="00BB3148">
      <w:pPr>
        <w:pStyle w:val="NoSpacing"/>
        <w:rPr>
          <w:rFonts w:ascii="Arial" w:hAnsi="Arial" w:cs="Arial"/>
          <w:sz w:val="24"/>
        </w:rPr>
      </w:pPr>
      <w:r w:rsidRPr="00CC5F83">
        <w:rPr>
          <w:rFonts w:ascii="Arial" w:hAnsi="Arial" w:cs="Arial"/>
          <w:sz w:val="24"/>
        </w:rPr>
        <w:t>Risk assessment</w:t>
      </w:r>
      <w:r w:rsidR="00357A59" w:rsidRPr="00CC5F83">
        <w:rPr>
          <w:rFonts w:ascii="Arial" w:hAnsi="Arial" w:cs="Arial"/>
          <w:sz w:val="24"/>
        </w:rPr>
        <w:t>s</w:t>
      </w:r>
      <w:r w:rsidRPr="00CC5F83">
        <w:rPr>
          <w:rFonts w:ascii="Arial" w:hAnsi="Arial" w:cs="Arial"/>
          <w:sz w:val="24"/>
        </w:rPr>
        <w:t xml:space="preserve"> shall be documented and reviewed at least every two years</w:t>
      </w:r>
      <w:r w:rsidR="00A740B3" w:rsidRPr="00CC5F83">
        <w:rPr>
          <w:rFonts w:ascii="Arial" w:hAnsi="Arial" w:cs="Arial"/>
          <w:sz w:val="24"/>
        </w:rPr>
        <w:t>.</w:t>
      </w:r>
      <w:r w:rsidR="00295FFB" w:rsidRPr="00CC5F83">
        <w:rPr>
          <w:rFonts w:ascii="Arial" w:hAnsi="Arial" w:cs="Arial"/>
          <w:sz w:val="24"/>
        </w:rPr>
        <w:t xml:space="preserve"> </w:t>
      </w:r>
      <w:r w:rsidRPr="00CC5F83">
        <w:rPr>
          <w:rFonts w:ascii="Arial" w:hAnsi="Arial" w:cs="Arial"/>
          <w:sz w:val="24"/>
        </w:rPr>
        <w:t xml:space="preserve">Other technical risk assessments (e.g. </w:t>
      </w:r>
      <w:r w:rsidR="00A740B3" w:rsidRPr="00CC5F83">
        <w:rPr>
          <w:rFonts w:ascii="Arial" w:hAnsi="Arial" w:cs="Arial"/>
          <w:sz w:val="24"/>
        </w:rPr>
        <w:t xml:space="preserve">Legionella, Fire, </w:t>
      </w:r>
      <w:r w:rsidRPr="00CC5F83">
        <w:rPr>
          <w:rFonts w:ascii="Arial" w:hAnsi="Arial" w:cs="Arial"/>
          <w:sz w:val="24"/>
        </w:rPr>
        <w:t>DSEAR) shall be reviewed based on the assessment findings and advice from competent appointed person. Risk Assessments must be reviewed when significant changes occur, following accidents, incidents or serious near misses.</w:t>
      </w:r>
    </w:p>
    <w:p w14:paraId="07AC5D4F" w14:textId="77777777" w:rsidR="00CE7B6C" w:rsidRPr="00CC5F83" w:rsidRDefault="00CE7B6C" w:rsidP="00780C2D">
      <w:pPr>
        <w:pStyle w:val="NoSpacing"/>
        <w:rPr>
          <w:rFonts w:ascii="Arial" w:hAnsi="Arial" w:cs="Arial"/>
          <w:sz w:val="24"/>
        </w:rPr>
      </w:pPr>
    </w:p>
    <w:p w14:paraId="411FEAAB" w14:textId="4BEC7DB4" w:rsidR="00CE7B6C" w:rsidRPr="00945EB5" w:rsidRDefault="00797DEC" w:rsidP="00A22CED">
      <w:pPr>
        <w:pStyle w:val="Heading2"/>
        <w:rPr>
          <w:rFonts w:ascii="Arial" w:hAnsi="Arial" w:cs="Arial"/>
          <w:b/>
          <w:bCs/>
          <w:color w:val="auto"/>
          <w:sz w:val="24"/>
          <w:szCs w:val="24"/>
        </w:rPr>
      </w:pPr>
      <w:bookmarkStart w:id="30" w:name="_Toc176791899"/>
      <w:r w:rsidRPr="00945EB5">
        <w:rPr>
          <w:rFonts w:ascii="Arial" w:hAnsi="Arial" w:cs="Arial"/>
          <w:b/>
          <w:bCs/>
          <w:color w:val="auto"/>
          <w:sz w:val="24"/>
          <w:szCs w:val="24"/>
        </w:rPr>
        <w:t>Health and Safety Management System</w:t>
      </w:r>
      <w:bookmarkEnd w:id="30"/>
    </w:p>
    <w:p w14:paraId="550B2414" w14:textId="23E464A8" w:rsidR="00894411" w:rsidRPr="00CC5F83" w:rsidRDefault="00894411" w:rsidP="00894411">
      <w:pPr>
        <w:pStyle w:val="NoSpacing"/>
        <w:rPr>
          <w:rFonts w:ascii="Arial" w:hAnsi="Arial" w:cs="Arial"/>
          <w:sz w:val="24"/>
        </w:rPr>
      </w:pPr>
      <w:r w:rsidRPr="00CC5F83">
        <w:rPr>
          <w:rFonts w:ascii="Arial" w:hAnsi="Arial" w:cs="Arial"/>
          <w:sz w:val="24"/>
        </w:rPr>
        <w:t xml:space="preserve">We recognise the business benefits that can accrue from the effective management of safety and health at work. To obtain these benefits for The Trust, we have recognised the need for an effective management system and have taken steps to put such a system in place detailed within this policy. </w:t>
      </w:r>
    </w:p>
    <w:p w14:paraId="2773F31A" w14:textId="77777777" w:rsidR="00894411" w:rsidRPr="00CC5F83" w:rsidRDefault="00894411" w:rsidP="00894411">
      <w:pPr>
        <w:pStyle w:val="NoSpacing"/>
        <w:rPr>
          <w:rFonts w:ascii="Arial" w:hAnsi="Arial" w:cs="Arial"/>
          <w:sz w:val="24"/>
        </w:rPr>
      </w:pPr>
    </w:p>
    <w:p w14:paraId="0866DFC7" w14:textId="26420324" w:rsidR="00CE7B6C" w:rsidRPr="00CC5F83" w:rsidRDefault="00894411" w:rsidP="00894411">
      <w:pPr>
        <w:pStyle w:val="NoSpacing"/>
        <w:rPr>
          <w:rFonts w:ascii="Arial" w:hAnsi="Arial" w:cs="Arial"/>
          <w:sz w:val="24"/>
        </w:rPr>
      </w:pPr>
      <w:r w:rsidRPr="00CC5F83">
        <w:rPr>
          <w:rFonts w:ascii="Arial" w:hAnsi="Arial" w:cs="Arial"/>
          <w:sz w:val="24"/>
        </w:rPr>
        <w:t>Those with responsibilities for implementing this safety management system are also detailed above.</w:t>
      </w:r>
    </w:p>
    <w:p w14:paraId="32F06884" w14:textId="77777777" w:rsidR="00894411" w:rsidRPr="00CC5F83" w:rsidRDefault="00894411" w:rsidP="00894411">
      <w:pPr>
        <w:pStyle w:val="NoSpacing"/>
        <w:rPr>
          <w:rFonts w:ascii="Arial" w:hAnsi="Arial" w:cs="Arial"/>
          <w:sz w:val="24"/>
        </w:rPr>
      </w:pPr>
    </w:p>
    <w:p w14:paraId="00B8CC56" w14:textId="2054D56B" w:rsidR="00CE7B6C" w:rsidRPr="00945EB5" w:rsidRDefault="00F225C8" w:rsidP="003429E3">
      <w:pPr>
        <w:pStyle w:val="Heading2"/>
        <w:rPr>
          <w:rFonts w:ascii="Arial" w:hAnsi="Arial" w:cs="Arial"/>
          <w:b/>
          <w:bCs/>
          <w:color w:val="auto"/>
          <w:sz w:val="24"/>
          <w:szCs w:val="24"/>
        </w:rPr>
      </w:pPr>
      <w:bookmarkStart w:id="31" w:name="_Toc176791900"/>
      <w:r w:rsidRPr="00945EB5">
        <w:rPr>
          <w:rFonts w:ascii="Arial" w:hAnsi="Arial" w:cs="Arial"/>
          <w:b/>
          <w:bCs/>
          <w:color w:val="auto"/>
          <w:sz w:val="24"/>
          <w:szCs w:val="24"/>
        </w:rPr>
        <w:t>Health Surveillance</w:t>
      </w:r>
      <w:bookmarkEnd w:id="31"/>
    </w:p>
    <w:p w14:paraId="41AD4364" w14:textId="77777777" w:rsidR="000948A1" w:rsidRPr="00CC5F83" w:rsidRDefault="000948A1" w:rsidP="000948A1">
      <w:pPr>
        <w:pStyle w:val="NoSpacing"/>
        <w:rPr>
          <w:rFonts w:ascii="Arial" w:hAnsi="Arial" w:cs="Arial"/>
          <w:sz w:val="24"/>
        </w:rPr>
      </w:pPr>
      <w:r w:rsidRPr="00CC5F83">
        <w:rPr>
          <w:rFonts w:ascii="Arial" w:hAnsi="Arial" w:cs="Arial"/>
          <w:sz w:val="24"/>
        </w:rPr>
        <w:t>Health surveillance aims to put in place appropriate processes to detect early signs of work-related ill health among staff exposed to specific health hazards and act upon any findings.</w:t>
      </w:r>
    </w:p>
    <w:p w14:paraId="2EFF35B6" w14:textId="77777777" w:rsidR="000948A1" w:rsidRPr="00CC5F83" w:rsidRDefault="000948A1" w:rsidP="000948A1">
      <w:pPr>
        <w:pStyle w:val="NoSpacing"/>
        <w:rPr>
          <w:rFonts w:ascii="Arial" w:hAnsi="Arial" w:cs="Arial"/>
          <w:sz w:val="24"/>
        </w:rPr>
      </w:pPr>
    </w:p>
    <w:p w14:paraId="0FBC4D8E" w14:textId="77777777" w:rsidR="000948A1" w:rsidRPr="00CC5F83" w:rsidRDefault="000948A1" w:rsidP="000948A1">
      <w:pPr>
        <w:pStyle w:val="NoSpacing"/>
        <w:rPr>
          <w:rFonts w:ascii="Arial" w:hAnsi="Arial" w:cs="Arial"/>
          <w:sz w:val="24"/>
        </w:rPr>
      </w:pPr>
      <w:r w:rsidRPr="00CC5F83">
        <w:rPr>
          <w:rFonts w:ascii="Arial" w:hAnsi="Arial" w:cs="Arial"/>
          <w:sz w:val="24"/>
        </w:rPr>
        <w:t>The site shall identify the need for health surveillance through the completion of risk assessment.  Health Surveillance will be considered for tasks/areas where employees are at risk from (but not limited to):</w:t>
      </w:r>
    </w:p>
    <w:p w14:paraId="45F7EA2C" w14:textId="681FF6A2" w:rsidR="000948A1" w:rsidRPr="00CC5F83" w:rsidRDefault="000948A1" w:rsidP="00AB4402">
      <w:pPr>
        <w:pStyle w:val="NoSpacing"/>
        <w:numPr>
          <w:ilvl w:val="0"/>
          <w:numId w:val="26"/>
        </w:numPr>
        <w:rPr>
          <w:rFonts w:ascii="Arial" w:hAnsi="Arial" w:cs="Arial"/>
          <w:sz w:val="24"/>
        </w:rPr>
      </w:pPr>
      <w:r w:rsidRPr="00CC5F83">
        <w:rPr>
          <w:rFonts w:ascii="Arial" w:hAnsi="Arial" w:cs="Arial"/>
          <w:sz w:val="24"/>
        </w:rPr>
        <w:t>Noise</w:t>
      </w:r>
    </w:p>
    <w:p w14:paraId="52DF6C8E" w14:textId="2D4588BC" w:rsidR="000948A1" w:rsidRPr="00CC5F83" w:rsidRDefault="000948A1" w:rsidP="00AB4402">
      <w:pPr>
        <w:pStyle w:val="NoSpacing"/>
        <w:numPr>
          <w:ilvl w:val="0"/>
          <w:numId w:val="26"/>
        </w:numPr>
        <w:rPr>
          <w:rFonts w:ascii="Arial" w:hAnsi="Arial" w:cs="Arial"/>
          <w:sz w:val="24"/>
        </w:rPr>
      </w:pPr>
      <w:r w:rsidRPr="00CC5F83">
        <w:rPr>
          <w:rFonts w:ascii="Arial" w:hAnsi="Arial" w:cs="Arial"/>
          <w:sz w:val="24"/>
        </w:rPr>
        <w:t>Vibration</w:t>
      </w:r>
    </w:p>
    <w:p w14:paraId="605463DE" w14:textId="5F9B4CA4" w:rsidR="000948A1" w:rsidRPr="00CC5F83" w:rsidRDefault="000948A1" w:rsidP="00AB4402">
      <w:pPr>
        <w:pStyle w:val="NoSpacing"/>
        <w:numPr>
          <w:ilvl w:val="0"/>
          <w:numId w:val="26"/>
        </w:numPr>
        <w:rPr>
          <w:rFonts w:ascii="Arial" w:hAnsi="Arial" w:cs="Arial"/>
          <w:sz w:val="24"/>
        </w:rPr>
      </w:pPr>
      <w:r w:rsidRPr="00CC5F83">
        <w:rPr>
          <w:rFonts w:ascii="Arial" w:hAnsi="Arial" w:cs="Arial"/>
          <w:sz w:val="24"/>
        </w:rPr>
        <w:t>Hazardous substances</w:t>
      </w:r>
    </w:p>
    <w:p w14:paraId="20882526" w14:textId="77777777" w:rsidR="000948A1" w:rsidRPr="00CC5F83" w:rsidRDefault="000948A1" w:rsidP="000948A1">
      <w:pPr>
        <w:pStyle w:val="NoSpacing"/>
        <w:rPr>
          <w:rFonts w:ascii="Arial" w:hAnsi="Arial" w:cs="Arial"/>
          <w:sz w:val="24"/>
        </w:rPr>
      </w:pPr>
    </w:p>
    <w:p w14:paraId="2205F30E" w14:textId="77777777" w:rsidR="000948A1" w:rsidRPr="00CC5F83" w:rsidRDefault="000948A1" w:rsidP="000948A1">
      <w:pPr>
        <w:pStyle w:val="NoSpacing"/>
        <w:rPr>
          <w:rFonts w:ascii="Arial" w:hAnsi="Arial" w:cs="Arial"/>
          <w:sz w:val="24"/>
        </w:rPr>
      </w:pPr>
      <w:r w:rsidRPr="00CC5F83">
        <w:rPr>
          <w:rFonts w:ascii="Arial" w:hAnsi="Arial" w:cs="Arial"/>
          <w:sz w:val="24"/>
        </w:rPr>
        <w:t>Health surveillance may involve a range of checks carried out by a range of people including;</w:t>
      </w:r>
    </w:p>
    <w:p w14:paraId="594A282A" w14:textId="6395CC68" w:rsidR="000948A1" w:rsidRPr="00CC5F83" w:rsidRDefault="000948A1" w:rsidP="00AB4402">
      <w:pPr>
        <w:pStyle w:val="NoSpacing"/>
        <w:numPr>
          <w:ilvl w:val="0"/>
          <w:numId w:val="26"/>
        </w:numPr>
        <w:rPr>
          <w:rFonts w:ascii="Arial" w:hAnsi="Arial" w:cs="Arial"/>
          <w:sz w:val="24"/>
        </w:rPr>
      </w:pPr>
      <w:r w:rsidRPr="00CC5F83">
        <w:rPr>
          <w:rFonts w:ascii="Arial" w:hAnsi="Arial" w:cs="Arial"/>
          <w:sz w:val="24"/>
        </w:rPr>
        <w:t>The employee themselves</w:t>
      </w:r>
    </w:p>
    <w:p w14:paraId="0CF3C96C" w14:textId="04CFA88C" w:rsidR="000948A1" w:rsidRPr="00CC5F83" w:rsidRDefault="000948A1" w:rsidP="00AB4402">
      <w:pPr>
        <w:pStyle w:val="NoSpacing"/>
        <w:numPr>
          <w:ilvl w:val="0"/>
          <w:numId w:val="26"/>
        </w:numPr>
        <w:rPr>
          <w:rFonts w:ascii="Arial" w:hAnsi="Arial" w:cs="Arial"/>
          <w:sz w:val="24"/>
        </w:rPr>
      </w:pPr>
      <w:r w:rsidRPr="00CC5F83">
        <w:rPr>
          <w:rFonts w:ascii="Arial" w:hAnsi="Arial" w:cs="Arial"/>
          <w:sz w:val="24"/>
        </w:rPr>
        <w:t>A responsible person</w:t>
      </w:r>
    </w:p>
    <w:p w14:paraId="7F82F8DD" w14:textId="35B6E1AA" w:rsidR="000948A1" w:rsidRPr="00CC5F83" w:rsidRDefault="000948A1" w:rsidP="00AB4402">
      <w:pPr>
        <w:pStyle w:val="NoSpacing"/>
        <w:numPr>
          <w:ilvl w:val="0"/>
          <w:numId w:val="26"/>
        </w:numPr>
        <w:rPr>
          <w:rFonts w:ascii="Arial" w:hAnsi="Arial" w:cs="Arial"/>
          <w:sz w:val="24"/>
        </w:rPr>
      </w:pPr>
      <w:r w:rsidRPr="00CC5F83">
        <w:rPr>
          <w:rFonts w:ascii="Arial" w:hAnsi="Arial" w:cs="Arial"/>
          <w:sz w:val="24"/>
        </w:rPr>
        <w:t xml:space="preserve">An Occupational </w:t>
      </w:r>
      <w:r w:rsidR="00AB4402" w:rsidRPr="00CC5F83">
        <w:rPr>
          <w:rFonts w:ascii="Arial" w:hAnsi="Arial" w:cs="Arial"/>
          <w:sz w:val="24"/>
        </w:rPr>
        <w:t>Health Provider</w:t>
      </w:r>
    </w:p>
    <w:p w14:paraId="270C93FB" w14:textId="63AA3982" w:rsidR="00F225C8" w:rsidRPr="00CC5F83" w:rsidRDefault="000948A1" w:rsidP="00AB4402">
      <w:pPr>
        <w:pStyle w:val="NoSpacing"/>
        <w:numPr>
          <w:ilvl w:val="0"/>
          <w:numId w:val="26"/>
        </w:numPr>
        <w:rPr>
          <w:rFonts w:ascii="Arial" w:hAnsi="Arial" w:cs="Arial"/>
          <w:sz w:val="24"/>
        </w:rPr>
      </w:pPr>
      <w:r w:rsidRPr="00CC5F83">
        <w:rPr>
          <w:rFonts w:ascii="Arial" w:hAnsi="Arial" w:cs="Arial"/>
          <w:sz w:val="24"/>
        </w:rPr>
        <w:t>A Clinical Professional</w:t>
      </w:r>
    </w:p>
    <w:p w14:paraId="155A018C" w14:textId="77777777" w:rsidR="00F225C8" w:rsidRPr="00CC5F83" w:rsidRDefault="00F225C8" w:rsidP="00780C2D">
      <w:pPr>
        <w:pStyle w:val="NoSpacing"/>
        <w:rPr>
          <w:rFonts w:ascii="Arial" w:hAnsi="Arial" w:cs="Arial"/>
          <w:sz w:val="24"/>
        </w:rPr>
      </w:pPr>
    </w:p>
    <w:p w14:paraId="6F3AC9C0" w14:textId="30900E32" w:rsidR="00F225C8" w:rsidRPr="00945EB5" w:rsidRDefault="00F225C8" w:rsidP="003429E3">
      <w:pPr>
        <w:pStyle w:val="Heading2"/>
        <w:rPr>
          <w:rFonts w:ascii="Arial" w:hAnsi="Arial" w:cs="Arial"/>
          <w:b/>
          <w:bCs/>
          <w:color w:val="auto"/>
          <w:sz w:val="24"/>
          <w:szCs w:val="24"/>
        </w:rPr>
      </w:pPr>
      <w:bookmarkStart w:id="32" w:name="_Toc176791901"/>
      <w:r w:rsidRPr="00945EB5">
        <w:rPr>
          <w:rFonts w:ascii="Arial" w:hAnsi="Arial" w:cs="Arial"/>
          <w:b/>
          <w:bCs/>
          <w:color w:val="auto"/>
          <w:sz w:val="24"/>
          <w:szCs w:val="24"/>
        </w:rPr>
        <w:t>Hybrid Working</w:t>
      </w:r>
      <w:bookmarkEnd w:id="32"/>
      <w:r w:rsidRPr="00945EB5">
        <w:rPr>
          <w:rFonts w:ascii="Arial" w:hAnsi="Arial" w:cs="Arial"/>
          <w:b/>
          <w:bCs/>
          <w:color w:val="auto"/>
          <w:sz w:val="24"/>
          <w:szCs w:val="24"/>
        </w:rPr>
        <w:t xml:space="preserve"> </w:t>
      </w:r>
    </w:p>
    <w:p w14:paraId="050279E9" w14:textId="7EB866AA" w:rsidR="004A2A74" w:rsidRPr="00CC5F83" w:rsidRDefault="004A2A74" w:rsidP="004A2A74">
      <w:pPr>
        <w:pStyle w:val="NoSpacing"/>
        <w:rPr>
          <w:rFonts w:ascii="Arial" w:hAnsi="Arial" w:cs="Arial"/>
          <w:sz w:val="24"/>
        </w:rPr>
      </w:pPr>
      <w:r w:rsidRPr="00CC5F83">
        <w:rPr>
          <w:rFonts w:ascii="Arial" w:hAnsi="Arial" w:cs="Arial"/>
          <w:sz w:val="24"/>
        </w:rPr>
        <w:t>Persons working from home are protected under health and safety legislation as if they were in The Trust’s premises. As such, all health &amp; safety policies &amp; procedures apply. This include</w:t>
      </w:r>
      <w:r w:rsidR="00F97CA0" w:rsidRPr="00CC5F83">
        <w:rPr>
          <w:rFonts w:ascii="Arial" w:hAnsi="Arial" w:cs="Arial"/>
          <w:sz w:val="24"/>
        </w:rPr>
        <w:t>s</w:t>
      </w:r>
      <w:r w:rsidRPr="00CC5F83">
        <w:rPr>
          <w:rFonts w:ascii="Arial" w:hAnsi="Arial" w:cs="Arial"/>
          <w:sz w:val="24"/>
        </w:rPr>
        <w:t xml:space="preserve"> reporting work related near misses, incidents and accidents.</w:t>
      </w:r>
    </w:p>
    <w:p w14:paraId="4B0B9511" w14:textId="77777777" w:rsidR="004A2A74" w:rsidRPr="00CC5F83" w:rsidRDefault="004A2A74" w:rsidP="004A2A74">
      <w:pPr>
        <w:pStyle w:val="NoSpacing"/>
        <w:rPr>
          <w:rFonts w:ascii="Arial" w:hAnsi="Arial" w:cs="Arial"/>
          <w:sz w:val="24"/>
        </w:rPr>
      </w:pPr>
    </w:p>
    <w:p w14:paraId="16629A93" w14:textId="2DE6749D" w:rsidR="004A2A74" w:rsidRPr="00CC5F83" w:rsidRDefault="004A2A74" w:rsidP="004A2A74">
      <w:pPr>
        <w:pStyle w:val="NoSpacing"/>
        <w:rPr>
          <w:rFonts w:ascii="Arial" w:hAnsi="Arial" w:cs="Arial"/>
          <w:sz w:val="24"/>
        </w:rPr>
      </w:pPr>
      <w:r w:rsidRPr="00CC5F83">
        <w:rPr>
          <w:rFonts w:ascii="Arial" w:hAnsi="Arial" w:cs="Arial"/>
          <w:sz w:val="24"/>
        </w:rPr>
        <w:t>Employees working from home will be provided with information to make sure they can work safely</w:t>
      </w:r>
      <w:r w:rsidR="00F97CA0" w:rsidRPr="00CC5F83">
        <w:rPr>
          <w:rFonts w:ascii="Arial" w:hAnsi="Arial" w:cs="Arial"/>
          <w:sz w:val="24"/>
        </w:rPr>
        <w:t xml:space="preserve"> in accordance with the Hybrid and Home Working Policy</w:t>
      </w:r>
      <w:r w:rsidRPr="00CC5F83">
        <w:rPr>
          <w:rFonts w:ascii="Arial" w:hAnsi="Arial" w:cs="Arial"/>
          <w:sz w:val="24"/>
        </w:rPr>
        <w:t>. Managers will be responsible for keeping in touch with their teams and that they are working safely (with support from Central Team when required).</w:t>
      </w:r>
    </w:p>
    <w:p w14:paraId="5FD0B45F" w14:textId="77777777" w:rsidR="004A2A74" w:rsidRPr="00CC5F83" w:rsidRDefault="004A2A74" w:rsidP="004A2A74">
      <w:pPr>
        <w:pStyle w:val="NoSpacing"/>
        <w:rPr>
          <w:rFonts w:ascii="Arial" w:hAnsi="Arial" w:cs="Arial"/>
          <w:sz w:val="24"/>
        </w:rPr>
      </w:pPr>
    </w:p>
    <w:p w14:paraId="64A4787A" w14:textId="77777777" w:rsidR="004A2A74" w:rsidRPr="00CC5F83" w:rsidRDefault="004A2A74" w:rsidP="004A2A74">
      <w:pPr>
        <w:pStyle w:val="NoSpacing"/>
        <w:rPr>
          <w:rFonts w:ascii="Arial" w:hAnsi="Arial" w:cs="Arial"/>
          <w:sz w:val="24"/>
        </w:rPr>
      </w:pPr>
      <w:r w:rsidRPr="00CC5F83">
        <w:rPr>
          <w:rFonts w:ascii="Arial" w:hAnsi="Arial" w:cs="Arial"/>
          <w:sz w:val="24"/>
        </w:rPr>
        <w:t xml:space="preserve">Employees will be responsible for their own safety while working from home and they are expected to raise any health and safety concerns with their Line Manager so they can be dealt with. </w:t>
      </w:r>
    </w:p>
    <w:p w14:paraId="14AEC39A" w14:textId="77777777" w:rsidR="004A2A74" w:rsidRPr="00CC5F83" w:rsidRDefault="004A2A74" w:rsidP="004A2A74">
      <w:pPr>
        <w:pStyle w:val="NoSpacing"/>
        <w:rPr>
          <w:rFonts w:ascii="Arial" w:hAnsi="Arial" w:cs="Arial"/>
          <w:sz w:val="24"/>
        </w:rPr>
      </w:pPr>
    </w:p>
    <w:p w14:paraId="47A53048" w14:textId="1FE7C9E3" w:rsidR="00CE7B6C" w:rsidRPr="00CC5F83" w:rsidRDefault="004A2A74" w:rsidP="004A2A74">
      <w:pPr>
        <w:pStyle w:val="NoSpacing"/>
        <w:rPr>
          <w:rFonts w:ascii="Arial" w:hAnsi="Arial" w:cs="Arial"/>
          <w:sz w:val="24"/>
        </w:rPr>
      </w:pPr>
      <w:r w:rsidRPr="00CC5F83">
        <w:rPr>
          <w:rFonts w:ascii="Arial" w:hAnsi="Arial" w:cs="Arial"/>
          <w:sz w:val="24"/>
        </w:rPr>
        <w:t xml:space="preserve">Work equipment provided to employees to use while working from home must be kept in good condition and any faults or damaged reported so repairs or replacements can be arranged. Those </w:t>
      </w:r>
      <w:r w:rsidRPr="00CC5F83">
        <w:rPr>
          <w:rFonts w:ascii="Arial" w:hAnsi="Arial" w:cs="Arial"/>
          <w:sz w:val="24"/>
        </w:rPr>
        <w:lastRenderedPageBreak/>
        <w:t>working from home are responsible for keeping the equipment in good condition and report</w:t>
      </w:r>
      <w:r w:rsidR="003429E3" w:rsidRPr="00CC5F83">
        <w:rPr>
          <w:rFonts w:ascii="Arial" w:hAnsi="Arial" w:cs="Arial"/>
          <w:sz w:val="24"/>
        </w:rPr>
        <w:t>ing</w:t>
      </w:r>
      <w:r w:rsidRPr="00CC5F83">
        <w:rPr>
          <w:rFonts w:ascii="Arial" w:hAnsi="Arial" w:cs="Arial"/>
          <w:sz w:val="24"/>
        </w:rPr>
        <w:t xml:space="preserve"> any concerns.</w:t>
      </w:r>
    </w:p>
    <w:p w14:paraId="0D621857" w14:textId="77777777" w:rsidR="00736F92" w:rsidRPr="00CC5F83" w:rsidRDefault="00736F92" w:rsidP="004A2A74">
      <w:pPr>
        <w:pStyle w:val="NoSpacing"/>
        <w:rPr>
          <w:rFonts w:ascii="Arial" w:hAnsi="Arial" w:cs="Arial"/>
          <w:sz w:val="24"/>
        </w:rPr>
      </w:pPr>
    </w:p>
    <w:p w14:paraId="137A69CC" w14:textId="0B1538BB" w:rsidR="002077E6" w:rsidRPr="00945EB5" w:rsidRDefault="00F225C8" w:rsidP="00FB3867">
      <w:pPr>
        <w:pStyle w:val="Heading2"/>
        <w:rPr>
          <w:rFonts w:ascii="Arial" w:hAnsi="Arial" w:cs="Arial"/>
          <w:b/>
          <w:bCs/>
          <w:color w:val="auto"/>
          <w:sz w:val="24"/>
          <w:szCs w:val="24"/>
        </w:rPr>
      </w:pPr>
      <w:bookmarkStart w:id="33" w:name="_Toc176791902"/>
      <w:r w:rsidRPr="00945EB5">
        <w:rPr>
          <w:rFonts w:ascii="Arial" w:hAnsi="Arial" w:cs="Arial"/>
          <w:b/>
          <w:bCs/>
          <w:color w:val="auto"/>
          <w:sz w:val="24"/>
          <w:szCs w:val="24"/>
        </w:rPr>
        <w:t>Housekeeping Standards</w:t>
      </w:r>
      <w:bookmarkEnd w:id="33"/>
    </w:p>
    <w:p w14:paraId="13BFA278" w14:textId="77777777" w:rsidR="00FB3867" w:rsidRPr="00CC5F83" w:rsidRDefault="00FB3867" w:rsidP="00FB3867">
      <w:pPr>
        <w:pStyle w:val="NoSpacing"/>
        <w:rPr>
          <w:rFonts w:ascii="Arial" w:hAnsi="Arial" w:cs="Arial"/>
          <w:sz w:val="24"/>
        </w:rPr>
      </w:pPr>
      <w:r w:rsidRPr="00CC5F83">
        <w:rPr>
          <w:rFonts w:ascii="Arial" w:hAnsi="Arial" w:cs="Arial"/>
          <w:sz w:val="24"/>
        </w:rPr>
        <w:t xml:space="preserve">One of the most practical and sensible ways to improve safety, and where everyone can play their part, is good housekeeping. Slips and trips are a common cause of injury in the workplace and to control this, everyone must contribute to ensuring the workplace is kept clear of obstructions and hazards where possible. </w:t>
      </w:r>
    </w:p>
    <w:p w14:paraId="39C89D27" w14:textId="77777777" w:rsidR="00FB3867" w:rsidRPr="00CC5F83" w:rsidRDefault="00FB3867" w:rsidP="00FB3867">
      <w:pPr>
        <w:pStyle w:val="NoSpacing"/>
        <w:rPr>
          <w:rFonts w:ascii="Arial" w:hAnsi="Arial" w:cs="Arial"/>
          <w:sz w:val="24"/>
        </w:rPr>
      </w:pPr>
    </w:p>
    <w:p w14:paraId="7BCB32E8" w14:textId="6041A68D" w:rsidR="00F225C8" w:rsidRPr="00CC5F83" w:rsidRDefault="00FB3867" w:rsidP="00FB3867">
      <w:pPr>
        <w:pStyle w:val="NoSpacing"/>
        <w:rPr>
          <w:rFonts w:ascii="Arial" w:hAnsi="Arial" w:cs="Arial"/>
          <w:sz w:val="24"/>
        </w:rPr>
      </w:pPr>
      <w:r w:rsidRPr="00CC5F83">
        <w:rPr>
          <w:rFonts w:ascii="Arial" w:hAnsi="Arial" w:cs="Arial"/>
          <w:sz w:val="24"/>
        </w:rPr>
        <w:t>Good housekeeping is vital in all work areas and all employees are responsible for maintaining a clean and tidy workplace.</w:t>
      </w:r>
    </w:p>
    <w:p w14:paraId="27DA3466" w14:textId="77777777" w:rsidR="00FB3867" w:rsidRPr="00CC5F83" w:rsidRDefault="00FB3867" w:rsidP="00780C2D">
      <w:pPr>
        <w:pStyle w:val="NoSpacing"/>
        <w:rPr>
          <w:rFonts w:ascii="Arial" w:hAnsi="Arial" w:cs="Arial"/>
          <w:sz w:val="24"/>
        </w:rPr>
      </w:pPr>
    </w:p>
    <w:p w14:paraId="150BC920" w14:textId="304466FF" w:rsidR="00F225C8" w:rsidRPr="00945EB5" w:rsidRDefault="00F225C8" w:rsidP="00F662A2">
      <w:pPr>
        <w:pStyle w:val="Heading2"/>
        <w:rPr>
          <w:rFonts w:ascii="Arial" w:hAnsi="Arial" w:cs="Arial"/>
          <w:b/>
          <w:bCs/>
          <w:color w:val="auto"/>
          <w:sz w:val="24"/>
          <w:szCs w:val="24"/>
        </w:rPr>
      </w:pPr>
      <w:bookmarkStart w:id="34" w:name="_Toc176791903"/>
      <w:r w:rsidRPr="00945EB5">
        <w:rPr>
          <w:rFonts w:ascii="Arial" w:hAnsi="Arial" w:cs="Arial"/>
          <w:b/>
          <w:bCs/>
          <w:color w:val="auto"/>
          <w:sz w:val="24"/>
          <w:szCs w:val="24"/>
        </w:rPr>
        <w:t>Induction</w:t>
      </w:r>
      <w:bookmarkEnd w:id="34"/>
    </w:p>
    <w:p w14:paraId="7EA8284D" w14:textId="03478903" w:rsidR="00F662A2" w:rsidRPr="00CC5F83" w:rsidRDefault="00F662A2" w:rsidP="00F662A2">
      <w:pPr>
        <w:pStyle w:val="NoSpacing"/>
        <w:rPr>
          <w:rFonts w:ascii="Arial" w:hAnsi="Arial" w:cs="Arial"/>
          <w:sz w:val="24"/>
        </w:rPr>
      </w:pPr>
      <w:r w:rsidRPr="00CC5F83">
        <w:rPr>
          <w:rFonts w:ascii="Arial" w:hAnsi="Arial" w:cs="Arial"/>
          <w:sz w:val="24"/>
        </w:rPr>
        <w:t xml:space="preserve">All new staff undergo a full programmed induction which covers all the basic and key </w:t>
      </w:r>
      <w:r w:rsidR="009B531F" w:rsidRPr="00CC5F83">
        <w:rPr>
          <w:rFonts w:ascii="Arial" w:hAnsi="Arial" w:cs="Arial"/>
          <w:sz w:val="24"/>
        </w:rPr>
        <w:t>Trust policies and procedures</w:t>
      </w:r>
      <w:r w:rsidRPr="00CC5F83">
        <w:rPr>
          <w:rFonts w:ascii="Arial" w:hAnsi="Arial" w:cs="Arial"/>
          <w:sz w:val="24"/>
        </w:rPr>
        <w:t>, including</w:t>
      </w:r>
      <w:r w:rsidR="009B531F" w:rsidRPr="00CC5F83">
        <w:rPr>
          <w:rFonts w:ascii="Arial" w:hAnsi="Arial" w:cs="Arial"/>
          <w:sz w:val="24"/>
        </w:rPr>
        <w:t xml:space="preserve"> (but not limited to)</w:t>
      </w:r>
      <w:r w:rsidRPr="00CC5F83">
        <w:rPr>
          <w:rFonts w:ascii="Arial" w:hAnsi="Arial" w:cs="Arial"/>
          <w:sz w:val="24"/>
        </w:rPr>
        <w:t xml:space="preserve"> </w:t>
      </w:r>
      <w:r w:rsidR="009B531F" w:rsidRPr="00CC5F83">
        <w:rPr>
          <w:rFonts w:ascii="Arial" w:hAnsi="Arial" w:cs="Arial"/>
          <w:sz w:val="24"/>
        </w:rPr>
        <w:t>safeguarding</w:t>
      </w:r>
      <w:r w:rsidR="001601C5" w:rsidRPr="00CC5F83">
        <w:rPr>
          <w:rFonts w:ascii="Arial" w:hAnsi="Arial" w:cs="Arial"/>
          <w:sz w:val="24"/>
        </w:rPr>
        <w:t>, h</w:t>
      </w:r>
      <w:r w:rsidRPr="00CC5F83">
        <w:rPr>
          <w:rFonts w:ascii="Arial" w:hAnsi="Arial" w:cs="Arial"/>
          <w:sz w:val="24"/>
        </w:rPr>
        <w:t xml:space="preserve">ealth &amp; </w:t>
      </w:r>
      <w:r w:rsidR="001601C5" w:rsidRPr="00CC5F83">
        <w:rPr>
          <w:rFonts w:ascii="Arial" w:hAnsi="Arial" w:cs="Arial"/>
          <w:sz w:val="24"/>
        </w:rPr>
        <w:t>s</w:t>
      </w:r>
      <w:r w:rsidRPr="00CC5F83">
        <w:rPr>
          <w:rFonts w:ascii="Arial" w:hAnsi="Arial" w:cs="Arial"/>
          <w:sz w:val="24"/>
        </w:rPr>
        <w:t>afety</w:t>
      </w:r>
      <w:r w:rsidR="001601C5" w:rsidRPr="00CC5F83">
        <w:rPr>
          <w:rFonts w:ascii="Arial" w:hAnsi="Arial" w:cs="Arial"/>
          <w:sz w:val="24"/>
        </w:rPr>
        <w:t xml:space="preserve"> and fire safety</w:t>
      </w:r>
      <w:r w:rsidRPr="00CC5F83">
        <w:rPr>
          <w:rFonts w:ascii="Arial" w:hAnsi="Arial" w:cs="Arial"/>
          <w:sz w:val="24"/>
        </w:rPr>
        <w:t>, which are found in the terms and conditions of employment</w:t>
      </w:r>
      <w:r w:rsidR="00A76075" w:rsidRPr="00CC5F83">
        <w:rPr>
          <w:rFonts w:ascii="Arial" w:hAnsi="Arial" w:cs="Arial"/>
          <w:sz w:val="24"/>
        </w:rPr>
        <w:t xml:space="preserve">. Employee inductions will be completed within </w:t>
      </w:r>
      <w:r w:rsidR="00F97CA0" w:rsidRPr="00CC5F83">
        <w:rPr>
          <w:rFonts w:ascii="Arial" w:hAnsi="Arial" w:cs="Arial"/>
          <w:sz w:val="24"/>
        </w:rPr>
        <w:t>one month of commencing employment</w:t>
      </w:r>
      <w:r w:rsidR="00B021BC" w:rsidRPr="00CC5F83">
        <w:rPr>
          <w:rFonts w:ascii="Arial" w:hAnsi="Arial" w:cs="Arial"/>
          <w:sz w:val="24"/>
        </w:rPr>
        <w:t>.</w:t>
      </w:r>
      <w:r w:rsidR="00F97CA0" w:rsidRPr="00CC5F83">
        <w:rPr>
          <w:rFonts w:ascii="Arial" w:hAnsi="Arial" w:cs="Arial"/>
          <w:sz w:val="24"/>
        </w:rPr>
        <w:t xml:space="preserve"> The Trust platform for e-learning is The National College.</w:t>
      </w:r>
    </w:p>
    <w:p w14:paraId="141F207D" w14:textId="77777777" w:rsidR="00F662A2" w:rsidRPr="00CC5F83" w:rsidRDefault="00F662A2" w:rsidP="00F662A2">
      <w:pPr>
        <w:pStyle w:val="NoSpacing"/>
        <w:rPr>
          <w:rFonts w:ascii="Arial" w:hAnsi="Arial" w:cs="Arial"/>
          <w:sz w:val="24"/>
        </w:rPr>
      </w:pPr>
    </w:p>
    <w:p w14:paraId="0763820A" w14:textId="7F58CCE5" w:rsidR="00F662A2" w:rsidRPr="00CC5F83" w:rsidRDefault="00F662A2" w:rsidP="00F662A2">
      <w:pPr>
        <w:pStyle w:val="NoSpacing"/>
        <w:rPr>
          <w:rFonts w:ascii="Arial" w:hAnsi="Arial" w:cs="Arial"/>
          <w:sz w:val="24"/>
        </w:rPr>
      </w:pPr>
      <w:r w:rsidRPr="00CC5F83">
        <w:rPr>
          <w:rFonts w:ascii="Arial" w:hAnsi="Arial" w:cs="Arial"/>
          <w:sz w:val="24"/>
        </w:rPr>
        <w:t>A check sheet is signed by all staff to show that the employee has attended the induction and a signature is required against each document covered, this is counter-signed by the Trainer</w:t>
      </w:r>
      <w:r w:rsidR="00F97CA0" w:rsidRPr="00CC5F83">
        <w:rPr>
          <w:rFonts w:ascii="Arial" w:hAnsi="Arial" w:cs="Arial"/>
          <w:sz w:val="24"/>
        </w:rPr>
        <w:t>/Line Manager</w:t>
      </w:r>
      <w:r w:rsidRPr="00CC5F83">
        <w:rPr>
          <w:rFonts w:ascii="Arial" w:hAnsi="Arial" w:cs="Arial"/>
          <w:sz w:val="24"/>
        </w:rPr>
        <w:t xml:space="preserve"> undertaking the induction.</w:t>
      </w:r>
    </w:p>
    <w:p w14:paraId="0FFB3C75" w14:textId="77777777" w:rsidR="00956E3A" w:rsidRPr="00CC5F83" w:rsidRDefault="00956E3A" w:rsidP="00780C2D">
      <w:pPr>
        <w:pStyle w:val="NoSpacing"/>
        <w:rPr>
          <w:rFonts w:ascii="Arial" w:hAnsi="Arial" w:cs="Arial"/>
          <w:sz w:val="24"/>
        </w:rPr>
      </w:pPr>
    </w:p>
    <w:p w14:paraId="3C0E0A69" w14:textId="5F96D464" w:rsidR="00956E3A" w:rsidRPr="00945EB5" w:rsidRDefault="00E940A0" w:rsidP="00677C39">
      <w:pPr>
        <w:pStyle w:val="Heading2"/>
        <w:rPr>
          <w:rFonts w:ascii="Arial" w:hAnsi="Arial" w:cs="Arial"/>
          <w:b/>
          <w:bCs/>
          <w:color w:val="auto"/>
          <w:sz w:val="24"/>
          <w:szCs w:val="24"/>
        </w:rPr>
      </w:pPr>
      <w:bookmarkStart w:id="35" w:name="_Toc176791904"/>
      <w:r w:rsidRPr="00945EB5">
        <w:rPr>
          <w:rFonts w:ascii="Arial" w:hAnsi="Arial" w:cs="Arial"/>
          <w:b/>
          <w:bCs/>
          <w:color w:val="auto"/>
          <w:sz w:val="24"/>
          <w:szCs w:val="24"/>
        </w:rPr>
        <w:t>Isolation of Energy Sources</w:t>
      </w:r>
      <w:bookmarkEnd w:id="35"/>
    </w:p>
    <w:p w14:paraId="3C1D8AC4" w14:textId="77777777" w:rsidR="007233DB" w:rsidRPr="00CC5F83" w:rsidRDefault="007233DB" w:rsidP="007233DB">
      <w:pPr>
        <w:pStyle w:val="NoSpacing"/>
        <w:rPr>
          <w:rFonts w:ascii="Arial" w:hAnsi="Arial" w:cs="Arial"/>
          <w:sz w:val="24"/>
        </w:rPr>
      </w:pPr>
      <w:r w:rsidRPr="00CC5F83">
        <w:rPr>
          <w:rFonts w:ascii="Arial" w:hAnsi="Arial" w:cs="Arial"/>
          <w:sz w:val="24"/>
        </w:rPr>
        <w:t>A documented procedure must be implemented and active to fully isolate any equipment, both electrically and mechanically (pneumatic and hydraulic), inclusive of steam, water, gas etc, ensuring that the electrical circuit is ‘dead’ and any residual energy is dissipated, before any work is carried out near dangerous moving parts.</w:t>
      </w:r>
    </w:p>
    <w:p w14:paraId="54615F3D" w14:textId="77777777" w:rsidR="007233DB" w:rsidRPr="00CC5F83" w:rsidRDefault="007233DB" w:rsidP="007233DB">
      <w:pPr>
        <w:pStyle w:val="NoSpacing"/>
        <w:rPr>
          <w:rFonts w:ascii="Arial" w:hAnsi="Arial" w:cs="Arial"/>
          <w:sz w:val="24"/>
        </w:rPr>
      </w:pPr>
    </w:p>
    <w:p w14:paraId="368F7F6D" w14:textId="5C2B321E" w:rsidR="007233DB" w:rsidRPr="00CC5F83" w:rsidRDefault="007233DB" w:rsidP="007233DB">
      <w:pPr>
        <w:pStyle w:val="NoSpacing"/>
        <w:rPr>
          <w:rFonts w:ascii="Arial" w:hAnsi="Arial" w:cs="Arial"/>
          <w:sz w:val="24"/>
        </w:rPr>
      </w:pPr>
      <w:r w:rsidRPr="00CC5F83">
        <w:rPr>
          <w:rFonts w:ascii="Arial" w:hAnsi="Arial" w:cs="Arial"/>
          <w:sz w:val="24"/>
        </w:rPr>
        <w:t>The isolation procedure must also apply when multiple people have to work on a system and must ensure safe hand over at shift changes. The isolation procedure must be capable of linking into the site permit to work system.</w:t>
      </w:r>
    </w:p>
    <w:p w14:paraId="3A185163" w14:textId="77777777" w:rsidR="007233DB" w:rsidRPr="00CC5F83" w:rsidRDefault="007233DB" w:rsidP="007233DB">
      <w:pPr>
        <w:pStyle w:val="NoSpacing"/>
        <w:rPr>
          <w:rFonts w:ascii="Arial" w:hAnsi="Arial" w:cs="Arial"/>
          <w:sz w:val="24"/>
        </w:rPr>
      </w:pPr>
    </w:p>
    <w:p w14:paraId="51F7262B" w14:textId="77777777" w:rsidR="007233DB" w:rsidRPr="00CC5F83" w:rsidRDefault="007233DB" w:rsidP="007233DB">
      <w:pPr>
        <w:pStyle w:val="NoSpacing"/>
        <w:rPr>
          <w:rFonts w:ascii="Arial" w:hAnsi="Arial" w:cs="Arial"/>
          <w:sz w:val="24"/>
        </w:rPr>
      </w:pPr>
      <w:r w:rsidRPr="00CC5F83">
        <w:rPr>
          <w:rFonts w:ascii="Arial" w:hAnsi="Arial" w:cs="Arial"/>
          <w:sz w:val="24"/>
        </w:rPr>
        <w:t>Emergency stop buttons shall be located near the hazard areas of equipment operation.</w:t>
      </w:r>
    </w:p>
    <w:p w14:paraId="11802C58" w14:textId="77777777" w:rsidR="007233DB" w:rsidRPr="00CC5F83" w:rsidRDefault="007233DB" w:rsidP="007233DB">
      <w:pPr>
        <w:pStyle w:val="NoSpacing"/>
        <w:rPr>
          <w:rFonts w:ascii="Arial" w:hAnsi="Arial" w:cs="Arial"/>
          <w:sz w:val="24"/>
        </w:rPr>
      </w:pPr>
    </w:p>
    <w:p w14:paraId="7D31F4F2" w14:textId="77777777" w:rsidR="007233DB" w:rsidRPr="00CC5F83" w:rsidRDefault="007233DB" w:rsidP="007233DB">
      <w:pPr>
        <w:pStyle w:val="NoSpacing"/>
        <w:rPr>
          <w:rFonts w:ascii="Arial" w:hAnsi="Arial" w:cs="Arial"/>
          <w:sz w:val="24"/>
        </w:rPr>
      </w:pPr>
      <w:r w:rsidRPr="00CC5F83">
        <w:rPr>
          <w:rFonts w:ascii="Arial" w:hAnsi="Arial" w:cs="Arial"/>
          <w:sz w:val="24"/>
        </w:rPr>
        <w:t>Where it is not possible to fully isolate using a local isolator (e.g. older style equipment), then a clear procedure for correct isolation and lock off shall be in place at the main power distribution panel(s).</w:t>
      </w:r>
    </w:p>
    <w:p w14:paraId="008EE4F9" w14:textId="77777777" w:rsidR="007233DB" w:rsidRPr="00CC5F83" w:rsidRDefault="007233DB" w:rsidP="007233DB">
      <w:pPr>
        <w:pStyle w:val="NoSpacing"/>
        <w:rPr>
          <w:rFonts w:ascii="Arial" w:hAnsi="Arial" w:cs="Arial"/>
          <w:sz w:val="24"/>
        </w:rPr>
      </w:pPr>
    </w:p>
    <w:p w14:paraId="04F2DE15" w14:textId="39F3E1D3" w:rsidR="007233DB" w:rsidRPr="00CC5F83" w:rsidRDefault="007233DB" w:rsidP="007233DB">
      <w:pPr>
        <w:pStyle w:val="NoSpacing"/>
        <w:rPr>
          <w:rFonts w:ascii="Arial" w:hAnsi="Arial" w:cs="Arial"/>
          <w:sz w:val="24"/>
        </w:rPr>
      </w:pPr>
      <w:r w:rsidRPr="00CC5F83">
        <w:rPr>
          <w:rFonts w:ascii="Arial" w:hAnsi="Arial" w:cs="Arial"/>
          <w:sz w:val="24"/>
        </w:rPr>
        <w:t>No ‘Live’ work on electric’s shall be permitted by Trust employees.</w:t>
      </w:r>
    </w:p>
    <w:p w14:paraId="743E72E4" w14:textId="77777777" w:rsidR="007233DB" w:rsidRPr="00CC5F83" w:rsidRDefault="007233DB" w:rsidP="007233DB">
      <w:pPr>
        <w:pStyle w:val="NoSpacing"/>
        <w:rPr>
          <w:rFonts w:ascii="Arial" w:hAnsi="Arial" w:cs="Arial"/>
          <w:sz w:val="24"/>
        </w:rPr>
      </w:pPr>
      <w:r w:rsidRPr="00CC5F83">
        <w:rPr>
          <w:rFonts w:ascii="Arial" w:hAnsi="Arial" w:cs="Arial"/>
          <w:sz w:val="24"/>
        </w:rPr>
        <w:t xml:space="preserve"> </w:t>
      </w:r>
    </w:p>
    <w:p w14:paraId="55274F5A" w14:textId="1ACA810F" w:rsidR="00956E3A" w:rsidRPr="00CC5F83" w:rsidRDefault="007233DB" w:rsidP="007233DB">
      <w:pPr>
        <w:pStyle w:val="NoSpacing"/>
        <w:rPr>
          <w:rFonts w:ascii="Arial" w:hAnsi="Arial" w:cs="Arial"/>
          <w:sz w:val="24"/>
        </w:rPr>
      </w:pPr>
      <w:r w:rsidRPr="00CC5F83">
        <w:rPr>
          <w:rFonts w:ascii="Arial" w:hAnsi="Arial" w:cs="Arial"/>
          <w:sz w:val="24"/>
        </w:rPr>
        <w:t>Appropriate warning signage shall be used when equipment is isolated.</w:t>
      </w:r>
    </w:p>
    <w:p w14:paraId="32A8D046" w14:textId="77777777" w:rsidR="00956E3A" w:rsidRPr="00CC5F83" w:rsidRDefault="00956E3A" w:rsidP="00780C2D">
      <w:pPr>
        <w:pStyle w:val="NoSpacing"/>
        <w:rPr>
          <w:rFonts w:ascii="Arial" w:hAnsi="Arial" w:cs="Arial"/>
          <w:sz w:val="24"/>
        </w:rPr>
      </w:pPr>
    </w:p>
    <w:p w14:paraId="290AB270" w14:textId="200A15D2" w:rsidR="00956E3A" w:rsidRPr="00945EB5" w:rsidRDefault="00E940A0" w:rsidP="00AB0859">
      <w:pPr>
        <w:pStyle w:val="Heading2"/>
        <w:rPr>
          <w:rFonts w:ascii="Arial" w:hAnsi="Arial" w:cs="Arial"/>
          <w:b/>
          <w:bCs/>
          <w:color w:val="auto"/>
          <w:sz w:val="24"/>
          <w:szCs w:val="24"/>
        </w:rPr>
      </w:pPr>
      <w:bookmarkStart w:id="36" w:name="_Toc176791905"/>
      <w:r w:rsidRPr="00945EB5">
        <w:rPr>
          <w:rFonts w:ascii="Arial" w:hAnsi="Arial" w:cs="Arial"/>
          <w:b/>
          <w:bCs/>
          <w:color w:val="auto"/>
          <w:sz w:val="24"/>
          <w:szCs w:val="24"/>
        </w:rPr>
        <w:t>Legionella</w:t>
      </w:r>
      <w:bookmarkEnd w:id="36"/>
      <w:r w:rsidRPr="00945EB5">
        <w:rPr>
          <w:rFonts w:ascii="Arial" w:hAnsi="Arial" w:cs="Arial"/>
          <w:b/>
          <w:bCs/>
          <w:color w:val="auto"/>
          <w:sz w:val="24"/>
          <w:szCs w:val="24"/>
        </w:rPr>
        <w:t xml:space="preserve"> </w:t>
      </w:r>
    </w:p>
    <w:p w14:paraId="159418D4" w14:textId="105E3F5E" w:rsidR="00FC7FE5" w:rsidRPr="00CC5F83" w:rsidRDefault="00FC7FE5" w:rsidP="00FC7FE5">
      <w:pPr>
        <w:pStyle w:val="NoSpacing"/>
        <w:rPr>
          <w:rFonts w:ascii="Arial" w:hAnsi="Arial" w:cs="Arial"/>
          <w:sz w:val="24"/>
        </w:rPr>
      </w:pPr>
      <w:r w:rsidRPr="00CC5F83">
        <w:rPr>
          <w:rFonts w:ascii="Arial" w:hAnsi="Arial" w:cs="Arial"/>
          <w:sz w:val="24"/>
        </w:rPr>
        <w:t xml:space="preserve">The Trust will control, prevent and minimise the risk from legionella, to provide and maintain safe and healthy working conditions, equipment and systems of work for all staff, contractors and visitors, and to provide such resources, information, training and supervision as needed for this purpose. </w:t>
      </w:r>
      <w:r w:rsidR="00AD6C26" w:rsidRPr="00CC5F83">
        <w:rPr>
          <w:rFonts w:ascii="Arial" w:hAnsi="Arial" w:cs="Arial"/>
          <w:sz w:val="24"/>
        </w:rPr>
        <w:t>The Trust</w:t>
      </w:r>
      <w:r w:rsidRPr="00CC5F83">
        <w:rPr>
          <w:rFonts w:ascii="Arial" w:hAnsi="Arial" w:cs="Arial"/>
          <w:sz w:val="24"/>
        </w:rPr>
        <w:t xml:space="preserve"> will do all that is reasonably practicable to manage the risk of legionella.</w:t>
      </w:r>
    </w:p>
    <w:p w14:paraId="6D894C5D" w14:textId="77777777" w:rsidR="00FC7FE5" w:rsidRPr="00CC5F83" w:rsidRDefault="00FC7FE5" w:rsidP="00FC7FE5">
      <w:pPr>
        <w:pStyle w:val="NoSpacing"/>
        <w:rPr>
          <w:rFonts w:ascii="Arial" w:hAnsi="Arial" w:cs="Arial"/>
          <w:sz w:val="24"/>
        </w:rPr>
      </w:pPr>
    </w:p>
    <w:p w14:paraId="47437356" w14:textId="7EC5955C" w:rsidR="00FC7FE5" w:rsidRPr="00CC5F83" w:rsidRDefault="00FC7FE5" w:rsidP="00FC7FE5">
      <w:pPr>
        <w:pStyle w:val="NoSpacing"/>
        <w:rPr>
          <w:rFonts w:ascii="Arial" w:hAnsi="Arial" w:cs="Arial"/>
          <w:sz w:val="24"/>
        </w:rPr>
      </w:pPr>
      <w:r w:rsidRPr="00CC5F83">
        <w:rPr>
          <w:rFonts w:ascii="Arial" w:hAnsi="Arial" w:cs="Arial"/>
          <w:sz w:val="24"/>
        </w:rPr>
        <w:lastRenderedPageBreak/>
        <w:t xml:space="preserve">There are several situations, work procedures and equipment use that could give rise to the potential of legionella and other similar waterborne diseases. </w:t>
      </w:r>
      <w:r w:rsidR="00AD6C26" w:rsidRPr="00CC5F83">
        <w:rPr>
          <w:rFonts w:ascii="Arial" w:hAnsi="Arial" w:cs="Arial"/>
          <w:sz w:val="24"/>
        </w:rPr>
        <w:t>The Trust</w:t>
      </w:r>
      <w:r w:rsidRPr="00CC5F83">
        <w:rPr>
          <w:rFonts w:ascii="Arial" w:hAnsi="Arial" w:cs="Arial"/>
          <w:sz w:val="24"/>
        </w:rPr>
        <w:t xml:space="preserve"> have trained </w:t>
      </w:r>
      <w:r w:rsidR="007D58CD" w:rsidRPr="00CC5F83">
        <w:rPr>
          <w:rFonts w:ascii="Arial" w:hAnsi="Arial" w:cs="Arial"/>
          <w:sz w:val="24"/>
        </w:rPr>
        <w:t>e</w:t>
      </w:r>
      <w:r w:rsidRPr="00CC5F83">
        <w:rPr>
          <w:rFonts w:ascii="Arial" w:hAnsi="Arial" w:cs="Arial"/>
          <w:sz w:val="24"/>
        </w:rPr>
        <w:t xml:space="preserve">mployees to manage the legionella risk on site and use a competent third-party contractor to complete servicing, maintenance and testing of water systems where conditions can promote growth of </w:t>
      </w:r>
      <w:r w:rsidR="00F97CA0" w:rsidRPr="00CC5F83">
        <w:rPr>
          <w:rFonts w:ascii="Arial" w:hAnsi="Arial" w:cs="Arial"/>
          <w:sz w:val="24"/>
        </w:rPr>
        <w:t>l</w:t>
      </w:r>
      <w:r w:rsidRPr="00CC5F83">
        <w:rPr>
          <w:rFonts w:ascii="Arial" w:hAnsi="Arial" w:cs="Arial"/>
          <w:sz w:val="24"/>
        </w:rPr>
        <w:t xml:space="preserve">egionella. </w:t>
      </w:r>
    </w:p>
    <w:p w14:paraId="01AC8549" w14:textId="77777777" w:rsidR="00FC7FE5" w:rsidRPr="00CC5F83" w:rsidRDefault="00FC7FE5" w:rsidP="00FC7FE5">
      <w:pPr>
        <w:pStyle w:val="NoSpacing"/>
        <w:rPr>
          <w:rFonts w:ascii="Arial" w:hAnsi="Arial" w:cs="Arial"/>
          <w:sz w:val="24"/>
        </w:rPr>
      </w:pPr>
    </w:p>
    <w:p w14:paraId="5281E93B" w14:textId="7CFFF722" w:rsidR="00FC7FE5" w:rsidRPr="00CC5F83" w:rsidRDefault="00FC7FE5" w:rsidP="00FC7FE5">
      <w:pPr>
        <w:pStyle w:val="NoSpacing"/>
        <w:rPr>
          <w:rFonts w:ascii="Arial" w:hAnsi="Arial" w:cs="Arial"/>
          <w:sz w:val="24"/>
        </w:rPr>
      </w:pPr>
      <w:r w:rsidRPr="00CC5F83">
        <w:rPr>
          <w:rFonts w:ascii="Arial" w:hAnsi="Arial" w:cs="Arial"/>
          <w:sz w:val="24"/>
        </w:rPr>
        <w:t xml:space="preserve">Regular testing is completed on site to ensure systems </w:t>
      </w:r>
      <w:r w:rsidR="007D58CD" w:rsidRPr="00CC5F83">
        <w:rPr>
          <w:rFonts w:ascii="Arial" w:hAnsi="Arial" w:cs="Arial"/>
          <w:sz w:val="24"/>
        </w:rPr>
        <w:t xml:space="preserve">are </w:t>
      </w:r>
      <w:r w:rsidRPr="00CC5F83">
        <w:rPr>
          <w:rFonts w:ascii="Arial" w:hAnsi="Arial" w:cs="Arial"/>
          <w:sz w:val="24"/>
        </w:rPr>
        <w:t>in good condition and growth promoting conditions are dealt with as soon as possible.</w:t>
      </w:r>
    </w:p>
    <w:p w14:paraId="5CDD609D" w14:textId="77777777" w:rsidR="00FC7FE5" w:rsidRPr="00CC5F83" w:rsidRDefault="00FC7FE5" w:rsidP="00FC7FE5">
      <w:pPr>
        <w:pStyle w:val="NoSpacing"/>
        <w:rPr>
          <w:rFonts w:ascii="Arial" w:hAnsi="Arial" w:cs="Arial"/>
          <w:sz w:val="24"/>
        </w:rPr>
      </w:pPr>
    </w:p>
    <w:p w14:paraId="4D428A08" w14:textId="2764803E" w:rsidR="00E940A0" w:rsidRPr="00CC5F83" w:rsidRDefault="00FC7FE5" w:rsidP="00FC7FE5">
      <w:pPr>
        <w:pStyle w:val="NoSpacing"/>
        <w:rPr>
          <w:rFonts w:ascii="Arial" w:hAnsi="Arial" w:cs="Arial"/>
          <w:sz w:val="24"/>
        </w:rPr>
      </w:pPr>
      <w:r w:rsidRPr="00CC5F83">
        <w:rPr>
          <w:rFonts w:ascii="Arial" w:hAnsi="Arial" w:cs="Arial"/>
          <w:sz w:val="24"/>
        </w:rPr>
        <w:t>The site shall appoint a responsible person for the management of legionella (</w:t>
      </w:r>
      <w:r w:rsidR="00AD6C26" w:rsidRPr="00CC5F83">
        <w:rPr>
          <w:rFonts w:ascii="Arial" w:hAnsi="Arial" w:cs="Arial"/>
          <w:sz w:val="24"/>
        </w:rPr>
        <w:t xml:space="preserve">HSE </w:t>
      </w:r>
      <w:r w:rsidR="00AB0859" w:rsidRPr="00CC5F83">
        <w:rPr>
          <w:rFonts w:ascii="Arial" w:hAnsi="Arial" w:cs="Arial"/>
          <w:sz w:val="24"/>
        </w:rPr>
        <w:t>Approved Code of Practice</w:t>
      </w:r>
      <w:r w:rsidR="00AD6C26" w:rsidRPr="00CC5F83">
        <w:rPr>
          <w:rFonts w:ascii="Arial" w:hAnsi="Arial" w:cs="Arial"/>
          <w:sz w:val="24"/>
        </w:rPr>
        <w:t xml:space="preserve"> </w:t>
      </w:r>
      <w:r w:rsidRPr="00CC5F83">
        <w:rPr>
          <w:rFonts w:ascii="Arial" w:hAnsi="Arial" w:cs="Arial"/>
          <w:sz w:val="24"/>
        </w:rPr>
        <w:t>L8) who will be provided with suitable information, instruction and training to ensure that they are competent to manage the legal requirements.</w:t>
      </w:r>
    </w:p>
    <w:p w14:paraId="389EE929" w14:textId="77777777" w:rsidR="00DE7D69" w:rsidRPr="00CC5F83" w:rsidRDefault="00DE7D69" w:rsidP="00780C2D">
      <w:pPr>
        <w:pStyle w:val="NoSpacing"/>
        <w:rPr>
          <w:rFonts w:ascii="Arial" w:hAnsi="Arial" w:cs="Arial"/>
          <w:sz w:val="24"/>
        </w:rPr>
      </w:pPr>
    </w:p>
    <w:p w14:paraId="458D4210" w14:textId="5792C887" w:rsidR="00956E3A" w:rsidRPr="00945EB5" w:rsidRDefault="005C0812" w:rsidP="00E37BE5">
      <w:pPr>
        <w:pStyle w:val="Heading2"/>
        <w:rPr>
          <w:rFonts w:ascii="Arial" w:hAnsi="Arial" w:cs="Arial"/>
          <w:b/>
          <w:bCs/>
          <w:color w:val="auto"/>
          <w:sz w:val="24"/>
          <w:szCs w:val="24"/>
        </w:rPr>
      </w:pPr>
      <w:bookmarkStart w:id="37" w:name="_Toc176791906"/>
      <w:r w:rsidRPr="00945EB5">
        <w:rPr>
          <w:rFonts w:ascii="Arial" w:hAnsi="Arial" w:cs="Arial"/>
          <w:b/>
          <w:bCs/>
          <w:color w:val="auto"/>
          <w:sz w:val="24"/>
          <w:szCs w:val="24"/>
        </w:rPr>
        <w:t>L</w:t>
      </w:r>
      <w:r w:rsidR="00947291" w:rsidRPr="00945EB5">
        <w:rPr>
          <w:rFonts w:ascii="Arial" w:hAnsi="Arial" w:cs="Arial"/>
          <w:b/>
          <w:bCs/>
          <w:color w:val="auto"/>
          <w:sz w:val="24"/>
          <w:szCs w:val="24"/>
        </w:rPr>
        <w:t>ifting Operations and Lifting Equipment</w:t>
      </w:r>
      <w:bookmarkEnd w:id="37"/>
    </w:p>
    <w:p w14:paraId="7154C1FE" w14:textId="47307AB9" w:rsidR="00251059" w:rsidRPr="00CC5F83" w:rsidRDefault="00A04C90" w:rsidP="002251BC">
      <w:pPr>
        <w:pStyle w:val="NoSpacing"/>
        <w:rPr>
          <w:rFonts w:ascii="Arial" w:hAnsi="Arial" w:cs="Arial"/>
          <w:sz w:val="24"/>
        </w:rPr>
      </w:pPr>
      <w:r w:rsidRPr="00CC5F83">
        <w:rPr>
          <w:rFonts w:ascii="Arial" w:hAnsi="Arial" w:cs="Arial"/>
          <w:sz w:val="24"/>
        </w:rPr>
        <w:t>Lifting equipment should be of adequate strength for the purposes it will be used for</w:t>
      </w:r>
      <w:r w:rsidR="00FC4E9A" w:rsidRPr="00CC5F83">
        <w:rPr>
          <w:rFonts w:ascii="Arial" w:hAnsi="Arial" w:cs="Arial"/>
          <w:sz w:val="24"/>
        </w:rPr>
        <w:t xml:space="preserve"> and appropriate to lift loads expected of it. </w:t>
      </w:r>
    </w:p>
    <w:p w14:paraId="6CA85216" w14:textId="77777777" w:rsidR="002251BC" w:rsidRPr="00CC5F83" w:rsidRDefault="002251BC" w:rsidP="002251BC">
      <w:pPr>
        <w:pStyle w:val="NoSpacing"/>
        <w:rPr>
          <w:rFonts w:ascii="Arial" w:hAnsi="Arial" w:cs="Arial"/>
          <w:sz w:val="24"/>
        </w:rPr>
      </w:pPr>
    </w:p>
    <w:p w14:paraId="15EDC228" w14:textId="0222AD1A" w:rsidR="00590FB8" w:rsidRPr="00CC5F83" w:rsidRDefault="00BC737A" w:rsidP="002251BC">
      <w:pPr>
        <w:pStyle w:val="NoSpacing"/>
        <w:rPr>
          <w:rFonts w:ascii="Arial" w:hAnsi="Arial" w:cs="Arial"/>
          <w:sz w:val="24"/>
        </w:rPr>
      </w:pPr>
      <w:r w:rsidRPr="00CC5F83">
        <w:rPr>
          <w:rFonts w:ascii="Arial" w:hAnsi="Arial" w:cs="Arial"/>
          <w:sz w:val="24"/>
        </w:rPr>
        <w:t>Machinery, lifting equipment and accessories shall each be marked with their safe working load. Where applicable accessories shall be marked to identify specific lifting characteristics</w:t>
      </w:r>
      <w:r w:rsidR="00590FB8" w:rsidRPr="00CC5F83">
        <w:rPr>
          <w:rFonts w:ascii="Arial" w:hAnsi="Arial" w:cs="Arial"/>
          <w:sz w:val="24"/>
        </w:rPr>
        <w:t>.</w:t>
      </w:r>
    </w:p>
    <w:p w14:paraId="38AF92A0" w14:textId="77777777" w:rsidR="002251BC" w:rsidRPr="00CC5F83" w:rsidRDefault="002251BC" w:rsidP="002251BC">
      <w:pPr>
        <w:pStyle w:val="NoSpacing"/>
        <w:rPr>
          <w:rFonts w:ascii="Arial" w:hAnsi="Arial" w:cs="Arial"/>
          <w:sz w:val="24"/>
        </w:rPr>
      </w:pPr>
    </w:p>
    <w:p w14:paraId="542A9CEE" w14:textId="77777777" w:rsidR="00590FB8" w:rsidRPr="00CC5F83" w:rsidRDefault="00590FB8" w:rsidP="002251BC">
      <w:pPr>
        <w:pStyle w:val="NoSpacing"/>
        <w:rPr>
          <w:rFonts w:ascii="Arial" w:hAnsi="Arial" w:cs="Arial"/>
          <w:sz w:val="24"/>
        </w:rPr>
      </w:pPr>
      <w:r w:rsidRPr="00CC5F83">
        <w:rPr>
          <w:rFonts w:ascii="Arial" w:hAnsi="Arial" w:cs="Arial"/>
          <w:sz w:val="24"/>
        </w:rPr>
        <w:t>Any equipment used to lift people shall be designed to prevent crushing, trapping, being hit or falling from carrier.</w:t>
      </w:r>
    </w:p>
    <w:p w14:paraId="1CFD594B" w14:textId="77777777" w:rsidR="002251BC" w:rsidRPr="00CC5F83" w:rsidRDefault="002251BC" w:rsidP="002251BC">
      <w:pPr>
        <w:pStyle w:val="NoSpacing"/>
        <w:rPr>
          <w:rFonts w:ascii="Arial" w:hAnsi="Arial" w:cs="Arial"/>
          <w:sz w:val="24"/>
        </w:rPr>
      </w:pPr>
    </w:p>
    <w:p w14:paraId="35EE919B" w14:textId="1F273DAE" w:rsidR="00590FB8" w:rsidRPr="00CC5F83" w:rsidRDefault="00590FB8" w:rsidP="002251BC">
      <w:pPr>
        <w:pStyle w:val="NoSpacing"/>
        <w:rPr>
          <w:rFonts w:ascii="Arial" w:hAnsi="Arial" w:cs="Arial"/>
          <w:sz w:val="24"/>
        </w:rPr>
      </w:pPr>
      <w:r w:rsidRPr="00CC5F83">
        <w:rPr>
          <w:rFonts w:ascii="Arial" w:hAnsi="Arial" w:cs="Arial"/>
          <w:sz w:val="24"/>
        </w:rPr>
        <w:t>Lifting equipment to carry people shall be marked to indicate both the safe number of people and the maximum safe load.</w:t>
      </w:r>
    </w:p>
    <w:p w14:paraId="7BED10E4" w14:textId="77777777" w:rsidR="002251BC" w:rsidRPr="00CC5F83" w:rsidRDefault="002251BC" w:rsidP="002251BC">
      <w:pPr>
        <w:pStyle w:val="NoSpacing"/>
        <w:rPr>
          <w:rFonts w:ascii="Arial" w:hAnsi="Arial" w:cs="Arial"/>
          <w:sz w:val="24"/>
        </w:rPr>
      </w:pPr>
    </w:p>
    <w:p w14:paraId="0EE65008" w14:textId="77777777" w:rsidR="00EE70A8" w:rsidRPr="00CC5F83" w:rsidRDefault="00EE70A8" w:rsidP="002251BC">
      <w:pPr>
        <w:pStyle w:val="NoSpacing"/>
        <w:rPr>
          <w:rFonts w:ascii="Arial" w:hAnsi="Arial" w:cs="Arial"/>
          <w:sz w:val="24"/>
        </w:rPr>
      </w:pPr>
      <w:r w:rsidRPr="00CC5F83">
        <w:rPr>
          <w:rFonts w:ascii="Arial" w:hAnsi="Arial" w:cs="Arial"/>
          <w:sz w:val="24"/>
        </w:rPr>
        <w:t>Lifting equipment shall be thoroughly examined and inspected after installation but before initial use.</w:t>
      </w:r>
    </w:p>
    <w:p w14:paraId="3F86BC94" w14:textId="77777777" w:rsidR="002251BC" w:rsidRPr="00CC5F83" w:rsidRDefault="002251BC" w:rsidP="002251BC">
      <w:pPr>
        <w:pStyle w:val="NoSpacing"/>
        <w:rPr>
          <w:rFonts w:ascii="Arial" w:hAnsi="Arial" w:cs="Arial"/>
          <w:sz w:val="24"/>
        </w:rPr>
      </w:pPr>
    </w:p>
    <w:p w14:paraId="6C813024" w14:textId="77777777" w:rsidR="00EE70A8" w:rsidRPr="00CC5F83" w:rsidRDefault="00EE70A8" w:rsidP="002251BC">
      <w:pPr>
        <w:pStyle w:val="NoSpacing"/>
        <w:rPr>
          <w:rFonts w:ascii="Arial" w:hAnsi="Arial" w:cs="Arial"/>
          <w:sz w:val="24"/>
        </w:rPr>
      </w:pPr>
      <w:r w:rsidRPr="00CC5F83">
        <w:rPr>
          <w:rFonts w:ascii="Arial" w:hAnsi="Arial" w:cs="Arial"/>
          <w:sz w:val="24"/>
        </w:rPr>
        <w:t>Lifting equipment shall be thoroughly examined and inspected after re-assembly and installation at a new location.</w:t>
      </w:r>
    </w:p>
    <w:p w14:paraId="48324AD5" w14:textId="77777777" w:rsidR="002251BC" w:rsidRPr="00CC5F83" w:rsidRDefault="002251BC" w:rsidP="002251BC">
      <w:pPr>
        <w:pStyle w:val="NoSpacing"/>
        <w:rPr>
          <w:rFonts w:ascii="Arial" w:hAnsi="Arial" w:cs="Arial"/>
          <w:sz w:val="24"/>
        </w:rPr>
      </w:pPr>
    </w:p>
    <w:p w14:paraId="0A4D4364" w14:textId="77777777" w:rsidR="00EE70A8" w:rsidRPr="00CC5F83" w:rsidRDefault="00EE70A8" w:rsidP="002251BC">
      <w:pPr>
        <w:pStyle w:val="NoSpacing"/>
        <w:rPr>
          <w:rFonts w:ascii="Arial" w:hAnsi="Arial" w:cs="Arial"/>
          <w:sz w:val="24"/>
        </w:rPr>
      </w:pPr>
      <w:r w:rsidRPr="00CC5F83">
        <w:rPr>
          <w:rFonts w:ascii="Arial" w:hAnsi="Arial" w:cs="Arial"/>
          <w:sz w:val="24"/>
        </w:rPr>
        <w:t>Lifting equipment shall be thoroughly examined and inspected after any situation affecting safety.</w:t>
      </w:r>
    </w:p>
    <w:p w14:paraId="26F9B267" w14:textId="77777777" w:rsidR="002251BC" w:rsidRPr="00CC5F83" w:rsidRDefault="002251BC" w:rsidP="002251BC">
      <w:pPr>
        <w:pStyle w:val="NoSpacing"/>
        <w:rPr>
          <w:rFonts w:ascii="Arial" w:hAnsi="Arial" w:cs="Arial"/>
          <w:sz w:val="24"/>
        </w:rPr>
      </w:pPr>
    </w:p>
    <w:p w14:paraId="2FCD6D91" w14:textId="02B8D85A" w:rsidR="00EE70A8" w:rsidRPr="00CC5F83" w:rsidRDefault="00EE70A8" w:rsidP="002251BC">
      <w:pPr>
        <w:pStyle w:val="NoSpacing"/>
        <w:rPr>
          <w:rFonts w:ascii="Arial" w:hAnsi="Arial" w:cs="Arial"/>
          <w:sz w:val="24"/>
        </w:rPr>
      </w:pPr>
      <w:r w:rsidRPr="00CC5F83">
        <w:rPr>
          <w:rFonts w:ascii="Arial" w:hAnsi="Arial" w:cs="Arial"/>
          <w:sz w:val="24"/>
        </w:rPr>
        <w:t>Lifting Equipment used for lifting people; including lifts/elevators and associated lifting accessories used as part of the system, (for example hooks, eyebolts, shackles), shall be examined every 6 months</w:t>
      </w:r>
      <w:r w:rsidR="007D58CD" w:rsidRPr="00CC5F83">
        <w:rPr>
          <w:rFonts w:ascii="Arial" w:hAnsi="Arial" w:cs="Arial"/>
          <w:sz w:val="24"/>
        </w:rPr>
        <w:t>, as per LOLER regulations</w:t>
      </w:r>
    </w:p>
    <w:p w14:paraId="66CCA69B" w14:textId="77777777" w:rsidR="002251BC" w:rsidRPr="00CC5F83" w:rsidRDefault="002251BC" w:rsidP="002251BC">
      <w:pPr>
        <w:pStyle w:val="NoSpacing"/>
        <w:rPr>
          <w:rFonts w:ascii="Arial" w:hAnsi="Arial" w:cs="Arial"/>
          <w:sz w:val="24"/>
        </w:rPr>
      </w:pPr>
    </w:p>
    <w:p w14:paraId="1CF05830" w14:textId="0850B80F" w:rsidR="00EE70A8" w:rsidRPr="00CC5F83" w:rsidRDefault="00EE70A8" w:rsidP="002251BC">
      <w:pPr>
        <w:pStyle w:val="NoSpacing"/>
        <w:rPr>
          <w:rFonts w:ascii="Arial" w:hAnsi="Arial" w:cs="Arial"/>
          <w:sz w:val="24"/>
        </w:rPr>
      </w:pPr>
      <w:r w:rsidRPr="00CC5F83">
        <w:rPr>
          <w:rFonts w:ascii="Arial" w:hAnsi="Arial" w:cs="Arial"/>
          <w:sz w:val="24"/>
        </w:rPr>
        <w:t>Other lifting equipment shall be examined every 12 months or following an examination scheme determined by a competent person and a risk assessment</w:t>
      </w:r>
      <w:r w:rsidR="007D58CD" w:rsidRPr="00CC5F83">
        <w:rPr>
          <w:rFonts w:ascii="Arial" w:hAnsi="Arial" w:cs="Arial"/>
          <w:sz w:val="24"/>
        </w:rPr>
        <w:t>, as per PUWER regulations</w:t>
      </w:r>
    </w:p>
    <w:p w14:paraId="7AE06C46" w14:textId="77777777" w:rsidR="002251BC" w:rsidRPr="00CC5F83" w:rsidRDefault="002251BC" w:rsidP="002251BC">
      <w:pPr>
        <w:pStyle w:val="NoSpacing"/>
        <w:rPr>
          <w:rFonts w:ascii="Arial" w:hAnsi="Arial" w:cs="Arial"/>
          <w:sz w:val="24"/>
        </w:rPr>
      </w:pPr>
    </w:p>
    <w:p w14:paraId="2EF3F9B2" w14:textId="3A6FA655" w:rsidR="00590FB8" w:rsidRPr="00CC5F83" w:rsidRDefault="00EE70A8" w:rsidP="002251BC">
      <w:pPr>
        <w:pStyle w:val="NoSpacing"/>
        <w:rPr>
          <w:rFonts w:ascii="Arial" w:hAnsi="Arial" w:cs="Arial"/>
          <w:sz w:val="24"/>
        </w:rPr>
      </w:pPr>
      <w:r w:rsidRPr="00CC5F83">
        <w:rPr>
          <w:rFonts w:ascii="Arial" w:hAnsi="Arial" w:cs="Arial"/>
          <w:sz w:val="24"/>
        </w:rPr>
        <w:t>A competent person shall undertake examinations; they shall also decide whether testing is necessary.</w:t>
      </w:r>
    </w:p>
    <w:p w14:paraId="2B748176" w14:textId="77777777" w:rsidR="002251BC" w:rsidRPr="00CC5F83" w:rsidRDefault="002251BC" w:rsidP="002251BC">
      <w:pPr>
        <w:pStyle w:val="NoSpacing"/>
        <w:rPr>
          <w:rFonts w:ascii="Arial" w:hAnsi="Arial" w:cs="Arial"/>
          <w:sz w:val="24"/>
        </w:rPr>
      </w:pPr>
    </w:p>
    <w:p w14:paraId="79DA29D6" w14:textId="20087E82" w:rsidR="00CE1C14" w:rsidRPr="00CC5F83" w:rsidRDefault="00CE1C14" w:rsidP="002251BC">
      <w:pPr>
        <w:pStyle w:val="NoSpacing"/>
        <w:rPr>
          <w:rFonts w:ascii="Arial" w:hAnsi="Arial" w:cs="Arial"/>
          <w:sz w:val="24"/>
        </w:rPr>
      </w:pPr>
      <w:r w:rsidRPr="00CC5F83">
        <w:rPr>
          <w:rFonts w:ascii="Arial" w:hAnsi="Arial" w:cs="Arial"/>
          <w:sz w:val="24"/>
        </w:rPr>
        <w:t>Examiners shall notify any defects verbally and in writing (within 28 days) to the site, to any leasing company and to the local enforcing authority if there is a safety risk, (in some countries). There must be no further use of equipment until the fault is fixed.</w:t>
      </w:r>
    </w:p>
    <w:p w14:paraId="0E5DEAFD" w14:textId="77777777" w:rsidR="00590FB8" w:rsidRPr="00CC5F83" w:rsidRDefault="00590FB8" w:rsidP="00590FB8">
      <w:pPr>
        <w:pStyle w:val="NoSpacing"/>
        <w:rPr>
          <w:rFonts w:ascii="Arial" w:hAnsi="Arial" w:cs="Arial"/>
          <w:sz w:val="24"/>
        </w:rPr>
      </w:pPr>
    </w:p>
    <w:p w14:paraId="6A187531" w14:textId="38259F87" w:rsidR="00947291" w:rsidRPr="00945EB5" w:rsidRDefault="00947291" w:rsidP="005F2D23">
      <w:pPr>
        <w:pStyle w:val="Heading2"/>
        <w:rPr>
          <w:rFonts w:ascii="Arial" w:hAnsi="Arial" w:cs="Arial"/>
          <w:b/>
          <w:bCs/>
          <w:color w:val="auto"/>
          <w:sz w:val="24"/>
          <w:szCs w:val="24"/>
        </w:rPr>
      </w:pPr>
      <w:bookmarkStart w:id="38" w:name="_Toc176791907"/>
      <w:r w:rsidRPr="00945EB5">
        <w:rPr>
          <w:rFonts w:ascii="Arial" w:hAnsi="Arial" w:cs="Arial"/>
          <w:b/>
          <w:bCs/>
          <w:color w:val="auto"/>
          <w:sz w:val="24"/>
          <w:szCs w:val="24"/>
        </w:rPr>
        <w:lastRenderedPageBreak/>
        <w:t>Lighting</w:t>
      </w:r>
      <w:bookmarkEnd w:id="38"/>
    </w:p>
    <w:p w14:paraId="77BF2A3A" w14:textId="4761919C" w:rsidR="005F2D23" w:rsidRPr="00CC5F83" w:rsidRDefault="005F2D23" w:rsidP="005F2D23">
      <w:pPr>
        <w:pStyle w:val="NoSpacing"/>
        <w:rPr>
          <w:rFonts w:ascii="Arial" w:hAnsi="Arial" w:cs="Arial"/>
          <w:sz w:val="24"/>
        </w:rPr>
      </w:pPr>
      <w:r w:rsidRPr="00CC5F83">
        <w:rPr>
          <w:rFonts w:ascii="Arial" w:hAnsi="Arial" w:cs="Arial"/>
          <w:sz w:val="24"/>
        </w:rPr>
        <w:t xml:space="preserve">Natural lighting is the best form of light and should be provided in preference to artificial light. Lighting should be installed which </w:t>
      </w:r>
      <w:r w:rsidR="007D58CD" w:rsidRPr="00CC5F83">
        <w:rPr>
          <w:rFonts w:ascii="Arial" w:hAnsi="Arial" w:cs="Arial"/>
          <w:sz w:val="24"/>
        </w:rPr>
        <w:t xml:space="preserve">do </w:t>
      </w:r>
      <w:r w:rsidRPr="00CC5F83">
        <w:rPr>
          <w:rFonts w:ascii="Arial" w:hAnsi="Arial" w:cs="Arial"/>
          <w:sz w:val="24"/>
        </w:rPr>
        <w:t xml:space="preserve">not cast shadows or cause excessive glare. Care should be taken to avoid flickering or stroboscopic light, which can trigger epileptic fits. </w:t>
      </w:r>
    </w:p>
    <w:p w14:paraId="7BC3F405" w14:textId="77777777" w:rsidR="005F2D23" w:rsidRPr="00CC5F83" w:rsidRDefault="005F2D23" w:rsidP="005F2D23">
      <w:pPr>
        <w:pStyle w:val="NoSpacing"/>
        <w:rPr>
          <w:rFonts w:ascii="Arial" w:hAnsi="Arial" w:cs="Arial"/>
          <w:sz w:val="24"/>
        </w:rPr>
      </w:pPr>
    </w:p>
    <w:p w14:paraId="5BBBCEE9" w14:textId="2CD42DFB" w:rsidR="00947291" w:rsidRPr="003131CF" w:rsidRDefault="005F2D23" w:rsidP="005F2D23">
      <w:pPr>
        <w:pStyle w:val="NoSpacing"/>
        <w:rPr>
          <w:rFonts w:ascii="Arial" w:hAnsi="Arial" w:cs="Arial"/>
          <w:sz w:val="24"/>
        </w:rPr>
      </w:pPr>
      <w:r w:rsidRPr="00CC5F83">
        <w:rPr>
          <w:rFonts w:ascii="Arial" w:hAnsi="Arial" w:cs="Arial"/>
          <w:sz w:val="24"/>
        </w:rPr>
        <w:t>Appropriate lighting should be provided in all areas including outside areas. Areas which need lighting include stairways and routes of exit in an emergency, which should have emergency (battery powered) lighting. Areas which are not lit by natural light will need lighting.</w:t>
      </w:r>
      <w:r w:rsidRPr="003131CF">
        <w:rPr>
          <w:rFonts w:ascii="Arial" w:hAnsi="Arial" w:cs="Arial"/>
          <w:strike/>
          <w:sz w:val="24"/>
        </w:rPr>
        <w:t xml:space="preserve"> Site will conduct a survey of the lux levels to identify any remedial works required.</w:t>
      </w:r>
      <w:r w:rsidR="00920AAB">
        <w:rPr>
          <w:rFonts w:ascii="Arial" w:hAnsi="Arial" w:cs="Arial"/>
          <w:strike/>
          <w:sz w:val="24"/>
        </w:rPr>
        <w:t xml:space="preserve"> </w:t>
      </w:r>
      <w:r w:rsidR="00920AAB" w:rsidRPr="003131CF">
        <w:rPr>
          <w:rFonts w:ascii="Arial" w:hAnsi="Arial" w:cs="Arial"/>
          <w:sz w:val="24"/>
        </w:rPr>
        <w:t xml:space="preserve">Lux level </w:t>
      </w:r>
      <w:r w:rsidR="00D15AC3" w:rsidRPr="003131CF">
        <w:rPr>
          <w:rFonts w:ascii="Arial" w:hAnsi="Arial" w:cs="Arial"/>
          <w:sz w:val="24"/>
        </w:rPr>
        <w:t xml:space="preserve">requirements are ascertained for new </w:t>
      </w:r>
      <w:r w:rsidR="00AA3991" w:rsidRPr="003131CF">
        <w:rPr>
          <w:rFonts w:ascii="Arial" w:hAnsi="Arial" w:cs="Arial"/>
          <w:sz w:val="24"/>
        </w:rPr>
        <w:t xml:space="preserve">extensions and lux measurements can be taken </w:t>
      </w:r>
      <w:r w:rsidR="00116315" w:rsidRPr="003131CF">
        <w:rPr>
          <w:rFonts w:ascii="Arial" w:hAnsi="Arial" w:cs="Arial"/>
          <w:sz w:val="24"/>
        </w:rPr>
        <w:t>in any existing areas suspected to have insufficient lighting</w:t>
      </w:r>
      <w:r w:rsidR="00774CC3">
        <w:rPr>
          <w:rFonts w:ascii="Arial" w:hAnsi="Arial" w:cs="Arial"/>
          <w:sz w:val="24"/>
        </w:rPr>
        <w:t xml:space="preserve"> or lighting that is too bright.</w:t>
      </w:r>
    </w:p>
    <w:p w14:paraId="2AC61399" w14:textId="77777777" w:rsidR="00B70F96" w:rsidRPr="003131CF" w:rsidRDefault="00B70F96" w:rsidP="005F2D23">
      <w:pPr>
        <w:pStyle w:val="NoSpacing"/>
        <w:rPr>
          <w:rFonts w:ascii="Arial" w:hAnsi="Arial" w:cs="Arial"/>
          <w:sz w:val="24"/>
        </w:rPr>
      </w:pPr>
    </w:p>
    <w:p w14:paraId="46290479" w14:textId="406DF13F" w:rsidR="00B70F96" w:rsidRPr="00B70F96" w:rsidRDefault="00B70F96" w:rsidP="005F2D23">
      <w:pPr>
        <w:pStyle w:val="NoSpacing"/>
        <w:rPr>
          <w:rFonts w:ascii="Arial" w:hAnsi="Arial" w:cs="Arial"/>
          <w:sz w:val="24"/>
        </w:rPr>
      </w:pPr>
      <w:r w:rsidRPr="003131CF">
        <w:rPr>
          <w:rFonts w:ascii="Arial" w:hAnsi="Arial" w:cs="Arial"/>
          <w:sz w:val="24"/>
        </w:rPr>
        <w:t>During 2025</w:t>
      </w:r>
      <w:r>
        <w:rPr>
          <w:rFonts w:ascii="Arial" w:hAnsi="Arial" w:cs="Arial"/>
          <w:sz w:val="24"/>
        </w:rPr>
        <w:t xml:space="preserve"> </w:t>
      </w:r>
      <w:r w:rsidR="00BA2FF8">
        <w:rPr>
          <w:rFonts w:ascii="Arial" w:hAnsi="Arial" w:cs="Arial"/>
          <w:sz w:val="24"/>
        </w:rPr>
        <w:t>the Trust conducted an LED lighting roll-out programme</w:t>
      </w:r>
      <w:r w:rsidR="00BF364E">
        <w:rPr>
          <w:rFonts w:ascii="Arial" w:hAnsi="Arial" w:cs="Arial"/>
          <w:sz w:val="24"/>
        </w:rPr>
        <w:t>, which many schools participated in</w:t>
      </w:r>
      <w:r w:rsidR="00ED4187">
        <w:rPr>
          <w:rFonts w:ascii="Arial" w:hAnsi="Arial" w:cs="Arial"/>
          <w:sz w:val="24"/>
        </w:rPr>
        <w:t xml:space="preserve">. Existing lighting was replaced for 4000K </w:t>
      </w:r>
      <w:r w:rsidR="008B20F7">
        <w:rPr>
          <w:rFonts w:ascii="Arial" w:hAnsi="Arial" w:cs="Arial"/>
          <w:sz w:val="24"/>
        </w:rPr>
        <w:t>LED lighting which is best for task based activit</w:t>
      </w:r>
      <w:r w:rsidR="00011EFC">
        <w:rPr>
          <w:rFonts w:ascii="Arial" w:hAnsi="Arial" w:cs="Arial"/>
          <w:sz w:val="24"/>
        </w:rPr>
        <w:t>i</w:t>
      </w:r>
      <w:r w:rsidR="008B20F7">
        <w:rPr>
          <w:rFonts w:ascii="Arial" w:hAnsi="Arial" w:cs="Arial"/>
          <w:sz w:val="24"/>
        </w:rPr>
        <w:t>es and therefore suitable for classrooms and office</w:t>
      </w:r>
      <w:r w:rsidR="00011EFC">
        <w:rPr>
          <w:rFonts w:ascii="Arial" w:hAnsi="Arial" w:cs="Arial"/>
          <w:sz w:val="24"/>
        </w:rPr>
        <w:t xml:space="preserve"> spaces.</w:t>
      </w:r>
      <w:r w:rsidR="001230D8">
        <w:rPr>
          <w:rFonts w:ascii="Arial" w:hAnsi="Arial" w:cs="Arial"/>
          <w:sz w:val="24"/>
        </w:rPr>
        <w:t xml:space="preserve"> Warm light</w:t>
      </w:r>
      <w:r w:rsidR="00376E26">
        <w:rPr>
          <w:rFonts w:ascii="Arial" w:hAnsi="Arial" w:cs="Arial"/>
          <w:sz w:val="24"/>
        </w:rPr>
        <w:t xml:space="preserve"> or 3000K lighting can be suitable for sensory areas</w:t>
      </w:r>
      <w:r w:rsidR="00E566F3">
        <w:rPr>
          <w:rFonts w:ascii="Arial" w:hAnsi="Arial" w:cs="Arial"/>
          <w:sz w:val="24"/>
        </w:rPr>
        <w:t>.</w:t>
      </w:r>
    </w:p>
    <w:p w14:paraId="09156BDC" w14:textId="77777777" w:rsidR="00DE7D69" w:rsidRPr="00CC5F83" w:rsidRDefault="00DE7D69" w:rsidP="00780C2D">
      <w:pPr>
        <w:pStyle w:val="NoSpacing"/>
        <w:rPr>
          <w:rFonts w:ascii="Arial" w:hAnsi="Arial" w:cs="Arial"/>
          <w:sz w:val="24"/>
        </w:rPr>
      </w:pPr>
    </w:p>
    <w:p w14:paraId="0A8EA997" w14:textId="0DB15A66" w:rsidR="00DE7D69" w:rsidRPr="00945EB5" w:rsidRDefault="00DE7D69" w:rsidP="005503D4">
      <w:pPr>
        <w:pStyle w:val="Heading2"/>
        <w:rPr>
          <w:rFonts w:ascii="Arial" w:hAnsi="Arial" w:cs="Arial"/>
          <w:b/>
          <w:bCs/>
          <w:color w:val="auto"/>
          <w:sz w:val="24"/>
          <w:szCs w:val="24"/>
        </w:rPr>
      </w:pPr>
      <w:bookmarkStart w:id="39" w:name="_Toc176791908"/>
      <w:r w:rsidRPr="00945EB5">
        <w:rPr>
          <w:rFonts w:ascii="Arial" w:hAnsi="Arial" w:cs="Arial"/>
          <w:b/>
          <w:bCs/>
          <w:color w:val="auto"/>
          <w:sz w:val="24"/>
          <w:szCs w:val="24"/>
        </w:rPr>
        <w:t>Local Exhaust Ventilation</w:t>
      </w:r>
      <w:bookmarkEnd w:id="39"/>
    </w:p>
    <w:p w14:paraId="3536C234" w14:textId="77777777" w:rsidR="005503D4" w:rsidRPr="00CC5F83" w:rsidRDefault="005503D4" w:rsidP="005503D4">
      <w:pPr>
        <w:pStyle w:val="NoSpacing"/>
        <w:rPr>
          <w:rFonts w:ascii="Arial" w:hAnsi="Arial" w:cs="Arial"/>
          <w:sz w:val="24"/>
        </w:rPr>
      </w:pPr>
      <w:r w:rsidRPr="00CC5F83">
        <w:rPr>
          <w:rFonts w:ascii="Arial" w:hAnsi="Arial" w:cs="Arial"/>
          <w:sz w:val="24"/>
        </w:rPr>
        <w:t>The site shall ensure that where employees are likely to be exposed to substances or agents that are a risk to their health, steps must be taken to reduce that exposure to as low a level as is reasonably practicable. Local Exhaust Ventilation (LEV) can help to reduce the level of exposure.</w:t>
      </w:r>
    </w:p>
    <w:p w14:paraId="10C51F8F" w14:textId="77777777" w:rsidR="005503D4" w:rsidRPr="00CC5F83" w:rsidRDefault="005503D4" w:rsidP="005503D4">
      <w:pPr>
        <w:pStyle w:val="NoSpacing"/>
        <w:rPr>
          <w:rFonts w:ascii="Arial" w:hAnsi="Arial" w:cs="Arial"/>
          <w:sz w:val="24"/>
        </w:rPr>
      </w:pPr>
    </w:p>
    <w:p w14:paraId="75585C2E" w14:textId="77777777" w:rsidR="005503D4" w:rsidRPr="00CC5F83" w:rsidRDefault="005503D4" w:rsidP="005503D4">
      <w:pPr>
        <w:pStyle w:val="NoSpacing"/>
        <w:rPr>
          <w:rFonts w:ascii="Arial" w:hAnsi="Arial" w:cs="Arial"/>
          <w:sz w:val="24"/>
        </w:rPr>
      </w:pPr>
      <w:r w:rsidRPr="00CC5F83">
        <w:rPr>
          <w:rFonts w:ascii="Arial" w:hAnsi="Arial" w:cs="Arial"/>
          <w:sz w:val="24"/>
        </w:rPr>
        <w:t xml:space="preserve">To achieve compliance, the site shall do the following: </w:t>
      </w:r>
    </w:p>
    <w:p w14:paraId="59D5497E" w14:textId="2AE3FA0D" w:rsidR="005503D4" w:rsidRPr="00CC5F83" w:rsidRDefault="005503D4" w:rsidP="005503D4">
      <w:pPr>
        <w:pStyle w:val="NoSpacing"/>
        <w:numPr>
          <w:ilvl w:val="0"/>
          <w:numId w:val="26"/>
        </w:numPr>
        <w:rPr>
          <w:rFonts w:ascii="Arial" w:hAnsi="Arial" w:cs="Arial"/>
          <w:sz w:val="24"/>
        </w:rPr>
      </w:pPr>
      <w:r w:rsidRPr="00CC5F83">
        <w:rPr>
          <w:rFonts w:ascii="Arial" w:hAnsi="Arial" w:cs="Arial"/>
          <w:sz w:val="24"/>
        </w:rPr>
        <w:t>Reviewing our arrangements and procedures for the management of hazardous substances and risk to identify where existing controls are not sufficient to protect workers or others from the risk of ill health</w:t>
      </w:r>
    </w:p>
    <w:p w14:paraId="66715F7B" w14:textId="06FC8457" w:rsidR="005503D4" w:rsidRPr="00CC5F83" w:rsidRDefault="005503D4" w:rsidP="005503D4">
      <w:pPr>
        <w:pStyle w:val="NoSpacing"/>
        <w:numPr>
          <w:ilvl w:val="0"/>
          <w:numId w:val="26"/>
        </w:numPr>
        <w:rPr>
          <w:rFonts w:ascii="Arial" w:hAnsi="Arial" w:cs="Arial"/>
          <w:sz w:val="24"/>
        </w:rPr>
      </w:pPr>
      <w:r w:rsidRPr="00CC5F83">
        <w:rPr>
          <w:rFonts w:ascii="Arial" w:hAnsi="Arial" w:cs="Arial"/>
          <w:sz w:val="24"/>
        </w:rPr>
        <w:t xml:space="preserve">Identifying where LEV is required to reduce risk to an acceptable level or provide further protection </w:t>
      </w:r>
    </w:p>
    <w:p w14:paraId="2668E36D" w14:textId="206DB940" w:rsidR="005503D4" w:rsidRPr="00CC5F83" w:rsidRDefault="005503D4" w:rsidP="005503D4">
      <w:pPr>
        <w:pStyle w:val="NoSpacing"/>
        <w:numPr>
          <w:ilvl w:val="0"/>
          <w:numId w:val="26"/>
        </w:numPr>
        <w:rPr>
          <w:rFonts w:ascii="Arial" w:hAnsi="Arial" w:cs="Arial"/>
          <w:sz w:val="24"/>
        </w:rPr>
      </w:pPr>
      <w:r w:rsidRPr="00CC5F83">
        <w:rPr>
          <w:rFonts w:ascii="Arial" w:hAnsi="Arial" w:cs="Arial"/>
          <w:sz w:val="24"/>
        </w:rPr>
        <w:t xml:space="preserve">Assessing the suitability and adequacy of the LEV supplied for use </w:t>
      </w:r>
    </w:p>
    <w:p w14:paraId="20E99C19" w14:textId="2C689635" w:rsidR="005503D4" w:rsidRPr="00CC5F83" w:rsidRDefault="005503D4" w:rsidP="005503D4">
      <w:pPr>
        <w:pStyle w:val="NoSpacing"/>
        <w:numPr>
          <w:ilvl w:val="0"/>
          <w:numId w:val="26"/>
        </w:numPr>
        <w:rPr>
          <w:rFonts w:ascii="Arial" w:hAnsi="Arial" w:cs="Arial"/>
          <w:sz w:val="24"/>
        </w:rPr>
      </w:pPr>
      <w:r w:rsidRPr="00CC5F83">
        <w:rPr>
          <w:rFonts w:ascii="Arial" w:hAnsi="Arial" w:cs="Arial"/>
          <w:sz w:val="24"/>
        </w:rPr>
        <w:t>Explaining the need for and the correct use of LEV to the workforce</w:t>
      </w:r>
    </w:p>
    <w:p w14:paraId="3D163A35" w14:textId="43572D72" w:rsidR="005503D4" w:rsidRPr="00CC5F83" w:rsidRDefault="005503D4" w:rsidP="005503D4">
      <w:pPr>
        <w:pStyle w:val="NoSpacing"/>
        <w:numPr>
          <w:ilvl w:val="0"/>
          <w:numId w:val="26"/>
        </w:numPr>
        <w:rPr>
          <w:rFonts w:ascii="Arial" w:hAnsi="Arial" w:cs="Arial"/>
          <w:sz w:val="24"/>
        </w:rPr>
      </w:pPr>
      <w:r w:rsidRPr="00CC5F83">
        <w:rPr>
          <w:rFonts w:ascii="Arial" w:hAnsi="Arial" w:cs="Arial"/>
          <w:sz w:val="24"/>
        </w:rPr>
        <w:t>Making sure that Managers and Supervisors know why and when LEV is required</w:t>
      </w:r>
    </w:p>
    <w:p w14:paraId="18C3D5E7" w14:textId="02773F1E" w:rsidR="005503D4" w:rsidRPr="00CC5F83" w:rsidRDefault="005503D4" w:rsidP="005503D4">
      <w:pPr>
        <w:pStyle w:val="NoSpacing"/>
        <w:numPr>
          <w:ilvl w:val="0"/>
          <w:numId w:val="26"/>
        </w:numPr>
        <w:rPr>
          <w:rFonts w:ascii="Arial" w:hAnsi="Arial" w:cs="Arial"/>
          <w:sz w:val="24"/>
        </w:rPr>
      </w:pPr>
      <w:r w:rsidRPr="00CC5F83">
        <w:rPr>
          <w:rFonts w:ascii="Arial" w:hAnsi="Arial" w:cs="Arial"/>
          <w:sz w:val="24"/>
        </w:rPr>
        <w:t>Providing facilities for the cleaning and maintenance of LEV</w:t>
      </w:r>
    </w:p>
    <w:p w14:paraId="2BF1BFCF" w14:textId="77777777" w:rsidR="005503D4" w:rsidRPr="00CC5F83" w:rsidRDefault="005503D4" w:rsidP="005503D4">
      <w:pPr>
        <w:pStyle w:val="NoSpacing"/>
        <w:rPr>
          <w:rFonts w:ascii="Arial" w:hAnsi="Arial" w:cs="Arial"/>
          <w:sz w:val="24"/>
        </w:rPr>
      </w:pPr>
    </w:p>
    <w:p w14:paraId="69B2FD99" w14:textId="74582736" w:rsidR="00DE7D69" w:rsidRPr="00CC5F83" w:rsidRDefault="005503D4" w:rsidP="005503D4">
      <w:pPr>
        <w:pStyle w:val="NoSpacing"/>
        <w:rPr>
          <w:rFonts w:ascii="Arial" w:hAnsi="Arial" w:cs="Arial"/>
          <w:sz w:val="24"/>
        </w:rPr>
      </w:pPr>
      <w:r w:rsidRPr="00CC5F83">
        <w:rPr>
          <w:rFonts w:ascii="Arial" w:hAnsi="Arial" w:cs="Arial"/>
          <w:sz w:val="24"/>
        </w:rPr>
        <w:t>All identified LEV shall be subjected to a statutory inspection by a competent person in line with legal requirements.</w:t>
      </w:r>
    </w:p>
    <w:p w14:paraId="748EFC86" w14:textId="77777777" w:rsidR="00947291" w:rsidRPr="00CC5F83" w:rsidRDefault="00947291" w:rsidP="00780C2D">
      <w:pPr>
        <w:pStyle w:val="NoSpacing"/>
        <w:rPr>
          <w:rFonts w:ascii="Arial" w:hAnsi="Arial" w:cs="Arial"/>
          <w:sz w:val="24"/>
        </w:rPr>
      </w:pPr>
    </w:p>
    <w:p w14:paraId="7FF3E9D5" w14:textId="5A0A558A" w:rsidR="00947291" w:rsidRPr="00945EB5" w:rsidRDefault="00947291" w:rsidP="009A4EDA">
      <w:pPr>
        <w:pStyle w:val="Heading2"/>
        <w:rPr>
          <w:rFonts w:ascii="Arial" w:hAnsi="Arial" w:cs="Arial"/>
          <w:b/>
          <w:bCs/>
          <w:color w:val="auto"/>
          <w:sz w:val="24"/>
          <w:szCs w:val="24"/>
        </w:rPr>
      </w:pPr>
      <w:bookmarkStart w:id="40" w:name="_Toc176791909"/>
      <w:r w:rsidRPr="00945EB5">
        <w:rPr>
          <w:rFonts w:ascii="Arial" w:hAnsi="Arial" w:cs="Arial"/>
          <w:b/>
          <w:bCs/>
          <w:color w:val="auto"/>
          <w:sz w:val="24"/>
          <w:szCs w:val="24"/>
        </w:rPr>
        <w:t>Lone Working</w:t>
      </w:r>
      <w:bookmarkEnd w:id="40"/>
      <w:r w:rsidRPr="00945EB5">
        <w:rPr>
          <w:rFonts w:ascii="Arial" w:hAnsi="Arial" w:cs="Arial"/>
          <w:b/>
          <w:bCs/>
          <w:color w:val="auto"/>
          <w:sz w:val="24"/>
          <w:szCs w:val="24"/>
        </w:rPr>
        <w:t xml:space="preserve"> </w:t>
      </w:r>
    </w:p>
    <w:p w14:paraId="4E019BF4" w14:textId="35AA431C" w:rsidR="00DE2927" w:rsidRPr="00CC5F83" w:rsidRDefault="00DE2927" w:rsidP="00DE2927">
      <w:pPr>
        <w:pStyle w:val="NoSpacing"/>
        <w:rPr>
          <w:rFonts w:ascii="Arial" w:hAnsi="Arial" w:cs="Arial"/>
          <w:sz w:val="24"/>
        </w:rPr>
      </w:pPr>
      <w:r w:rsidRPr="00CC5F83">
        <w:rPr>
          <w:rFonts w:ascii="Arial" w:hAnsi="Arial" w:cs="Arial"/>
          <w:sz w:val="24"/>
        </w:rPr>
        <w:t xml:space="preserve">The </w:t>
      </w:r>
      <w:r w:rsidR="004729A1" w:rsidRPr="00CC5F83">
        <w:rPr>
          <w:rFonts w:ascii="Arial" w:hAnsi="Arial" w:cs="Arial"/>
          <w:sz w:val="24"/>
        </w:rPr>
        <w:t>Trust</w:t>
      </w:r>
      <w:r w:rsidRPr="00CC5F83">
        <w:rPr>
          <w:rFonts w:ascii="Arial" w:hAnsi="Arial" w:cs="Arial"/>
          <w:sz w:val="24"/>
        </w:rPr>
        <w:t xml:space="preserve"> acknowledges that there will be times that some staff work either alone or in what is considered an isolated environment. To manage the risk to staff of working alone the following arrangements are in place:</w:t>
      </w:r>
    </w:p>
    <w:p w14:paraId="2EC8CDF0" w14:textId="77777777" w:rsidR="00DE2927" w:rsidRPr="00CC5F83" w:rsidRDefault="00DE2927" w:rsidP="00DE2927">
      <w:pPr>
        <w:pStyle w:val="NoSpacing"/>
        <w:rPr>
          <w:rFonts w:ascii="Arial" w:hAnsi="Arial" w:cs="Arial"/>
          <w:sz w:val="24"/>
        </w:rPr>
      </w:pPr>
    </w:p>
    <w:p w14:paraId="6891320C" w14:textId="1074DB3D" w:rsidR="00DE2927" w:rsidRPr="00CC5F83" w:rsidRDefault="00F97CA0" w:rsidP="00DE2927">
      <w:pPr>
        <w:pStyle w:val="NoSpacing"/>
        <w:rPr>
          <w:rFonts w:ascii="Arial" w:hAnsi="Arial" w:cs="Arial"/>
          <w:sz w:val="24"/>
        </w:rPr>
      </w:pPr>
      <w:r w:rsidRPr="00CC5F83">
        <w:rPr>
          <w:rFonts w:ascii="Arial" w:hAnsi="Arial" w:cs="Arial"/>
          <w:sz w:val="24"/>
        </w:rPr>
        <w:t xml:space="preserve">The Trust and its </w:t>
      </w:r>
      <w:r w:rsidR="004729A1" w:rsidRPr="00CC5F83">
        <w:rPr>
          <w:rFonts w:ascii="Arial" w:hAnsi="Arial" w:cs="Arial"/>
          <w:sz w:val="24"/>
        </w:rPr>
        <w:t>Schools/</w:t>
      </w:r>
      <w:r w:rsidR="00DE2927" w:rsidRPr="00CC5F83">
        <w:rPr>
          <w:rFonts w:ascii="Arial" w:hAnsi="Arial" w:cs="Arial"/>
          <w:sz w:val="24"/>
        </w:rPr>
        <w:t xml:space="preserve"> will ensure that:</w:t>
      </w:r>
    </w:p>
    <w:p w14:paraId="39C37A5C" w14:textId="3BAD90D4" w:rsidR="00DE2927" w:rsidRPr="00CC5F83" w:rsidRDefault="00DE2927" w:rsidP="00DE2927">
      <w:pPr>
        <w:pStyle w:val="NoSpacing"/>
        <w:numPr>
          <w:ilvl w:val="0"/>
          <w:numId w:val="26"/>
        </w:numPr>
        <w:rPr>
          <w:rFonts w:ascii="Arial" w:hAnsi="Arial" w:cs="Arial"/>
          <w:sz w:val="24"/>
        </w:rPr>
      </w:pPr>
      <w:r w:rsidRPr="00CC5F83">
        <w:rPr>
          <w:rFonts w:ascii="Arial" w:hAnsi="Arial" w:cs="Arial"/>
          <w:sz w:val="24"/>
        </w:rPr>
        <w:t>The premises and grounds have robust security systems in place to prevent unauthorised persons from gaining access to the site or premises</w:t>
      </w:r>
    </w:p>
    <w:p w14:paraId="1B39E4DB" w14:textId="2B8C3100" w:rsidR="00DE2927" w:rsidRPr="00CC5F83" w:rsidRDefault="00DE2927" w:rsidP="00DE2927">
      <w:pPr>
        <w:pStyle w:val="NoSpacing"/>
        <w:numPr>
          <w:ilvl w:val="0"/>
          <w:numId w:val="26"/>
        </w:numPr>
        <w:rPr>
          <w:rFonts w:ascii="Arial" w:hAnsi="Arial" w:cs="Arial"/>
          <w:sz w:val="24"/>
        </w:rPr>
      </w:pPr>
      <w:r w:rsidRPr="00CC5F83">
        <w:rPr>
          <w:rFonts w:ascii="Arial" w:hAnsi="Arial" w:cs="Arial"/>
          <w:sz w:val="24"/>
        </w:rPr>
        <w:t>Local arrangements are in place for staff who are working alone so that they have regular monitoring visit/communication dependent on the situation.</w:t>
      </w:r>
      <w:r w:rsidR="00A76C9D" w:rsidRPr="00CC5F83">
        <w:rPr>
          <w:rFonts w:ascii="Arial" w:hAnsi="Arial" w:cs="Arial"/>
          <w:sz w:val="24"/>
        </w:rPr>
        <w:t xml:space="preserve"> This is referred to as a ‘Buddy System’ whereby the person working alone informs another colleague/key holder when they have arrived on site and also when they have left the site safely.</w:t>
      </w:r>
    </w:p>
    <w:p w14:paraId="170D5956" w14:textId="0A5E62DC" w:rsidR="00DE2927" w:rsidRPr="00CC5F83" w:rsidRDefault="00DE2927" w:rsidP="00DE2927">
      <w:pPr>
        <w:pStyle w:val="NoSpacing"/>
        <w:numPr>
          <w:ilvl w:val="0"/>
          <w:numId w:val="26"/>
        </w:numPr>
        <w:rPr>
          <w:rFonts w:ascii="Arial" w:hAnsi="Arial" w:cs="Arial"/>
          <w:sz w:val="24"/>
        </w:rPr>
      </w:pPr>
      <w:r w:rsidRPr="00CC5F83">
        <w:rPr>
          <w:rFonts w:ascii="Arial" w:hAnsi="Arial" w:cs="Arial"/>
          <w:sz w:val="24"/>
        </w:rPr>
        <w:lastRenderedPageBreak/>
        <w:t>Staff advised to alert senior leadership team of any medical conditions that have the potential to increase the risks of working alone.</w:t>
      </w:r>
    </w:p>
    <w:p w14:paraId="3CA45EAF" w14:textId="1F2D9D90" w:rsidR="009E71F0" w:rsidRPr="00CC5F83" w:rsidRDefault="00DE2927" w:rsidP="00DE2927">
      <w:pPr>
        <w:pStyle w:val="NoSpacing"/>
        <w:numPr>
          <w:ilvl w:val="0"/>
          <w:numId w:val="26"/>
        </w:numPr>
        <w:rPr>
          <w:rFonts w:ascii="Arial" w:hAnsi="Arial" w:cs="Arial"/>
          <w:sz w:val="24"/>
        </w:rPr>
      </w:pPr>
      <w:r w:rsidRPr="00CC5F83">
        <w:rPr>
          <w:rFonts w:ascii="Arial" w:hAnsi="Arial" w:cs="Arial"/>
          <w:sz w:val="24"/>
        </w:rPr>
        <w:t>Only tasks considered low risk will be undertaken when working alone</w:t>
      </w:r>
      <w:r w:rsidR="009E71F0" w:rsidRPr="00CC5F83">
        <w:rPr>
          <w:rFonts w:ascii="Arial" w:hAnsi="Arial" w:cs="Arial"/>
          <w:sz w:val="24"/>
        </w:rPr>
        <w:t>, for example no working on roofs or high up on access equipment.</w:t>
      </w:r>
    </w:p>
    <w:p w14:paraId="7628FF6C" w14:textId="6E0B6BC4" w:rsidR="00DE2927" w:rsidRPr="00CC5F83" w:rsidRDefault="009E71F0" w:rsidP="00DE2927">
      <w:pPr>
        <w:pStyle w:val="NoSpacing"/>
        <w:numPr>
          <w:ilvl w:val="0"/>
          <w:numId w:val="26"/>
        </w:numPr>
        <w:rPr>
          <w:rFonts w:ascii="Arial" w:hAnsi="Arial" w:cs="Arial"/>
          <w:sz w:val="24"/>
        </w:rPr>
      </w:pPr>
      <w:r w:rsidRPr="00CC5F83">
        <w:rPr>
          <w:rFonts w:ascii="Arial" w:hAnsi="Arial" w:cs="Arial"/>
          <w:sz w:val="24"/>
        </w:rPr>
        <w:t>Mobile phone to be nearby the lone worker at all times</w:t>
      </w:r>
    </w:p>
    <w:p w14:paraId="78343FE0" w14:textId="761C0968" w:rsidR="00DE2927" w:rsidRPr="00CC5F83" w:rsidRDefault="00DE2927" w:rsidP="00FB26DE">
      <w:pPr>
        <w:pStyle w:val="NoSpacing"/>
        <w:numPr>
          <w:ilvl w:val="0"/>
          <w:numId w:val="26"/>
        </w:numPr>
        <w:rPr>
          <w:rFonts w:ascii="Arial" w:hAnsi="Arial" w:cs="Arial"/>
          <w:sz w:val="24"/>
        </w:rPr>
      </w:pPr>
      <w:r w:rsidRPr="00CC5F83">
        <w:rPr>
          <w:rFonts w:ascii="Arial" w:hAnsi="Arial" w:cs="Arial"/>
          <w:sz w:val="24"/>
        </w:rPr>
        <w:t>If lone working is required off site e.g., Home Visits specific risk assessments will be undertaken.</w:t>
      </w:r>
    </w:p>
    <w:p w14:paraId="59913953" w14:textId="77777777" w:rsidR="002F0727" w:rsidRPr="00CC5F83" w:rsidRDefault="002F0727" w:rsidP="002F0727">
      <w:pPr>
        <w:pStyle w:val="NoSpacing"/>
        <w:rPr>
          <w:rFonts w:ascii="Arial" w:hAnsi="Arial" w:cs="Arial"/>
          <w:sz w:val="24"/>
        </w:rPr>
      </w:pPr>
    </w:p>
    <w:p w14:paraId="56EBCA7E" w14:textId="127683CE" w:rsidR="00956E3A" w:rsidRPr="00945EB5" w:rsidRDefault="003455BA" w:rsidP="00FB26DE">
      <w:pPr>
        <w:pStyle w:val="Heading2"/>
        <w:rPr>
          <w:rFonts w:ascii="Arial" w:hAnsi="Arial" w:cs="Arial"/>
          <w:b/>
          <w:bCs/>
          <w:color w:val="auto"/>
          <w:sz w:val="24"/>
          <w:szCs w:val="24"/>
        </w:rPr>
      </w:pPr>
      <w:bookmarkStart w:id="41" w:name="_Toc176791910"/>
      <w:r w:rsidRPr="00945EB5">
        <w:rPr>
          <w:rFonts w:ascii="Arial" w:hAnsi="Arial" w:cs="Arial"/>
          <w:b/>
          <w:bCs/>
          <w:color w:val="auto"/>
          <w:sz w:val="24"/>
          <w:szCs w:val="24"/>
        </w:rPr>
        <w:t>Management and Control of Contractors</w:t>
      </w:r>
      <w:bookmarkEnd w:id="41"/>
    </w:p>
    <w:p w14:paraId="39311E7F" w14:textId="4ED5DC0C" w:rsidR="003455BA" w:rsidRPr="00CC5F83" w:rsidRDefault="00CD2EC5" w:rsidP="00780C2D">
      <w:pPr>
        <w:pStyle w:val="NoSpacing"/>
        <w:rPr>
          <w:rFonts w:ascii="Arial" w:hAnsi="Arial" w:cs="Arial"/>
          <w:sz w:val="24"/>
        </w:rPr>
      </w:pPr>
      <w:r w:rsidRPr="00CC5F83">
        <w:rPr>
          <w:rFonts w:ascii="Arial" w:hAnsi="Arial" w:cs="Arial"/>
          <w:sz w:val="24"/>
        </w:rPr>
        <w:t xml:space="preserve">The Trust </w:t>
      </w:r>
      <w:r w:rsidR="00F97CA0" w:rsidRPr="00CC5F83">
        <w:rPr>
          <w:rFonts w:ascii="Arial" w:hAnsi="Arial" w:cs="Arial"/>
          <w:sz w:val="24"/>
        </w:rPr>
        <w:t xml:space="preserve">and its schools </w:t>
      </w:r>
      <w:r w:rsidRPr="00CC5F83">
        <w:rPr>
          <w:rFonts w:ascii="Arial" w:hAnsi="Arial" w:cs="Arial"/>
          <w:sz w:val="24"/>
        </w:rPr>
        <w:t xml:space="preserve">use a number of Contractors for </w:t>
      </w:r>
      <w:r w:rsidR="000232E9" w:rsidRPr="00CC5F83">
        <w:rPr>
          <w:rFonts w:ascii="Arial" w:hAnsi="Arial" w:cs="Arial"/>
          <w:sz w:val="24"/>
        </w:rPr>
        <w:t xml:space="preserve">various tasks </w:t>
      </w:r>
      <w:r w:rsidR="0037038F" w:rsidRPr="00CC5F83">
        <w:rPr>
          <w:rFonts w:ascii="Arial" w:hAnsi="Arial" w:cs="Arial"/>
          <w:sz w:val="24"/>
        </w:rPr>
        <w:t>(</w:t>
      </w:r>
      <w:r w:rsidR="000232E9" w:rsidRPr="00CC5F83">
        <w:rPr>
          <w:rFonts w:ascii="Arial" w:hAnsi="Arial" w:cs="Arial"/>
          <w:sz w:val="24"/>
        </w:rPr>
        <w:t>including</w:t>
      </w:r>
      <w:r w:rsidR="0037038F" w:rsidRPr="00CC5F83">
        <w:rPr>
          <w:rFonts w:ascii="Arial" w:hAnsi="Arial" w:cs="Arial"/>
          <w:sz w:val="24"/>
        </w:rPr>
        <w:t xml:space="preserve"> but not limited to</w:t>
      </w:r>
      <w:r w:rsidR="000232E9" w:rsidRPr="00CC5F83">
        <w:rPr>
          <w:rFonts w:ascii="Arial" w:hAnsi="Arial" w:cs="Arial"/>
          <w:sz w:val="24"/>
        </w:rPr>
        <w:t xml:space="preserve"> maintenance and service, PE, Wrap-around care</w:t>
      </w:r>
      <w:r w:rsidR="0037038F" w:rsidRPr="00CC5F83">
        <w:rPr>
          <w:rFonts w:ascii="Arial" w:hAnsi="Arial" w:cs="Arial"/>
          <w:sz w:val="24"/>
        </w:rPr>
        <w:t xml:space="preserve"> and transport). In order to ensure </w:t>
      </w:r>
      <w:r w:rsidR="00FB26DE" w:rsidRPr="00CC5F83">
        <w:rPr>
          <w:rFonts w:ascii="Arial" w:hAnsi="Arial" w:cs="Arial"/>
          <w:sz w:val="24"/>
        </w:rPr>
        <w:t xml:space="preserve">safe management of the risks associated with use of contractors, the Trust will: </w:t>
      </w:r>
    </w:p>
    <w:p w14:paraId="199E46A7" w14:textId="6DAB4ECF" w:rsidR="00FB26DE" w:rsidRPr="00CC5F83" w:rsidRDefault="002513F4" w:rsidP="00FB26DE">
      <w:pPr>
        <w:pStyle w:val="NoSpacing"/>
        <w:numPr>
          <w:ilvl w:val="0"/>
          <w:numId w:val="40"/>
        </w:numPr>
        <w:rPr>
          <w:rFonts w:ascii="Arial" w:hAnsi="Arial" w:cs="Arial"/>
          <w:sz w:val="24"/>
        </w:rPr>
      </w:pPr>
      <w:r w:rsidRPr="00CC5F83">
        <w:rPr>
          <w:rFonts w:ascii="Arial" w:hAnsi="Arial" w:cs="Arial"/>
          <w:sz w:val="24"/>
        </w:rPr>
        <w:t xml:space="preserve">Have contractors complete pre-qualification questionnaires to ensure appropriate </w:t>
      </w:r>
      <w:r w:rsidR="006C24F2" w:rsidRPr="00CC5F83">
        <w:rPr>
          <w:rFonts w:ascii="Arial" w:hAnsi="Arial" w:cs="Arial"/>
          <w:sz w:val="24"/>
        </w:rPr>
        <w:t>due diligence is completed on contractors</w:t>
      </w:r>
      <w:r w:rsidR="00BF1D92" w:rsidRPr="00CC5F83">
        <w:rPr>
          <w:rFonts w:ascii="Arial" w:hAnsi="Arial" w:cs="Arial"/>
          <w:sz w:val="24"/>
        </w:rPr>
        <w:t xml:space="preserve"> </w:t>
      </w:r>
      <w:r w:rsidR="001E4E30" w:rsidRPr="00CC5F83">
        <w:rPr>
          <w:rFonts w:ascii="Arial" w:hAnsi="Arial" w:cs="Arial"/>
          <w:sz w:val="24"/>
        </w:rPr>
        <w:t xml:space="preserve">to establish their </w:t>
      </w:r>
      <w:r w:rsidR="00BF1D92" w:rsidRPr="00CC5F83">
        <w:rPr>
          <w:rFonts w:ascii="Arial" w:hAnsi="Arial" w:cs="Arial"/>
          <w:sz w:val="24"/>
        </w:rPr>
        <w:t>compe</w:t>
      </w:r>
      <w:r w:rsidR="001E4E30" w:rsidRPr="00CC5F83">
        <w:rPr>
          <w:rFonts w:ascii="Arial" w:hAnsi="Arial" w:cs="Arial"/>
          <w:sz w:val="24"/>
        </w:rPr>
        <w:t>tencies</w:t>
      </w:r>
      <w:r w:rsidR="00BF1D92" w:rsidRPr="00CC5F83">
        <w:rPr>
          <w:rFonts w:ascii="Arial" w:hAnsi="Arial" w:cs="Arial"/>
          <w:sz w:val="24"/>
        </w:rPr>
        <w:t>.</w:t>
      </w:r>
      <w:r w:rsidR="00BA1578" w:rsidRPr="00CC5F83">
        <w:rPr>
          <w:rFonts w:ascii="Arial" w:hAnsi="Arial" w:cs="Arial"/>
          <w:sz w:val="24"/>
        </w:rPr>
        <w:t xml:space="preserve"> </w:t>
      </w:r>
      <w:r w:rsidR="00BF1D92" w:rsidRPr="00CC5F83">
        <w:rPr>
          <w:rFonts w:ascii="Arial" w:hAnsi="Arial" w:cs="Arial"/>
          <w:sz w:val="24"/>
        </w:rPr>
        <w:t xml:space="preserve">This will </w:t>
      </w:r>
      <w:r w:rsidR="00BA1578" w:rsidRPr="00CC5F83">
        <w:rPr>
          <w:rFonts w:ascii="Arial" w:hAnsi="Arial" w:cs="Arial"/>
          <w:sz w:val="24"/>
        </w:rPr>
        <w:t>includ</w:t>
      </w:r>
      <w:r w:rsidR="00BF1D92" w:rsidRPr="00CC5F83">
        <w:rPr>
          <w:rFonts w:ascii="Arial" w:hAnsi="Arial" w:cs="Arial"/>
          <w:sz w:val="24"/>
        </w:rPr>
        <w:t>e:</w:t>
      </w:r>
    </w:p>
    <w:p w14:paraId="5D540B0F" w14:textId="47323407" w:rsidR="00217986" w:rsidRPr="00CC5F83" w:rsidRDefault="00217986" w:rsidP="00217986">
      <w:pPr>
        <w:pStyle w:val="NoSpacing"/>
        <w:numPr>
          <w:ilvl w:val="1"/>
          <w:numId w:val="40"/>
        </w:numPr>
        <w:rPr>
          <w:rFonts w:ascii="Arial" w:hAnsi="Arial" w:cs="Arial"/>
          <w:sz w:val="24"/>
        </w:rPr>
      </w:pPr>
      <w:r w:rsidRPr="00CC5F83">
        <w:rPr>
          <w:rFonts w:ascii="Arial" w:hAnsi="Arial" w:cs="Arial"/>
          <w:sz w:val="24"/>
        </w:rPr>
        <w:t xml:space="preserve">A </w:t>
      </w:r>
      <w:r w:rsidR="00F97CA0" w:rsidRPr="00CC5F83">
        <w:rPr>
          <w:rFonts w:ascii="Arial" w:hAnsi="Arial" w:cs="Arial"/>
          <w:sz w:val="24"/>
        </w:rPr>
        <w:t>c</w:t>
      </w:r>
      <w:r w:rsidRPr="00CC5F83">
        <w:rPr>
          <w:rFonts w:ascii="Arial" w:hAnsi="Arial" w:cs="Arial"/>
          <w:sz w:val="24"/>
        </w:rPr>
        <w:t>opy of the contractors Health and Safety Policy.</w:t>
      </w:r>
    </w:p>
    <w:p w14:paraId="7C3920FA" w14:textId="6C02CF7A" w:rsidR="00217986" w:rsidRPr="00CC5F83" w:rsidRDefault="00217986" w:rsidP="00217986">
      <w:pPr>
        <w:pStyle w:val="NoSpacing"/>
        <w:numPr>
          <w:ilvl w:val="1"/>
          <w:numId w:val="40"/>
        </w:numPr>
        <w:rPr>
          <w:rFonts w:ascii="Arial" w:hAnsi="Arial" w:cs="Arial"/>
          <w:sz w:val="24"/>
        </w:rPr>
      </w:pPr>
      <w:r w:rsidRPr="00CC5F83">
        <w:rPr>
          <w:rFonts w:ascii="Arial" w:hAnsi="Arial" w:cs="Arial"/>
          <w:sz w:val="24"/>
        </w:rPr>
        <w:t>Information concerning training of their operators or sub-contractors</w:t>
      </w:r>
      <w:r w:rsidR="009E71F0" w:rsidRPr="00CC5F83">
        <w:rPr>
          <w:rFonts w:ascii="Arial" w:hAnsi="Arial" w:cs="Arial"/>
          <w:sz w:val="24"/>
        </w:rPr>
        <w:t xml:space="preserve"> (competency certificates and qualifications)</w:t>
      </w:r>
    </w:p>
    <w:p w14:paraId="36B3118E" w14:textId="77777777" w:rsidR="00217986" w:rsidRPr="00CC5F83" w:rsidRDefault="00217986" w:rsidP="00217986">
      <w:pPr>
        <w:pStyle w:val="NoSpacing"/>
        <w:numPr>
          <w:ilvl w:val="1"/>
          <w:numId w:val="40"/>
        </w:numPr>
        <w:rPr>
          <w:rFonts w:ascii="Arial" w:hAnsi="Arial" w:cs="Arial"/>
          <w:sz w:val="24"/>
        </w:rPr>
      </w:pPr>
      <w:r w:rsidRPr="00CC5F83">
        <w:rPr>
          <w:rFonts w:ascii="Arial" w:hAnsi="Arial" w:cs="Arial"/>
          <w:sz w:val="24"/>
        </w:rPr>
        <w:t>Any information about enforcement action taken by regulatory authorities.</w:t>
      </w:r>
    </w:p>
    <w:p w14:paraId="0EB53C72" w14:textId="77777777" w:rsidR="00217986" w:rsidRPr="00CC5F83" w:rsidRDefault="00217986" w:rsidP="00217986">
      <w:pPr>
        <w:pStyle w:val="NoSpacing"/>
        <w:numPr>
          <w:ilvl w:val="1"/>
          <w:numId w:val="40"/>
        </w:numPr>
        <w:rPr>
          <w:rFonts w:ascii="Arial" w:hAnsi="Arial" w:cs="Arial"/>
          <w:sz w:val="24"/>
        </w:rPr>
      </w:pPr>
      <w:r w:rsidRPr="00CC5F83">
        <w:rPr>
          <w:rFonts w:ascii="Arial" w:hAnsi="Arial" w:cs="Arial"/>
          <w:sz w:val="24"/>
        </w:rPr>
        <w:t>Any information about enforcement action outstanding.</w:t>
      </w:r>
    </w:p>
    <w:p w14:paraId="59DC9C4E" w14:textId="77777777" w:rsidR="00217986" w:rsidRPr="00CC5F83" w:rsidRDefault="00217986" w:rsidP="00217986">
      <w:pPr>
        <w:pStyle w:val="NoSpacing"/>
        <w:numPr>
          <w:ilvl w:val="1"/>
          <w:numId w:val="40"/>
        </w:numPr>
        <w:rPr>
          <w:rFonts w:ascii="Arial" w:hAnsi="Arial" w:cs="Arial"/>
          <w:sz w:val="24"/>
        </w:rPr>
      </w:pPr>
      <w:r w:rsidRPr="00CC5F83">
        <w:rPr>
          <w:rFonts w:ascii="Arial" w:hAnsi="Arial" w:cs="Arial"/>
          <w:sz w:val="24"/>
        </w:rPr>
        <w:t>Any information about serious or fatal accidents experienced.</w:t>
      </w:r>
    </w:p>
    <w:p w14:paraId="7F6553B1" w14:textId="77777777" w:rsidR="00217986" w:rsidRPr="00CC5F83" w:rsidRDefault="00217986" w:rsidP="00217986">
      <w:pPr>
        <w:pStyle w:val="NoSpacing"/>
        <w:numPr>
          <w:ilvl w:val="1"/>
          <w:numId w:val="40"/>
        </w:numPr>
        <w:rPr>
          <w:rFonts w:ascii="Arial" w:hAnsi="Arial" w:cs="Arial"/>
          <w:sz w:val="24"/>
        </w:rPr>
      </w:pPr>
      <w:r w:rsidRPr="00CC5F83">
        <w:rPr>
          <w:rFonts w:ascii="Arial" w:hAnsi="Arial" w:cs="Arial"/>
          <w:sz w:val="24"/>
        </w:rPr>
        <w:t>Copies of their liability insurance policies (employee and public).</w:t>
      </w:r>
    </w:p>
    <w:p w14:paraId="6D48BB10" w14:textId="42DE5A7B" w:rsidR="00217986" w:rsidRPr="00CC5F83" w:rsidRDefault="00217986" w:rsidP="00217986">
      <w:pPr>
        <w:pStyle w:val="NoSpacing"/>
        <w:numPr>
          <w:ilvl w:val="1"/>
          <w:numId w:val="40"/>
        </w:numPr>
        <w:rPr>
          <w:rFonts w:ascii="Arial" w:hAnsi="Arial" w:cs="Arial"/>
          <w:sz w:val="24"/>
        </w:rPr>
      </w:pPr>
      <w:r w:rsidRPr="00CC5F83">
        <w:rPr>
          <w:rFonts w:ascii="Arial" w:hAnsi="Arial" w:cs="Arial"/>
          <w:sz w:val="24"/>
        </w:rPr>
        <w:t xml:space="preserve">Method statements for the tasks expected to be carried out, </w:t>
      </w:r>
      <w:r w:rsidR="00280D46" w:rsidRPr="00CC5F83">
        <w:rPr>
          <w:rFonts w:ascii="Arial" w:hAnsi="Arial" w:cs="Arial"/>
          <w:sz w:val="24"/>
        </w:rPr>
        <w:t xml:space="preserve">plus </w:t>
      </w:r>
      <w:r w:rsidR="0052618D" w:rsidRPr="00CC5F83">
        <w:rPr>
          <w:rFonts w:ascii="Arial" w:hAnsi="Arial" w:cs="Arial"/>
          <w:sz w:val="24"/>
        </w:rPr>
        <w:t>relevant</w:t>
      </w:r>
      <w:r w:rsidRPr="00CC5F83">
        <w:rPr>
          <w:rFonts w:ascii="Arial" w:hAnsi="Arial" w:cs="Arial"/>
          <w:sz w:val="24"/>
        </w:rPr>
        <w:t xml:space="preserve"> risk assessments</w:t>
      </w:r>
      <w:r w:rsidR="009E71F0" w:rsidRPr="00CC5F83">
        <w:rPr>
          <w:rFonts w:ascii="Arial" w:hAnsi="Arial" w:cs="Arial"/>
          <w:sz w:val="24"/>
        </w:rPr>
        <w:t xml:space="preserve"> (RAMS)</w:t>
      </w:r>
    </w:p>
    <w:p w14:paraId="77BC42FA" w14:textId="6741EE88" w:rsidR="00BA1578" w:rsidRPr="00CC5F83" w:rsidRDefault="00217986" w:rsidP="00217986">
      <w:pPr>
        <w:pStyle w:val="NoSpacing"/>
        <w:numPr>
          <w:ilvl w:val="1"/>
          <w:numId w:val="40"/>
        </w:numPr>
        <w:rPr>
          <w:rFonts w:ascii="Arial" w:hAnsi="Arial" w:cs="Arial"/>
          <w:sz w:val="24"/>
        </w:rPr>
      </w:pPr>
      <w:r w:rsidRPr="00CC5F83">
        <w:rPr>
          <w:rFonts w:ascii="Arial" w:hAnsi="Arial" w:cs="Arial"/>
          <w:sz w:val="24"/>
        </w:rPr>
        <w:t>A list of the people expected to be used during the contract</w:t>
      </w:r>
      <w:r w:rsidR="00A46803" w:rsidRPr="00CC5F83">
        <w:rPr>
          <w:rFonts w:ascii="Arial" w:hAnsi="Arial" w:cs="Arial"/>
          <w:sz w:val="24"/>
        </w:rPr>
        <w:t xml:space="preserve"> and if work is to be conducted in term time, then their enhanced DBS details which will include the Adults barred list for any work conducted in secondary schools</w:t>
      </w:r>
    </w:p>
    <w:p w14:paraId="0D2C8213" w14:textId="406381AF" w:rsidR="006C24F2" w:rsidRPr="00CC5F83" w:rsidRDefault="00217986" w:rsidP="00FB26DE">
      <w:pPr>
        <w:pStyle w:val="NoSpacing"/>
        <w:numPr>
          <w:ilvl w:val="0"/>
          <w:numId w:val="40"/>
        </w:numPr>
        <w:rPr>
          <w:rFonts w:ascii="Arial" w:hAnsi="Arial" w:cs="Arial"/>
          <w:sz w:val="24"/>
        </w:rPr>
      </w:pPr>
      <w:r w:rsidRPr="00CC5F83">
        <w:rPr>
          <w:rFonts w:ascii="Arial" w:hAnsi="Arial" w:cs="Arial"/>
          <w:sz w:val="24"/>
        </w:rPr>
        <w:t xml:space="preserve">Where the above information is not available, contractors will complete </w:t>
      </w:r>
      <w:r w:rsidR="00C11174" w:rsidRPr="00CC5F83">
        <w:rPr>
          <w:rFonts w:ascii="Arial" w:hAnsi="Arial" w:cs="Arial"/>
          <w:sz w:val="24"/>
        </w:rPr>
        <w:t>Declaration of Competency and agree to work within the Trusts</w:t>
      </w:r>
    </w:p>
    <w:p w14:paraId="06981A0A" w14:textId="7837250E" w:rsidR="00C11174" w:rsidRPr="00CC5F83" w:rsidRDefault="001E4E30" w:rsidP="00FB26DE">
      <w:pPr>
        <w:pStyle w:val="NoSpacing"/>
        <w:numPr>
          <w:ilvl w:val="0"/>
          <w:numId w:val="40"/>
        </w:numPr>
        <w:rPr>
          <w:rFonts w:ascii="Arial" w:hAnsi="Arial" w:cs="Arial"/>
          <w:sz w:val="24"/>
        </w:rPr>
      </w:pPr>
      <w:r w:rsidRPr="00CC5F83">
        <w:rPr>
          <w:rFonts w:ascii="Arial" w:hAnsi="Arial" w:cs="Arial"/>
          <w:sz w:val="24"/>
        </w:rPr>
        <w:t>Clear briefs will be provided to contractors ahead of works being completed</w:t>
      </w:r>
      <w:r w:rsidR="00A46803" w:rsidRPr="00CC5F83">
        <w:rPr>
          <w:rFonts w:ascii="Arial" w:hAnsi="Arial" w:cs="Arial"/>
          <w:sz w:val="24"/>
        </w:rPr>
        <w:t xml:space="preserve"> and contractors will read and sign the organisation’s Code of </w:t>
      </w:r>
      <w:r w:rsidR="00F97CA0" w:rsidRPr="00CC5F83">
        <w:rPr>
          <w:rFonts w:ascii="Arial" w:hAnsi="Arial" w:cs="Arial"/>
          <w:sz w:val="24"/>
        </w:rPr>
        <w:t>C</w:t>
      </w:r>
      <w:r w:rsidR="00A46803" w:rsidRPr="00CC5F83">
        <w:rPr>
          <w:rFonts w:ascii="Arial" w:hAnsi="Arial" w:cs="Arial"/>
          <w:sz w:val="24"/>
        </w:rPr>
        <w:t xml:space="preserve">onduct for visitors and </w:t>
      </w:r>
      <w:r w:rsidR="00F97CA0" w:rsidRPr="00CC5F83">
        <w:rPr>
          <w:rFonts w:ascii="Arial" w:hAnsi="Arial" w:cs="Arial"/>
          <w:sz w:val="24"/>
        </w:rPr>
        <w:t>staff</w:t>
      </w:r>
      <w:r w:rsidR="00A46803" w:rsidRPr="00CC5F83">
        <w:rPr>
          <w:rFonts w:ascii="Arial" w:hAnsi="Arial" w:cs="Arial"/>
          <w:sz w:val="24"/>
        </w:rPr>
        <w:t>.</w:t>
      </w:r>
    </w:p>
    <w:p w14:paraId="293F057A" w14:textId="7B8B665D" w:rsidR="001E4E30" w:rsidRPr="00CC5F83" w:rsidRDefault="00686427" w:rsidP="00FB26DE">
      <w:pPr>
        <w:pStyle w:val="NoSpacing"/>
        <w:numPr>
          <w:ilvl w:val="0"/>
          <w:numId w:val="40"/>
        </w:numPr>
        <w:rPr>
          <w:rFonts w:ascii="Arial" w:hAnsi="Arial" w:cs="Arial"/>
          <w:sz w:val="24"/>
        </w:rPr>
      </w:pPr>
      <w:r w:rsidRPr="00CC5F83">
        <w:rPr>
          <w:rFonts w:ascii="Arial" w:hAnsi="Arial" w:cs="Arial"/>
          <w:sz w:val="24"/>
        </w:rPr>
        <w:t>Where required, pre-start meetings will take place</w:t>
      </w:r>
    </w:p>
    <w:p w14:paraId="77C3A9D4" w14:textId="23AFBE23" w:rsidR="00686427" w:rsidRPr="00CC5F83" w:rsidRDefault="00686427" w:rsidP="00FB26DE">
      <w:pPr>
        <w:pStyle w:val="NoSpacing"/>
        <w:numPr>
          <w:ilvl w:val="0"/>
          <w:numId w:val="40"/>
        </w:numPr>
        <w:rPr>
          <w:rFonts w:ascii="Arial" w:hAnsi="Arial" w:cs="Arial"/>
          <w:sz w:val="24"/>
        </w:rPr>
      </w:pPr>
      <w:r w:rsidRPr="00CC5F83">
        <w:rPr>
          <w:rFonts w:ascii="Arial" w:hAnsi="Arial" w:cs="Arial"/>
          <w:sz w:val="24"/>
        </w:rPr>
        <w:t xml:space="preserve">Key contacts </w:t>
      </w:r>
      <w:r w:rsidR="00E12935" w:rsidRPr="00CC5F83">
        <w:rPr>
          <w:rFonts w:ascii="Arial" w:hAnsi="Arial" w:cs="Arial"/>
          <w:sz w:val="24"/>
        </w:rPr>
        <w:t>will be identified and shared with contractors</w:t>
      </w:r>
    </w:p>
    <w:p w14:paraId="088985C7" w14:textId="19A7726F" w:rsidR="00E12935" w:rsidRPr="00CC5F83" w:rsidRDefault="00E12935" w:rsidP="002F0727">
      <w:pPr>
        <w:pStyle w:val="NoSpacing"/>
        <w:numPr>
          <w:ilvl w:val="0"/>
          <w:numId w:val="40"/>
        </w:numPr>
        <w:rPr>
          <w:rFonts w:ascii="Arial" w:hAnsi="Arial" w:cs="Arial"/>
          <w:sz w:val="24"/>
        </w:rPr>
      </w:pPr>
      <w:r w:rsidRPr="00CC5F83">
        <w:rPr>
          <w:rFonts w:ascii="Arial" w:hAnsi="Arial" w:cs="Arial"/>
          <w:sz w:val="24"/>
        </w:rPr>
        <w:t>Appropriate supervision will be in place for contractors</w:t>
      </w:r>
    </w:p>
    <w:p w14:paraId="301B97FC" w14:textId="77777777" w:rsidR="00CD2EC5" w:rsidRPr="00CC5F83" w:rsidRDefault="00CD2EC5" w:rsidP="00780C2D">
      <w:pPr>
        <w:pStyle w:val="NoSpacing"/>
        <w:rPr>
          <w:rFonts w:ascii="Arial" w:hAnsi="Arial" w:cs="Arial"/>
          <w:sz w:val="24"/>
        </w:rPr>
      </w:pPr>
    </w:p>
    <w:p w14:paraId="31803814" w14:textId="54E114D7" w:rsidR="00CD2EC5" w:rsidRPr="00CC5F83" w:rsidRDefault="00945EB5" w:rsidP="00780C2D">
      <w:pPr>
        <w:pStyle w:val="NoSpacing"/>
        <w:rPr>
          <w:rFonts w:ascii="Arial" w:hAnsi="Arial" w:cs="Arial"/>
          <w:sz w:val="24"/>
        </w:rPr>
      </w:pPr>
      <w:r>
        <w:rPr>
          <w:rFonts w:ascii="Arial" w:hAnsi="Arial" w:cs="Arial"/>
          <w:sz w:val="24"/>
        </w:rPr>
        <w:t>Trust /</w:t>
      </w:r>
      <w:r w:rsidR="00164105" w:rsidRPr="00CC5F83">
        <w:rPr>
          <w:rFonts w:ascii="Arial" w:hAnsi="Arial" w:cs="Arial"/>
          <w:sz w:val="24"/>
        </w:rPr>
        <w:t xml:space="preserve">Schools will: </w:t>
      </w:r>
    </w:p>
    <w:p w14:paraId="54C805CC" w14:textId="7DA6CED0" w:rsidR="00E859A8" w:rsidRPr="00CC5F83" w:rsidRDefault="00E859A8" w:rsidP="00164105">
      <w:pPr>
        <w:pStyle w:val="NoSpacing"/>
        <w:numPr>
          <w:ilvl w:val="0"/>
          <w:numId w:val="40"/>
        </w:numPr>
        <w:rPr>
          <w:rFonts w:ascii="Arial" w:hAnsi="Arial" w:cs="Arial"/>
          <w:sz w:val="24"/>
        </w:rPr>
      </w:pPr>
      <w:r w:rsidRPr="00CC5F83">
        <w:rPr>
          <w:rFonts w:ascii="Arial" w:hAnsi="Arial" w:cs="Arial"/>
          <w:sz w:val="24"/>
        </w:rPr>
        <w:t>Plan in contractor’s work out of hours or during weekends/holidays.</w:t>
      </w:r>
    </w:p>
    <w:p w14:paraId="4D0A8156" w14:textId="3650CCA7" w:rsidR="001E0083" w:rsidRPr="00CC5F83" w:rsidRDefault="00677B36" w:rsidP="00164105">
      <w:pPr>
        <w:pStyle w:val="NoSpacing"/>
        <w:numPr>
          <w:ilvl w:val="0"/>
          <w:numId w:val="40"/>
        </w:numPr>
        <w:rPr>
          <w:rFonts w:ascii="Arial" w:hAnsi="Arial" w:cs="Arial"/>
          <w:sz w:val="24"/>
        </w:rPr>
      </w:pPr>
      <w:r w:rsidRPr="00CC5F83">
        <w:rPr>
          <w:rFonts w:ascii="Arial" w:hAnsi="Arial" w:cs="Arial"/>
          <w:sz w:val="24"/>
        </w:rPr>
        <w:t>Review t</w:t>
      </w:r>
      <w:r w:rsidR="001E0083" w:rsidRPr="00CC5F83">
        <w:rPr>
          <w:rFonts w:ascii="Arial" w:hAnsi="Arial" w:cs="Arial"/>
          <w:sz w:val="24"/>
        </w:rPr>
        <w:t xml:space="preserve">he impact of </w:t>
      </w:r>
      <w:r w:rsidRPr="00CC5F83">
        <w:rPr>
          <w:rFonts w:ascii="Arial" w:hAnsi="Arial" w:cs="Arial"/>
          <w:sz w:val="24"/>
        </w:rPr>
        <w:t>contractors</w:t>
      </w:r>
      <w:r w:rsidR="00E859A8" w:rsidRPr="00CC5F83">
        <w:rPr>
          <w:rFonts w:ascii="Arial" w:hAnsi="Arial" w:cs="Arial"/>
          <w:sz w:val="24"/>
        </w:rPr>
        <w:t xml:space="preserve"> working will have on site and change processes where required. </w:t>
      </w:r>
    </w:p>
    <w:p w14:paraId="2C514074" w14:textId="6A44D78C" w:rsidR="00E859A8" w:rsidRPr="00CC5F83" w:rsidRDefault="00A01DF4" w:rsidP="00E859A8">
      <w:pPr>
        <w:pStyle w:val="NoSpacing"/>
        <w:numPr>
          <w:ilvl w:val="0"/>
          <w:numId w:val="40"/>
        </w:numPr>
        <w:rPr>
          <w:rFonts w:ascii="Arial" w:hAnsi="Arial" w:cs="Arial"/>
          <w:sz w:val="24"/>
        </w:rPr>
      </w:pPr>
      <w:r w:rsidRPr="00CC5F83">
        <w:rPr>
          <w:rFonts w:ascii="Arial" w:hAnsi="Arial" w:cs="Arial"/>
          <w:sz w:val="24"/>
        </w:rPr>
        <w:t xml:space="preserve">Ensure any changes to </w:t>
      </w:r>
      <w:r w:rsidR="00945EB5" w:rsidRPr="00CC5F83">
        <w:rPr>
          <w:rFonts w:ascii="Arial" w:hAnsi="Arial" w:cs="Arial"/>
          <w:sz w:val="24"/>
        </w:rPr>
        <w:t>day-to-day</w:t>
      </w:r>
      <w:r w:rsidRPr="00CC5F83">
        <w:rPr>
          <w:rFonts w:ascii="Arial" w:hAnsi="Arial" w:cs="Arial"/>
          <w:sz w:val="24"/>
        </w:rPr>
        <w:t xml:space="preserve"> operation of school impacted by contractor work </w:t>
      </w:r>
      <w:r w:rsidR="005712C7" w:rsidRPr="00CC5F83">
        <w:rPr>
          <w:rFonts w:ascii="Arial" w:hAnsi="Arial" w:cs="Arial"/>
          <w:sz w:val="24"/>
        </w:rPr>
        <w:t>are shared with staff</w:t>
      </w:r>
      <w:r w:rsidR="00D9291E" w:rsidRPr="00CC5F83">
        <w:rPr>
          <w:rFonts w:ascii="Arial" w:hAnsi="Arial" w:cs="Arial"/>
          <w:sz w:val="24"/>
        </w:rPr>
        <w:t xml:space="preserve"> to maintain a safe environment for the duration of the works.</w:t>
      </w:r>
    </w:p>
    <w:p w14:paraId="5AD6B8B1" w14:textId="5F7746C4" w:rsidR="0052618D" w:rsidRPr="00CC5F83" w:rsidRDefault="0052618D" w:rsidP="00E859A8">
      <w:pPr>
        <w:pStyle w:val="NoSpacing"/>
        <w:numPr>
          <w:ilvl w:val="0"/>
          <w:numId w:val="40"/>
        </w:numPr>
        <w:rPr>
          <w:rFonts w:ascii="Arial" w:hAnsi="Arial" w:cs="Arial"/>
          <w:sz w:val="24"/>
        </w:rPr>
      </w:pPr>
      <w:r w:rsidRPr="00CC5F83">
        <w:rPr>
          <w:rFonts w:ascii="Arial" w:hAnsi="Arial" w:cs="Arial"/>
          <w:sz w:val="24"/>
        </w:rPr>
        <w:t>Hold a copy of relevant Risk Assessments and Method Statement to ensure works can be supervised and monitored by School/ staff</w:t>
      </w:r>
    </w:p>
    <w:p w14:paraId="5896A13B" w14:textId="313F0CB1" w:rsidR="00E859A8" w:rsidRPr="00CC5F83" w:rsidRDefault="002424A6" w:rsidP="00E859A8">
      <w:pPr>
        <w:pStyle w:val="NoSpacing"/>
        <w:numPr>
          <w:ilvl w:val="0"/>
          <w:numId w:val="40"/>
        </w:numPr>
        <w:rPr>
          <w:rFonts w:ascii="Arial" w:hAnsi="Arial" w:cs="Arial"/>
          <w:sz w:val="24"/>
        </w:rPr>
      </w:pPr>
      <w:r w:rsidRPr="00CC5F83">
        <w:rPr>
          <w:rFonts w:ascii="Arial" w:hAnsi="Arial" w:cs="Arial"/>
          <w:sz w:val="24"/>
        </w:rPr>
        <w:t>Supervise contractors when on site</w:t>
      </w:r>
    </w:p>
    <w:p w14:paraId="6D5DF694" w14:textId="02EB6E7A" w:rsidR="00D9291E" w:rsidRPr="00CC5F83" w:rsidRDefault="00D9291E" w:rsidP="00D9291E">
      <w:pPr>
        <w:pStyle w:val="NoSpacing"/>
        <w:numPr>
          <w:ilvl w:val="0"/>
          <w:numId w:val="40"/>
        </w:numPr>
        <w:rPr>
          <w:rFonts w:ascii="Arial" w:hAnsi="Arial" w:cs="Arial"/>
          <w:sz w:val="24"/>
        </w:rPr>
      </w:pPr>
      <w:r w:rsidRPr="00CC5F83">
        <w:rPr>
          <w:rFonts w:ascii="Arial" w:hAnsi="Arial" w:cs="Arial"/>
          <w:sz w:val="24"/>
        </w:rPr>
        <w:t>Ensure works are visually monitored where required and any concerns immediately reported.</w:t>
      </w:r>
    </w:p>
    <w:p w14:paraId="49D96F6E" w14:textId="1D97C6FC" w:rsidR="002424A6" w:rsidRPr="00CC5F83" w:rsidRDefault="00D9291E" w:rsidP="002F0727">
      <w:pPr>
        <w:pStyle w:val="NoSpacing"/>
        <w:numPr>
          <w:ilvl w:val="0"/>
          <w:numId w:val="40"/>
        </w:numPr>
        <w:rPr>
          <w:rFonts w:ascii="Arial" w:hAnsi="Arial" w:cs="Arial"/>
          <w:sz w:val="24"/>
        </w:rPr>
      </w:pPr>
      <w:r w:rsidRPr="00CC5F83">
        <w:rPr>
          <w:rFonts w:ascii="Arial" w:hAnsi="Arial" w:cs="Arial"/>
          <w:sz w:val="24"/>
        </w:rPr>
        <w:t>Ensure works are signed off and any associated certification and documentation is obtained.</w:t>
      </w:r>
    </w:p>
    <w:p w14:paraId="0F7BAA25" w14:textId="77777777" w:rsidR="00164105" w:rsidRPr="00CC5F83" w:rsidRDefault="00164105" w:rsidP="00780C2D">
      <w:pPr>
        <w:pStyle w:val="NoSpacing"/>
        <w:rPr>
          <w:rFonts w:ascii="Arial" w:hAnsi="Arial" w:cs="Arial"/>
          <w:sz w:val="24"/>
        </w:rPr>
      </w:pPr>
    </w:p>
    <w:p w14:paraId="3C26078A" w14:textId="09A54CFD" w:rsidR="003455BA" w:rsidRPr="00945EB5" w:rsidRDefault="003455BA" w:rsidP="00FB70CE">
      <w:pPr>
        <w:pStyle w:val="Heading2"/>
        <w:rPr>
          <w:rFonts w:ascii="Arial" w:hAnsi="Arial" w:cs="Arial"/>
          <w:b/>
          <w:bCs/>
          <w:color w:val="auto"/>
          <w:sz w:val="24"/>
          <w:szCs w:val="24"/>
        </w:rPr>
      </w:pPr>
      <w:bookmarkStart w:id="42" w:name="_Toc176791911"/>
      <w:r w:rsidRPr="00945EB5">
        <w:rPr>
          <w:rFonts w:ascii="Arial" w:hAnsi="Arial" w:cs="Arial"/>
          <w:b/>
          <w:bCs/>
          <w:color w:val="auto"/>
          <w:sz w:val="24"/>
          <w:szCs w:val="24"/>
        </w:rPr>
        <w:lastRenderedPageBreak/>
        <w:t>Manual Handling</w:t>
      </w:r>
      <w:bookmarkEnd w:id="42"/>
      <w:r w:rsidRPr="00945EB5">
        <w:rPr>
          <w:rFonts w:ascii="Arial" w:hAnsi="Arial" w:cs="Arial"/>
          <w:b/>
          <w:bCs/>
          <w:color w:val="auto"/>
          <w:sz w:val="24"/>
          <w:szCs w:val="24"/>
        </w:rPr>
        <w:t xml:space="preserve"> </w:t>
      </w:r>
    </w:p>
    <w:p w14:paraId="408A1A77" w14:textId="6B9F31F2" w:rsidR="00DB4D75" w:rsidRPr="00CC5F83" w:rsidRDefault="00DB4D75" w:rsidP="00DB4D75">
      <w:pPr>
        <w:pStyle w:val="NoSpacing"/>
        <w:rPr>
          <w:rFonts w:ascii="Arial" w:hAnsi="Arial" w:cs="Arial"/>
          <w:sz w:val="24"/>
        </w:rPr>
      </w:pPr>
      <w:r w:rsidRPr="00CC5F83">
        <w:rPr>
          <w:rFonts w:ascii="Arial" w:hAnsi="Arial" w:cs="Arial"/>
          <w:sz w:val="24"/>
        </w:rPr>
        <w:t xml:space="preserve">Within the </w:t>
      </w:r>
      <w:r w:rsidR="00F97CA0" w:rsidRPr="00CC5F83">
        <w:rPr>
          <w:rFonts w:ascii="Arial" w:hAnsi="Arial" w:cs="Arial"/>
          <w:sz w:val="24"/>
        </w:rPr>
        <w:t>Trust and its schools</w:t>
      </w:r>
      <w:r w:rsidRPr="00CC5F83">
        <w:rPr>
          <w:rFonts w:ascii="Arial" w:hAnsi="Arial" w:cs="Arial"/>
          <w:sz w:val="24"/>
        </w:rPr>
        <w:t xml:space="preserve"> there are a variety of manual handling tasks that may be necessary; this could range from moving files to assisting an individual with mobility issues. The </w:t>
      </w:r>
      <w:r w:rsidR="00F97CA0" w:rsidRPr="00CC5F83">
        <w:rPr>
          <w:rFonts w:ascii="Arial" w:hAnsi="Arial" w:cs="Arial"/>
          <w:sz w:val="24"/>
        </w:rPr>
        <w:t xml:space="preserve">Trust </w:t>
      </w:r>
      <w:r w:rsidR="00945EB5" w:rsidRPr="00CC5F83">
        <w:rPr>
          <w:rFonts w:ascii="Arial" w:hAnsi="Arial" w:cs="Arial"/>
          <w:sz w:val="24"/>
        </w:rPr>
        <w:t>/ school</w:t>
      </w:r>
      <w:r w:rsidRPr="00CC5F83">
        <w:rPr>
          <w:rFonts w:ascii="Arial" w:hAnsi="Arial" w:cs="Arial"/>
          <w:sz w:val="24"/>
        </w:rPr>
        <w:t xml:space="preserve"> manages the risk associated with moving and handling tasks by ensuring that:</w:t>
      </w:r>
    </w:p>
    <w:p w14:paraId="0D26245F" w14:textId="77777777" w:rsidR="00DB4D75" w:rsidRPr="00CC5F83" w:rsidRDefault="00DB4D75" w:rsidP="00DB4D75">
      <w:pPr>
        <w:pStyle w:val="NoSpacing"/>
        <w:rPr>
          <w:rFonts w:ascii="Arial" w:hAnsi="Arial" w:cs="Arial"/>
          <w:sz w:val="24"/>
        </w:rPr>
      </w:pPr>
    </w:p>
    <w:p w14:paraId="0B4DFB86" w14:textId="2C19616A" w:rsidR="00DB4D75" w:rsidRPr="00CC5F83" w:rsidRDefault="00DB4D75" w:rsidP="00DB4D75">
      <w:pPr>
        <w:pStyle w:val="NoSpacing"/>
        <w:numPr>
          <w:ilvl w:val="0"/>
          <w:numId w:val="26"/>
        </w:numPr>
        <w:rPr>
          <w:rFonts w:ascii="Arial" w:hAnsi="Arial" w:cs="Arial"/>
          <w:sz w:val="24"/>
        </w:rPr>
      </w:pPr>
      <w:r w:rsidRPr="00CC5F83">
        <w:rPr>
          <w:rFonts w:ascii="Arial" w:hAnsi="Arial" w:cs="Arial"/>
          <w:sz w:val="24"/>
        </w:rPr>
        <w:t>Moving and handling is avoided whenever possible.</w:t>
      </w:r>
    </w:p>
    <w:p w14:paraId="49B70132" w14:textId="64BADBD3" w:rsidR="00DB4D75" w:rsidRPr="00CC5F83" w:rsidRDefault="00DB4D75" w:rsidP="00DB4D75">
      <w:pPr>
        <w:pStyle w:val="NoSpacing"/>
        <w:numPr>
          <w:ilvl w:val="0"/>
          <w:numId w:val="26"/>
        </w:numPr>
        <w:rPr>
          <w:rFonts w:ascii="Arial" w:hAnsi="Arial" w:cs="Arial"/>
          <w:sz w:val="24"/>
        </w:rPr>
      </w:pPr>
      <w:r w:rsidRPr="00CC5F83">
        <w:rPr>
          <w:rFonts w:ascii="Arial" w:hAnsi="Arial" w:cs="Arial"/>
          <w:sz w:val="24"/>
        </w:rPr>
        <w:t>If it cannot be avoided, moving and handling is properly risk assessed and completed by competent staff and carried out in a manner which is, so far as is reasonably practicable, safe.</w:t>
      </w:r>
    </w:p>
    <w:p w14:paraId="0CB5B9E0" w14:textId="6F900FF5" w:rsidR="00DB4D75" w:rsidRPr="00CC5F83" w:rsidRDefault="00DB4D75" w:rsidP="00DB4D75">
      <w:pPr>
        <w:pStyle w:val="NoSpacing"/>
        <w:numPr>
          <w:ilvl w:val="0"/>
          <w:numId w:val="26"/>
        </w:numPr>
        <w:rPr>
          <w:rFonts w:ascii="Arial" w:hAnsi="Arial" w:cs="Arial"/>
          <w:sz w:val="24"/>
        </w:rPr>
      </w:pPr>
      <w:r w:rsidRPr="00CC5F83">
        <w:rPr>
          <w:rFonts w:ascii="Arial" w:hAnsi="Arial" w:cs="Arial"/>
          <w:sz w:val="24"/>
        </w:rPr>
        <w:t>Those undertaking specific moving and handling tasks have received appropriate training and training records are maintained.</w:t>
      </w:r>
    </w:p>
    <w:p w14:paraId="32A890A1" w14:textId="04C10FD6" w:rsidR="00DB4D75" w:rsidRPr="00CC5F83" w:rsidRDefault="00DB4D75" w:rsidP="00DB4D75">
      <w:pPr>
        <w:pStyle w:val="NoSpacing"/>
        <w:numPr>
          <w:ilvl w:val="0"/>
          <w:numId w:val="26"/>
        </w:numPr>
        <w:rPr>
          <w:rFonts w:ascii="Arial" w:hAnsi="Arial" w:cs="Arial"/>
          <w:sz w:val="24"/>
        </w:rPr>
      </w:pPr>
      <w:r w:rsidRPr="00CC5F83">
        <w:rPr>
          <w:rFonts w:ascii="Arial" w:hAnsi="Arial" w:cs="Arial"/>
          <w:sz w:val="24"/>
        </w:rPr>
        <w:t>Any equipment provided to assist with moving and handling tasks is maintained and serviced in accordance with statutory requirements.</w:t>
      </w:r>
    </w:p>
    <w:p w14:paraId="07C14A8E" w14:textId="7D893285" w:rsidR="00DB4D75" w:rsidRPr="00CC5F83" w:rsidRDefault="00DB4D75" w:rsidP="00DB4D75">
      <w:pPr>
        <w:pStyle w:val="NoSpacing"/>
        <w:numPr>
          <w:ilvl w:val="0"/>
          <w:numId w:val="26"/>
        </w:numPr>
        <w:rPr>
          <w:rFonts w:ascii="Arial" w:hAnsi="Arial" w:cs="Arial"/>
          <w:sz w:val="24"/>
        </w:rPr>
      </w:pPr>
      <w:r w:rsidRPr="00CC5F83">
        <w:rPr>
          <w:rFonts w:ascii="Arial" w:hAnsi="Arial" w:cs="Arial"/>
          <w:sz w:val="24"/>
        </w:rPr>
        <w:t>Any defective equipment is taken out of use until repaired or is replaced.</w:t>
      </w:r>
    </w:p>
    <w:p w14:paraId="1D55E9CD" w14:textId="136417D9" w:rsidR="00DB4D75" w:rsidRPr="00CC5F83" w:rsidRDefault="00DB4D75" w:rsidP="00DB4D75">
      <w:pPr>
        <w:pStyle w:val="NoSpacing"/>
        <w:numPr>
          <w:ilvl w:val="0"/>
          <w:numId w:val="26"/>
        </w:numPr>
        <w:rPr>
          <w:rFonts w:ascii="Arial" w:hAnsi="Arial" w:cs="Arial"/>
          <w:sz w:val="24"/>
        </w:rPr>
      </w:pPr>
      <w:r w:rsidRPr="00CC5F83">
        <w:rPr>
          <w:rFonts w:ascii="Arial" w:hAnsi="Arial" w:cs="Arial"/>
          <w:sz w:val="24"/>
        </w:rPr>
        <w:t>An individual risk assessment will be completed for staff with identified medical conditions that may be affected by undertaking moving and handling tasks, these may result in some moving and handling task being restricted.</w:t>
      </w:r>
    </w:p>
    <w:p w14:paraId="18CE01E9" w14:textId="01F3994E" w:rsidR="003455BA" w:rsidRPr="00CC5F83" w:rsidRDefault="00DB4D75" w:rsidP="00DB4D75">
      <w:pPr>
        <w:pStyle w:val="NoSpacing"/>
        <w:numPr>
          <w:ilvl w:val="0"/>
          <w:numId w:val="26"/>
        </w:numPr>
        <w:rPr>
          <w:rFonts w:ascii="Arial" w:hAnsi="Arial" w:cs="Arial"/>
          <w:sz w:val="24"/>
        </w:rPr>
      </w:pPr>
      <w:r w:rsidRPr="00CC5F83">
        <w:rPr>
          <w:rFonts w:ascii="Arial" w:hAnsi="Arial" w:cs="Arial"/>
          <w:sz w:val="24"/>
        </w:rPr>
        <w:t>Any accidents resulting from manual handling operations will be investigated to identify root causes and implement additional controls as required.</w:t>
      </w:r>
    </w:p>
    <w:p w14:paraId="15B0CBDA" w14:textId="77777777" w:rsidR="00BA1233" w:rsidRPr="00CC5F83" w:rsidRDefault="00BA1233" w:rsidP="00780C2D">
      <w:pPr>
        <w:pStyle w:val="NoSpacing"/>
        <w:rPr>
          <w:rFonts w:ascii="Arial" w:hAnsi="Arial" w:cs="Arial"/>
          <w:sz w:val="24"/>
        </w:rPr>
      </w:pPr>
    </w:p>
    <w:p w14:paraId="50B3D9E8" w14:textId="77777777" w:rsidR="00BA1233" w:rsidRPr="00CC5F83" w:rsidRDefault="00BA1233" w:rsidP="50C8587F">
      <w:pPr>
        <w:pStyle w:val="Heading2"/>
        <w:rPr>
          <w:rFonts w:ascii="Arial" w:hAnsi="Arial" w:cs="Arial"/>
          <w:b/>
          <w:bCs/>
          <w:color w:val="auto"/>
          <w:sz w:val="24"/>
          <w:szCs w:val="24"/>
        </w:rPr>
      </w:pPr>
      <w:bookmarkStart w:id="43" w:name="_Toc176791912"/>
      <w:r w:rsidRPr="50C8587F">
        <w:rPr>
          <w:rFonts w:ascii="Arial" w:hAnsi="Arial" w:cs="Arial"/>
          <w:b/>
          <w:bCs/>
          <w:color w:val="auto"/>
          <w:sz w:val="24"/>
          <w:szCs w:val="24"/>
        </w:rPr>
        <w:t>Monitoring (Audits, Inspections and Checks)</w:t>
      </w:r>
      <w:bookmarkEnd w:id="43"/>
    </w:p>
    <w:p w14:paraId="1EBB86AE" w14:textId="77777777" w:rsidR="00BA1233" w:rsidRPr="00CC5F83" w:rsidRDefault="00BA1233" w:rsidP="00BA1233">
      <w:pPr>
        <w:pStyle w:val="NoSpacing"/>
        <w:rPr>
          <w:rFonts w:ascii="Arial" w:hAnsi="Arial" w:cs="Arial"/>
          <w:sz w:val="24"/>
        </w:rPr>
      </w:pPr>
      <w:r w:rsidRPr="00CC5F83">
        <w:rPr>
          <w:rFonts w:ascii="Arial" w:hAnsi="Arial" w:cs="Arial"/>
          <w:sz w:val="24"/>
        </w:rPr>
        <w:t xml:space="preserve">Audits and inspections are important parts of health and safety arrangements and allows an organisation to check the effectiveness of the safety management system that is being introduced. The Trust will put in place measures to rate effectiveness and identify any exposures or opportunities to improve health, safety and well-being within the organisation. Any issues highlighted are to be allocated to the right level within the Trust who can ensure it is dealt with proportionately to the risk it poses. </w:t>
      </w:r>
    </w:p>
    <w:p w14:paraId="1B2A7C2F" w14:textId="77777777" w:rsidR="00BA1233" w:rsidRPr="00CC5F83" w:rsidRDefault="00BA1233" w:rsidP="00BA1233">
      <w:pPr>
        <w:pStyle w:val="NoSpacing"/>
        <w:rPr>
          <w:rFonts w:ascii="Arial" w:hAnsi="Arial" w:cs="Arial"/>
          <w:sz w:val="24"/>
        </w:rPr>
      </w:pPr>
    </w:p>
    <w:p w14:paraId="47EAC8AD" w14:textId="77777777" w:rsidR="00BA1233" w:rsidRPr="00CC5F83" w:rsidRDefault="00BA1233" w:rsidP="00BA1233">
      <w:pPr>
        <w:pStyle w:val="NoSpacing"/>
        <w:rPr>
          <w:rFonts w:ascii="Arial" w:hAnsi="Arial" w:cs="Arial"/>
          <w:sz w:val="24"/>
        </w:rPr>
      </w:pPr>
      <w:r w:rsidRPr="00CC5F83">
        <w:rPr>
          <w:rFonts w:ascii="Arial" w:hAnsi="Arial" w:cs="Arial"/>
          <w:sz w:val="24"/>
        </w:rPr>
        <w:t xml:space="preserve">Monitoring includes (but not limited to): </w:t>
      </w:r>
    </w:p>
    <w:p w14:paraId="15217821" w14:textId="77777777" w:rsidR="00BA1233" w:rsidRPr="00CC5F83" w:rsidRDefault="00BA1233" w:rsidP="00BA1233">
      <w:pPr>
        <w:pStyle w:val="NoSpacing"/>
        <w:numPr>
          <w:ilvl w:val="0"/>
          <w:numId w:val="22"/>
        </w:numPr>
        <w:rPr>
          <w:rFonts w:ascii="Arial" w:hAnsi="Arial" w:cs="Arial"/>
          <w:sz w:val="24"/>
        </w:rPr>
      </w:pPr>
      <w:r w:rsidRPr="00CC5F83">
        <w:rPr>
          <w:rFonts w:ascii="Arial" w:hAnsi="Arial" w:cs="Arial"/>
          <w:sz w:val="24"/>
        </w:rPr>
        <w:t>Accident/incident investigation</w:t>
      </w:r>
    </w:p>
    <w:p w14:paraId="400A5751" w14:textId="77777777" w:rsidR="00BA1233" w:rsidRPr="00CC5F83" w:rsidRDefault="00BA1233" w:rsidP="00BA1233">
      <w:pPr>
        <w:pStyle w:val="NoSpacing"/>
        <w:numPr>
          <w:ilvl w:val="0"/>
          <w:numId w:val="22"/>
        </w:numPr>
        <w:rPr>
          <w:rFonts w:ascii="Arial" w:hAnsi="Arial" w:cs="Arial"/>
          <w:sz w:val="24"/>
        </w:rPr>
      </w:pPr>
      <w:r w:rsidRPr="00CC5F83">
        <w:rPr>
          <w:rFonts w:ascii="Arial" w:hAnsi="Arial" w:cs="Arial"/>
          <w:sz w:val="24"/>
        </w:rPr>
        <w:t>Accident statistics and trend monitoring</w:t>
      </w:r>
    </w:p>
    <w:p w14:paraId="67C48348" w14:textId="77777777" w:rsidR="00BA1233" w:rsidRPr="00CC5F83" w:rsidRDefault="00BA1233" w:rsidP="00BA1233">
      <w:pPr>
        <w:pStyle w:val="NoSpacing"/>
        <w:numPr>
          <w:ilvl w:val="0"/>
          <w:numId w:val="22"/>
        </w:numPr>
        <w:rPr>
          <w:rFonts w:ascii="Arial" w:hAnsi="Arial" w:cs="Arial"/>
          <w:sz w:val="24"/>
        </w:rPr>
      </w:pPr>
      <w:r w:rsidRPr="00CC5F83">
        <w:rPr>
          <w:rFonts w:ascii="Arial" w:hAnsi="Arial" w:cs="Arial"/>
          <w:sz w:val="24"/>
        </w:rPr>
        <w:t>Near miss reporting</w:t>
      </w:r>
    </w:p>
    <w:p w14:paraId="78ED5E95" w14:textId="77777777" w:rsidR="00BA1233" w:rsidRPr="00CC5F83" w:rsidRDefault="00BA1233" w:rsidP="00BA1233">
      <w:pPr>
        <w:pStyle w:val="NoSpacing"/>
        <w:numPr>
          <w:ilvl w:val="0"/>
          <w:numId w:val="22"/>
        </w:numPr>
        <w:rPr>
          <w:rFonts w:ascii="Arial" w:hAnsi="Arial" w:cs="Arial"/>
          <w:sz w:val="24"/>
        </w:rPr>
      </w:pPr>
      <w:r w:rsidRPr="00CC5F83">
        <w:rPr>
          <w:rFonts w:ascii="Arial" w:hAnsi="Arial" w:cs="Arial"/>
          <w:sz w:val="24"/>
        </w:rPr>
        <w:t>Planned Preventative Maintenance (PPM’s)</w:t>
      </w:r>
    </w:p>
    <w:p w14:paraId="45527CE1" w14:textId="77777777" w:rsidR="00BA1233" w:rsidRPr="00CC5F83" w:rsidRDefault="00BA1233" w:rsidP="00BA1233">
      <w:pPr>
        <w:pStyle w:val="NoSpacing"/>
        <w:numPr>
          <w:ilvl w:val="0"/>
          <w:numId w:val="22"/>
        </w:numPr>
        <w:rPr>
          <w:rFonts w:ascii="Arial" w:hAnsi="Arial" w:cs="Arial"/>
          <w:sz w:val="24"/>
        </w:rPr>
      </w:pPr>
      <w:r w:rsidRPr="00CC5F83">
        <w:rPr>
          <w:rFonts w:ascii="Arial" w:hAnsi="Arial" w:cs="Arial"/>
          <w:sz w:val="24"/>
        </w:rPr>
        <w:t>Health Surveillance</w:t>
      </w:r>
    </w:p>
    <w:p w14:paraId="088D9C3B" w14:textId="77777777" w:rsidR="00BA1233" w:rsidRPr="00CC5F83" w:rsidRDefault="00BA1233" w:rsidP="00BA1233">
      <w:pPr>
        <w:pStyle w:val="NoSpacing"/>
        <w:numPr>
          <w:ilvl w:val="0"/>
          <w:numId w:val="22"/>
        </w:numPr>
        <w:rPr>
          <w:rFonts w:ascii="Arial" w:hAnsi="Arial" w:cs="Arial"/>
          <w:sz w:val="24"/>
        </w:rPr>
      </w:pPr>
      <w:r w:rsidRPr="00CC5F83">
        <w:rPr>
          <w:rFonts w:ascii="Arial" w:hAnsi="Arial" w:cs="Arial"/>
          <w:sz w:val="24"/>
        </w:rPr>
        <w:t>Classroom inspections</w:t>
      </w:r>
    </w:p>
    <w:p w14:paraId="3BAF4AC4" w14:textId="77777777" w:rsidR="00BA1233" w:rsidRPr="00CC5F83" w:rsidRDefault="00BA1233" w:rsidP="00BA1233">
      <w:pPr>
        <w:pStyle w:val="NoSpacing"/>
        <w:numPr>
          <w:ilvl w:val="0"/>
          <w:numId w:val="22"/>
        </w:numPr>
        <w:rPr>
          <w:rFonts w:ascii="Arial" w:hAnsi="Arial" w:cs="Arial"/>
          <w:sz w:val="24"/>
        </w:rPr>
      </w:pPr>
      <w:r w:rsidRPr="00CC5F83">
        <w:rPr>
          <w:rFonts w:ascii="Arial" w:hAnsi="Arial" w:cs="Arial"/>
          <w:sz w:val="24"/>
        </w:rPr>
        <w:t>Health and Safety Inspections</w:t>
      </w:r>
    </w:p>
    <w:p w14:paraId="4ED4180B" w14:textId="77777777" w:rsidR="00BA1233" w:rsidRPr="00CC5F83" w:rsidRDefault="00BA1233" w:rsidP="00BA1233">
      <w:pPr>
        <w:pStyle w:val="NoSpacing"/>
        <w:numPr>
          <w:ilvl w:val="0"/>
          <w:numId w:val="22"/>
        </w:numPr>
        <w:rPr>
          <w:rFonts w:ascii="Arial" w:hAnsi="Arial" w:cs="Arial"/>
          <w:sz w:val="24"/>
        </w:rPr>
      </w:pPr>
      <w:r w:rsidRPr="00CC5F83">
        <w:rPr>
          <w:rFonts w:ascii="Arial" w:hAnsi="Arial" w:cs="Arial"/>
          <w:sz w:val="24"/>
        </w:rPr>
        <w:t>Health and Safety Management Audits</w:t>
      </w:r>
    </w:p>
    <w:p w14:paraId="39AB4BD7" w14:textId="77777777" w:rsidR="00BA1233" w:rsidRPr="00CC5F83" w:rsidRDefault="00BA1233" w:rsidP="00BA1233">
      <w:pPr>
        <w:pStyle w:val="NoSpacing"/>
        <w:numPr>
          <w:ilvl w:val="0"/>
          <w:numId w:val="22"/>
        </w:numPr>
        <w:rPr>
          <w:rFonts w:ascii="Arial" w:hAnsi="Arial" w:cs="Arial"/>
          <w:sz w:val="24"/>
        </w:rPr>
      </w:pPr>
      <w:r w:rsidRPr="00CC5F83">
        <w:rPr>
          <w:rFonts w:ascii="Arial" w:hAnsi="Arial" w:cs="Arial"/>
          <w:sz w:val="24"/>
        </w:rPr>
        <w:t>Governor meetings</w:t>
      </w:r>
    </w:p>
    <w:p w14:paraId="6870F6AB" w14:textId="77777777" w:rsidR="00BA1233" w:rsidRPr="00CC5F83" w:rsidRDefault="00BA1233" w:rsidP="00780C2D">
      <w:pPr>
        <w:pStyle w:val="NoSpacing"/>
        <w:rPr>
          <w:rFonts w:ascii="Arial" w:hAnsi="Arial" w:cs="Arial"/>
          <w:sz w:val="24"/>
        </w:rPr>
      </w:pPr>
    </w:p>
    <w:p w14:paraId="5D395B54" w14:textId="7E89B792" w:rsidR="003455BA" w:rsidRPr="00945EB5" w:rsidRDefault="0004666C" w:rsidP="00033308">
      <w:pPr>
        <w:pStyle w:val="Heading2"/>
        <w:rPr>
          <w:rFonts w:ascii="Arial" w:hAnsi="Arial" w:cs="Arial"/>
          <w:b/>
          <w:bCs/>
          <w:color w:val="auto"/>
          <w:sz w:val="24"/>
          <w:szCs w:val="24"/>
        </w:rPr>
      </w:pPr>
      <w:bookmarkStart w:id="44" w:name="_Toc176791913"/>
      <w:r w:rsidRPr="00945EB5">
        <w:rPr>
          <w:rFonts w:ascii="Arial" w:hAnsi="Arial" w:cs="Arial"/>
          <w:b/>
          <w:bCs/>
          <w:color w:val="auto"/>
          <w:sz w:val="24"/>
          <w:szCs w:val="24"/>
        </w:rPr>
        <w:t>New, Expectant and Nursing Mothers</w:t>
      </w:r>
      <w:bookmarkEnd w:id="44"/>
    </w:p>
    <w:p w14:paraId="7D9FB360" w14:textId="4FD6767C" w:rsidR="00033308" w:rsidRPr="00CC5F83" w:rsidRDefault="00033308" w:rsidP="00033308">
      <w:pPr>
        <w:pStyle w:val="NoSpacing"/>
        <w:rPr>
          <w:rFonts w:ascii="Arial" w:hAnsi="Arial" w:cs="Arial"/>
          <w:sz w:val="24"/>
        </w:rPr>
      </w:pPr>
      <w:r w:rsidRPr="00CC5F83">
        <w:rPr>
          <w:rFonts w:ascii="Arial" w:hAnsi="Arial" w:cs="Arial"/>
          <w:sz w:val="24"/>
        </w:rPr>
        <w:t>In the event of an employee becoming pregnant, the School/</w:t>
      </w:r>
      <w:r w:rsidR="00063AA6" w:rsidRPr="00CC5F83">
        <w:rPr>
          <w:rFonts w:ascii="Arial" w:hAnsi="Arial" w:cs="Arial"/>
          <w:sz w:val="24"/>
        </w:rPr>
        <w:t>Trust</w:t>
      </w:r>
      <w:r w:rsidRPr="00CC5F83">
        <w:rPr>
          <w:rFonts w:ascii="Arial" w:hAnsi="Arial" w:cs="Arial"/>
          <w:sz w:val="24"/>
        </w:rPr>
        <w:t xml:space="preserve"> shall make arrangements for a risk assessment to be completed; relating to the work operations of new and expectant mothers, and appropriate measures taken as a result, in compliance with the Management of Health and Safety at Work Regulations. </w:t>
      </w:r>
    </w:p>
    <w:p w14:paraId="72B155FE" w14:textId="77777777" w:rsidR="00033308" w:rsidRPr="00CC5F83" w:rsidRDefault="00033308" w:rsidP="00033308">
      <w:pPr>
        <w:pStyle w:val="NoSpacing"/>
        <w:rPr>
          <w:rFonts w:ascii="Arial" w:hAnsi="Arial" w:cs="Arial"/>
          <w:sz w:val="24"/>
        </w:rPr>
      </w:pPr>
    </w:p>
    <w:p w14:paraId="2A380BD6" w14:textId="40226782" w:rsidR="003455BA" w:rsidRPr="00CC5F83" w:rsidRDefault="00033308" w:rsidP="00033308">
      <w:pPr>
        <w:pStyle w:val="NoSpacing"/>
        <w:rPr>
          <w:rFonts w:ascii="Arial" w:hAnsi="Arial" w:cs="Arial"/>
          <w:sz w:val="24"/>
        </w:rPr>
      </w:pPr>
      <w:r w:rsidRPr="00CC5F83">
        <w:rPr>
          <w:rFonts w:ascii="Arial" w:hAnsi="Arial" w:cs="Arial"/>
          <w:sz w:val="24"/>
        </w:rPr>
        <w:t xml:space="preserve">As far as reasonably practicable the Trust </w:t>
      </w:r>
      <w:r w:rsidR="00F97CA0" w:rsidRPr="00CC5F83">
        <w:rPr>
          <w:rFonts w:ascii="Arial" w:hAnsi="Arial" w:cs="Arial"/>
          <w:sz w:val="24"/>
        </w:rPr>
        <w:t xml:space="preserve">/ School </w:t>
      </w:r>
      <w:r w:rsidRPr="00CC5F83">
        <w:rPr>
          <w:rFonts w:ascii="Arial" w:hAnsi="Arial" w:cs="Arial"/>
          <w:sz w:val="24"/>
        </w:rPr>
        <w:t>will make provision for pregnant and nursing mothers as dictated by the risk assessment’s findings.</w:t>
      </w:r>
      <w:r w:rsidR="00020957" w:rsidRPr="00CC5F83">
        <w:rPr>
          <w:rFonts w:ascii="Arial" w:hAnsi="Arial" w:cs="Arial"/>
          <w:sz w:val="24"/>
        </w:rPr>
        <w:t xml:space="preserve"> </w:t>
      </w:r>
    </w:p>
    <w:p w14:paraId="5F6154BC" w14:textId="77777777" w:rsidR="00033308" w:rsidRPr="00CC5F83" w:rsidRDefault="00033308" w:rsidP="00780C2D">
      <w:pPr>
        <w:pStyle w:val="NoSpacing"/>
        <w:rPr>
          <w:rFonts w:ascii="Arial" w:hAnsi="Arial" w:cs="Arial"/>
          <w:sz w:val="24"/>
        </w:rPr>
      </w:pPr>
    </w:p>
    <w:p w14:paraId="2A8009A2" w14:textId="46D53A4F" w:rsidR="0004666C" w:rsidRPr="00945EB5" w:rsidRDefault="0004666C" w:rsidP="00973737">
      <w:pPr>
        <w:pStyle w:val="Heading2"/>
        <w:rPr>
          <w:rFonts w:ascii="Arial" w:hAnsi="Arial" w:cs="Arial"/>
          <w:b/>
          <w:bCs/>
          <w:color w:val="auto"/>
          <w:sz w:val="24"/>
          <w:szCs w:val="24"/>
        </w:rPr>
      </w:pPr>
      <w:bookmarkStart w:id="45" w:name="_Toc176791914"/>
      <w:r w:rsidRPr="00945EB5">
        <w:rPr>
          <w:rFonts w:ascii="Arial" w:hAnsi="Arial" w:cs="Arial"/>
          <w:b/>
          <w:bCs/>
          <w:color w:val="auto"/>
          <w:sz w:val="24"/>
          <w:szCs w:val="24"/>
        </w:rPr>
        <w:lastRenderedPageBreak/>
        <w:t>Noise</w:t>
      </w:r>
      <w:bookmarkEnd w:id="45"/>
    </w:p>
    <w:p w14:paraId="54A386C2" w14:textId="7D67A407" w:rsidR="001F2A81" w:rsidRPr="00CC5F83" w:rsidRDefault="00494205" w:rsidP="00780C2D">
      <w:pPr>
        <w:pStyle w:val="NoSpacing"/>
        <w:rPr>
          <w:rFonts w:ascii="Arial" w:hAnsi="Arial" w:cs="Arial"/>
          <w:sz w:val="24"/>
        </w:rPr>
      </w:pPr>
      <w:r w:rsidRPr="00CC5F83">
        <w:rPr>
          <w:rFonts w:ascii="Arial" w:hAnsi="Arial" w:cs="Arial"/>
          <w:sz w:val="24"/>
        </w:rPr>
        <w:t xml:space="preserve">The Trust has a duty to protect the hearing of employees and other who may be exposed to excessive levels of noise from work activities. </w:t>
      </w:r>
      <w:r w:rsidR="00217160" w:rsidRPr="00CC5F83">
        <w:rPr>
          <w:rFonts w:ascii="Arial" w:hAnsi="Arial" w:cs="Arial"/>
          <w:sz w:val="24"/>
        </w:rPr>
        <w:t>The noise level will be kept to a minimum during a typical day within the school/</w:t>
      </w:r>
      <w:r w:rsidR="00063AA6" w:rsidRPr="00CC5F83">
        <w:rPr>
          <w:rFonts w:ascii="Arial" w:hAnsi="Arial" w:cs="Arial"/>
          <w:sz w:val="24"/>
        </w:rPr>
        <w:t>Trust</w:t>
      </w:r>
      <w:r w:rsidR="001F2A81" w:rsidRPr="00CC5F83">
        <w:rPr>
          <w:rFonts w:ascii="Arial" w:hAnsi="Arial" w:cs="Arial"/>
          <w:sz w:val="24"/>
        </w:rPr>
        <w:t xml:space="preserve"> with</w:t>
      </w:r>
      <w:r w:rsidR="00217160" w:rsidRPr="00CC5F83">
        <w:rPr>
          <w:rFonts w:ascii="Arial" w:hAnsi="Arial" w:cs="Arial"/>
          <w:sz w:val="24"/>
        </w:rPr>
        <w:t xml:space="preserve"> Noise levels unlikely to be injurious.  </w:t>
      </w:r>
    </w:p>
    <w:p w14:paraId="21EDF1C7" w14:textId="77777777" w:rsidR="001F2A81" w:rsidRPr="00CC5F83" w:rsidRDefault="001F2A81" w:rsidP="00780C2D">
      <w:pPr>
        <w:pStyle w:val="NoSpacing"/>
        <w:rPr>
          <w:rFonts w:ascii="Arial" w:hAnsi="Arial" w:cs="Arial"/>
          <w:sz w:val="24"/>
        </w:rPr>
      </w:pPr>
    </w:p>
    <w:p w14:paraId="68789175" w14:textId="33883B85" w:rsidR="001F2A81" w:rsidRPr="00CC5F83" w:rsidRDefault="001F2A81" w:rsidP="00780C2D">
      <w:pPr>
        <w:pStyle w:val="NoSpacing"/>
        <w:rPr>
          <w:rFonts w:ascii="Arial" w:hAnsi="Arial" w:cs="Arial"/>
          <w:sz w:val="24"/>
        </w:rPr>
      </w:pPr>
      <w:r w:rsidRPr="00CC5F83">
        <w:rPr>
          <w:rFonts w:ascii="Arial" w:hAnsi="Arial" w:cs="Arial"/>
          <w:sz w:val="24"/>
        </w:rPr>
        <w:t>There is potential for</w:t>
      </w:r>
      <w:r w:rsidR="00325E04" w:rsidRPr="00CC5F83">
        <w:rPr>
          <w:rFonts w:ascii="Arial" w:hAnsi="Arial" w:cs="Arial"/>
          <w:sz w:val="24"/>
        </w:rPr>
        <w:t xml:space="preserve"> </w:t>
      </w:r>
      <w:r w:rsidR="00063AA6" w:rsidRPr="00CC5F83">
        <w:rPr>
          <w:rFonts w:ascii="Arial" w:hAnsi="Arial" w:cs="Arial"/>
          <w:sz w:val="24"/>
        </w:rPr>
        <w:t>s</w:t>
      </w:r>
      <w:r w:rsidR="00325E04" w:rsidRPr="00CC5F83">
        <w:rPr>
          <w:rFonts w:ascii="Arial" w:hAnsi="Arial" w:cs="Arial"/>
          <w:sz w:val="24"/>
        </w:rPr>
        <w:t xml:space="preserve">ite </w:t>
      </w:r>
      <w:r w:rsidR="00063AA6" w:rsidRPr="00CC5F83">
        <w:rPr>
          <w:rFonts w:ascii="Arial" w:hAnsi="Arial" w:cs="Arial"/>
          <w:sz w:val="24"/>
        </w:rPr>
        <w:t xml:space="preserve">staff </w:t>
      </w:r>
      <w:r w:rsidR="00325E04" w:rsidRPr="00CC5F83">
        <w:rPr>
          <w:rFonts w:ascii="Arial" w:hAnsi="Arial" w:cs="Arial"/>
          <w:sz w:val="24"/>
        </w:rPr>
        <w:t xml:space="preserve">to be exposed to </w:t>
      </w:r>
      <w:r w:rsidR="00381A13" w:rsidRPr="00CC5F83">
        <w:rPr>
          <w:rFonts w:ascii="Arial" w:hAnsi="Arial" w:cs="Arial"/>
          <w:sz w:val="24"/>
        </w:rPr>
        <w:t xml:space="preserve">noise levels above 80dB (A) when using </w:t>
      </w:r>
      <w:r w:rsidR="00B70318" w:rsidRPr="00CC5F83">
        <w:rPr>
          <w:rFonts w:ascii="Arial" w:hAnsi="Arial" w:cs="Arial"/>
          <w:sz w:val="24"/>
        </w:rPr>
        <w:t>equipment</w:t>
      </w:r>
      <w:r w:rsidR="008D4960" w:rsidRPr="00CC5F83">
        <w:rPr>
          <w:rFonts w:ascii="Arial" w:hAnsi="Arial" w:cs="Arial"/>
          <w:sz w:val="24"/>
        </w:rPr>
        <w:t xml:space="preserve"> </w:t>
      </w:r>
      <w:r w:rsidR="00DE0529" w:rsidRPr="00CC5F83">
        <w:rPr>
          <w:rFonts w:ascii="Arial" w:hAnsi="Arial" w:cs="Arial"/>
          <w:sz w:val="24"/>
        </w:rPr>
        <w:t>and tools</w:t>
      </w:r>
      <w:r w:rsidR="00B70318" w:rsidRPr="00CC5F83">
        <w:rPr>
          <w:rFonts w:ascii="Arial" w:hAnsi="Arial" w:cs="Arial"/>
          <w:sz w:val="24"/>
        </w:rPr>
        <w:t xml:space="preserve">. </w:t>
      </w:r>
      <w:r w:rsidR="008D4960" w:rsidRPr="00CC5F83">
        <w:rPr>
          <w:rFonts w:ascii="Arial" w:hAnsi="Arial" w:cs="Arial"/>
          <w:sz w:val="24"/>
        </w:rPr>
        <w:t>Noise levels</w:t>
      </w:r>
      <w:r w:rsidR="00DE0529" w:rsidRPr="00CC5F83">
        <w:rPr>
          <w:rFonts w:ascii="Arial" w:hAnsi="Arial" w:cs="Arial"/>
          <w:sz w:val="24"/>
        </w:rPr>
        <w:t xml:space="preserve"> identified on </w:t>
      </w:r>
      <w:r w:rsidR="003E67DF" w:rsidRPr="00CC5F83">
        <w:rPr>
          <w:rFonts w:ascii="Arial" w:hAnsi="Arial" w:cs="Arial"/>
          <w:sz w:val="24"/>
        </w:rPr>
        <w:t xml:space="preserve">equipment will be followed and appropriate controls followed to reduce exposure to injurious </w:t>
      </w:r>
      <w:r w:rsidR="004E486B" w:rsidRPr="00CC5F83">
        <w:rPr>
          <w:rFonts w:ascii="Arial" w:hAnsi="Arial" w:cs="Arial"/>
          <w:sz w:val="24"/>
        </w:rPr>
        <w:t>noise levels of users and others in the vicinity.</w:t>
      </w:r>
    </w:p>
    <w:p w14:paraId="463F42CD" w14:textId="77777777" w:rsidR="004E486B" w:rsidRPr="00CC5F83" w:rsidRDefault="004E486B" w:rsidP="00780C2D">
      <w:pPr>
        <w:pStyle w:val="NoSpacing"/>
        <w:rPr>
          <w:rFonts w:ascii="Arial" w:hAnsi="Arial" w:cs="Arial"/>
          <w:sz w:val="24"/>
        </w:rPr>
      </w:pPr>
    </w:p>
    <w:p w14:paraId="0AB5CDF9" w14:textId="171E78FE" w:rsidR="004E486B" w:rsidRPr="00CC5F83" w:rsidRDefault="00AC5088" w:rsidP="00780C2D">
      <w:pPr>
        <w:pStyle w:val="NoSpacing"/>
        <w:rPr>
          <w:rFonts w:ascii="Arial" w:hAnsi="Arial" w:cs="Arial"/>
          <w:sz w:val="24"/>
        </w:rPr>
      </w:pPr>
      <w:r w:rsidRPr="00CC5F83">
        <w:rPr>
          <w:rFonts w:ascii="Arial" w:hAnsi="Arial" w:cs="Arial"/>
          <w:sz w:val="24"/>
        </w:rPr>
        <w:t xml:space="preserve">A full noise assessment would be carried out if </w:t>
      </w:r>
      <w:r w:rsidR="00F62983" w:rsidRPr="00CC5F83">
        <w:rPr>
          <w:rFonts w:ascii="Arial" w:hAnsi="Arial" w:cs="Arial"/>
          <w:sz w:val="24"/>
        </w:rPr>
        <w:t xml:space="preserve">there are significant increases in noise levels on site due to processes or equipment/plant changes. </w:t>
      </w:r>
      <w:r w:rsidRPr="00CC5F83">
        <w:rPr>
          <w:rFonts w:ascii="Arial" w:hAnsi="Arial" w:cs="Arial"/>
          <w:sz w:val="24"/>
        </w:rPr>
        <w:t xml:space="preserve">This assessment will indicate whether reasonably practicable noise reducing measures can be implemented or if other control measures are to be considered.  </w:t>
      </w:r>
    </w:p>
    <w:p w14:paraId="443BF6F1" w14:textId="77777777" w:rsidR="00D34390" w:rsidRPr="00CC5F83" w:rsidRDefault="00D34390" w:rsidP="00D34390">
      <w:pPr>
        <w:pStyle w:val="NoSpacing"/>
        <w:rPr>
          <w:rFonts w:ascii="Arial" w:hAnsi="Arial" w:cs="Arial"/>
          <w:sz w:val="24"/>
        </w:rPr>
      </w:pPr>
    </w:p>
    <w:p w14:paraId="4B7D56D0" w14:textId="77777777" w:rsidR="00D34390" w:rsidRPr="00945EB5" w:rsidRDefault="00D34390" w:rsidP="002F0727">
      <w:pPr>
        <w:pStyle w:val="Heading2"/>
        <w:rPr>
          <w:rFonts w:ascii="Arial" w:hAnsi="Arial" w:cs="Arial"/>
          <w:b/>
          <w:bCs/>
          <w:color w:val="auto"/>
          <w:sz w:val="24"/>
          <w:szCs w:val="24"/>
        </w:rPr>
      </w:pPr>
      <w:bookmarkStart w:id="46" w:name="_Toc176791915"/>
      <w:r w:rsidRPr="00945EB5">
        <w:rPr>
          <w:rFonts w:ascii="Arial" w:hAnsi="Arial" w:cs="Arial"/>
          <w:b/>
          <w:bCs/>
          <w:color w:val="auto"/>
          <w:sz w:val="24"/>
          <w:szCs w:val="24"/>
        </w:rPr>
        <w:t>Pedestrian, Traffic and Vehicle Management</w:t>
      </w:r>
      <w:bookmarkEnd w:id="46"/>
    </w:p>
    <w:p w14:paraId="7C1D484F" w14:textId="6012C76C" w:rsidR="00D34390" w:rsidRPr="00CC5F83" w:rsidRDefault="00006822" w:rsidP="00D34390">
      <w:pPr>
        <w:pStyle w:val="NoSpacing"/>
        <w:rPr>
          <w:rFonts w:ascii="Arial" w:hAnsi="Arial" w:cs="Arial"/>
          <w:sz w:val="24"/>
        </w:rPr>
      </w:pPr>
      <w:r w:rsidRPr="00CC5F83">
        <w:rPr>
          <w:rFonts w:ascii="Arial" w:hAnsi="Arial" w:cs="Arial"/>
          <w:sz w:val="24"/>
        </w:rPr>
        <w:t xml:space="preserve">The movement of vehicles around </w:t>
      </w:r>
      <w:r w:rsidR="00020957" w:rsidRPr="00CC5F83">
        <w:rPr>
          <w:rFonts w:ascii="Arial" w:hAnsi="Arial" w:cs="Arial"/>
          <w:sz w:val="24"/>
        </w:rPr>
        <w:t xml:space="preserve">the Trust / </w:t>
      </w:r>
      <w:r w:rsidRPr="00CC5F83">
        <w:rPr>
          <w:rFonts w:ascii="Arial" w:hAnsi="Arial" w:cs="Arial"/>
          <w:sz w:val="24"/>
        </w:rPr>
        <w:t xml:space="preserve">School carparks will be done in accordance with the relevant </w:t>
      </w:r>
      <w:r w:rsidR="00020957" w:rsidRPr="00CC5F83">
        <w:rPr>
          <w:rFonts w:ascii="Arial" w:hAnsi="Arial" w:cs="Arial"/>
          <w:sz w:val="24"/>
        </w:rPr>
        <w:t xml:space="preserve">Trust / </w:t>
      </w:r>
      <w:r w:rsidRPr="00CC5F83">
        <w:rPr>
          <w:rFonts w:ascii="Arial" w:hAnsi="Arial" w:cs="Arial"/>
          <w:sz w:val="24"/>
        </w:rPr>
        <w:t>School specific</w:t>
      </w:r>
      <w:r w:rsidR="00043C5D" w:rsidRPr="00CC5F83">
        <w:rPr>
          <w:rFonts w:ascii="Arial" w:hAnsi="Arial" w:cs="Arial"/>
          <w:sz w:val="24"/>
        </w:rPr>
        <w:t xml:space="preserve"> carpark</w:t>
      </w:r>
      <w:r w:rsidRPr="00CC5F83">
        <w:rPr>
          <w:rFonts w:ascii="Arial" w:hAnsi="Arial" w:cs="Arial"/>
          <w:sz w:val="24"/>
        </w:rPr>
        <w:t xml:space="preserve"> risk assessments and carpark management plan. Under no circumstances must the movement and storage of vehicles prevent access in an emergency. Vehicles must not be parked blocking any emergency exits at any site</w:t>
      </w:r>
      <w:r w:rsidR="00CC0EB5" w:rsidRPr="00CC5F83">
        <w:rPr>
          <w:rFonts w:ascii="Arial" w:hAnsi="Arial" w:cs="Arial"/>
          <w:sz w:val="24"/>
        </w:rPr>
        <w:t>.</w:t>
      </w:r>
    </w:p>
    <w:p w14:paraId="5FEC7878" w14:textId="77777777" w:rsidR="00CC0EB5" w:rsidRPr="00CC5F83" w:rsidRDefault="00CC0EB5" w:rsidP="00D34390">
      <w:pPr>
        <w:pStyle w:val="NoSpacing"/>
        <w:rPr>
          <w:rFonts w:ascii="Arial" w:hAnsi="Arial" w:cs="Arial"/>
          <w:sz w:val="24"/>
        </w:rPr>
      </w:pPr>
    </w:p>
    <w:p w14:paraId="7B2793D5" w14:textId="21A61E93" w:rsidR="00CC0EB5" w:rsidRPr="00CC5F83" w:rsidRDefault="00910587" w:rsidP="00D34390">
      <w:pPr>
        <w:pStyle w:val="NoSpacing"/>
        <w:rPr>
          <w:rFonts w:ascii="Arial" w:hAnsi="Arial" w:cs="Arial"/>
          <w:sz w:val="24"/>
        </w:rPr>
      </w:pPr>
      <w:r w:rsidRPr="00CC5F83">
        <w:rPr>
          <w:rFonts w:ascii="Arial" w:hAnsi="Arial" w:cs="Arial"/>
          <w:sz w:val="24"/>
        </w:rPr>
        <w:t>Maintenance of safe pedestrian walkways</w:t>
      </w:r>
      <w:r w:rsidR="006A4CD2" w:rsidRPr="00CC5F83">
        <w:rPr>
          <w:rFonts w:ascii="Arial" w:hAnsi="Arial" w:cs="Arial"/>
          <w:sz w:val="24"/>
        </w:rPr>
        <w:t>/routes</w:t>
      </w:r>
      <w:r w:rsidRPr="00CC5F83">
        <w:rPr>
          <w:rFonts w:ascii="Arial" w:hAnsi="Arial" w:cs="Arial"/>
          <w:sz w:val="24"/>
        </w:rPr>
        <w:t xml:space="preserve"> should be </w:t>
      </w:r>
      <w:r w:rsidR="006A4CD2" w:rsidRPr="00CC5F83">
        <w:rPr>
          <w:rFonts w:ascii="Arial" w:hAnsi="Arial" w:cs="Arial"/>
          <w:sz w:val="24"/>
        </w:rPr>
        <w:t xml:space="preserve">a priority at all times. If pedestrian routes cannot be maintained, </w:t>
      </w:r>
      <w:r w:rsidR="004B3EC1" w:rsidRPr="00CC5F83">
        <w:rPr>
          <w:rFonts w:ascii="Arial" w:hAnsi="Arial" w:cs="Arial"/>
          <w:sz w:val="24"/>
        </w:rPr>
        <w:t>this should be raised immediately with Central Trust Team and Health and Safety Competent Person</w:t>
      </w:r>
      <w:r w:rsidR="00695BE4" w:rsidRPr="00CC5F83">
        <w:rPr>
          <w:rFonts w:ascii="Arial" w:hAnsi="Arial" w:cs="Arial"/>
          <w:sz w:val="24"/>
        </w:rPr>
        <w:t xml:space="preserve"> and advice sought.</w:t>
      </w:r>
    </w:p>
    <w:p w14:paraId="159FDAB5" w14:textId="77777777" w:rsidR="004B3EC1" w:rsidRPr="00CC5F83" w:rsidRDefault="004B3EC1" w:rsidP="00D34390">
      <w:pPr>
        <w:pStyle w:val="NoSpacing"/>
        <w:rPr>
          <w:rFonts w:ascii="Arial" w:hAnsi="Arial" w:cs="Arial"/>
          <w:sz w:val="24"/>
        </w:rPr>
      </w:pPr>
    </w:p>
    <w:p w14:paraId="0730D027" w14:textId="54BAFE73" w:rsidR="004B3EC1" w:rsidRPr="00CC5F83" w:rsidRDefault="004B3EC1" w:rsidP="00D34390">
      <w:pPr>
        <w:pStyle w:val="NoSpacing"/>
        <w:rPr>
          <w:rFonts w:ascii="Arial" w:hAnsi="Arial" w:cs="Arial"/>
          <w:sz w:val="24"/>
        </w:rPr>
      </w:pPr>
      <w:r w:rsidRPr="00CC5F83">
        <w:rPr>
          <w:rFonts w:ascii="Arial" w:hAnsi="Arial" w:cs="Arial"/>
          <w:sz w:val="24"/>
        </w:rPr>
        <w:t xml:space="preserve">Carparks used at start and end of school day should </w:t>
      </w:r>
      <w:r w:rsidR="00825793" w:rsidRPr="00CC5F83">
        <w:rPr>
          <w:rFonts w:ascii="Arial" w:hAnsi="Arial" w:cs="Arial"/>
          <w:sz w:val="24"/>
        </w:rPr>
        <w:t xml:space="preserve">have appropriate level of </w:t>
      </w:r>
      <w:r w:rsidR="00A157AF" w:rsidRPr="00CC5F83">
        <w:rPr>
          <w:rFonts w:ascii="Arial" w:hAnsi="Arial" w:cs="Arial"/>
          <w:sz w:val="24"/>
        </w:rPr>
        <w:t>supervision</w:t>
      </w:r>
      <w:r w:rsidR="00825793" w:rsidRPr="00CC5F83">
        <w:rPr>
          <w:rFonts w:ascii="Arial" w:hAnsi="Arial" w:cs="Arial"/>
          <w:sz w:val="24"/>
        </w:rPr>
        <w:t xml:space="preserve"> present when in use with staff members provided with adequate information, instruction, training and supervision to </w:t>
      </w:r>
      <w:r w:rsidR="00A157AF" w:rsidRPr="00CC5F83">
        <w:rPr>
          <w:rFonts w:ascii="Arial" w:hAnsi="Arial" w:cs="Arial"/>
          <w:sz w:val="24"/>
        </w:rPr>
        <w:t xml:space="preserve">supervise carparks as expected. </w:t>
      </w:r>
    </w:p>
    <w:p w14:paraId="391B9077" w14:textId="77777777" w:rsidR="00CC0EB5" w:rsidRPr="00CC5F83" w:rsidRDefault="00CC0EB5" w:rsidP="00D34390">
      <w:pPr>
        <w:pStyle w:val="NoSpacing"/>
        <w:rPr>
          <w:rFonts w:ascii="Arial" w:hAnsi="Arial" w:cs="Arial"/>
          <w:sz w:val="24"/>
        </w:rPr>
      </w:pPr>
    </w:p>
    <w:p w14:paraId="01ADC482" w14:textId="223B017A" w:rsidR="00274B4E" w:rsidRPr="00945EB5" w:rsidRDefault="00274B4E" w:rsidP="002F0727">
      <w:pPr>
        <w:pStyle w:val="Heading2"/>
        <w:rPr>
          <w:rFonts w:ascii="Arial" w:hAnsi="Arial" w:cs="Arial"/>
          <w:b/>
          <w:bCs/>
          <w:color w:val="auto"/>
          <w:sz w:val="24"/>
          <w:szCs w:val="24"/>
        </w:rPr>
      </w:pPr>
      <w:bookmarkStart w:id="47" w:name="_Toc176791916"/>
      <w:r w:rsidRPr="00945EB5">
        <w:rPr>
          <w:rFonts w:ascii="Arial" w:hAnsi="Arial" w:cs="Arial"/>
          <w:b/>
          <w:bCs/>
          <w:color w:val="auto"/>
          <w:sz w:val="24"/>
          <w:szCs w:val="24"/>
        </w:rPr>
        <w:t>Permits to Work</w:t>
      </w:r>
      <w:bookmarkEnd w:id="47"/>
    </w:p>
    <w:p w14:paraId="5890B43E" w14:textId="112B7482" w:rsidR="0024422C" w:rsidRPr="00CC5F83" w:rsidRDefault="0024422C" w:rsidP="0024422C">
      <w:pPr>
        <w:pStyle w:val="NoSpacing"/>
        <w:rPr>
          <w:rFonts w:ascii="Arial" w:hAnsi="Arial" w:cs="Arial"/>
          <w:sz w:val="24"/>
        </w:rPr>
      </w:pPr>
      <w:r w:rsidRPr="00CC5F83">
        <w:rPr>
          <w:rFonts w:ascii="Arial" w:hAnsi="Arial" w:cs="Arial"/>
          <w:sz w:val="24"/>
        </w:rPr>
        <w:t>The requirement for a Permit to Work applies equally to employees, contractors and visitors.</w:t>
      </w:r>
      <w:r w:rsidR="0018712B" w:rsidRPr="00CC5F83">
        <w:rPr>
          <w:rFonts w:ascii="Arial" w:hAnsi="Arial" w:cs="Arial"/>
          <w:sz w:val="24"/>
        </w:rPr>
        <w:t xml:space="preserve"> </w:t>
      </w:r>
      <w:r w:rsidRPr="00CC5F83">
        <w:rPr>
          <w:rFonts w:ascii="Arial" w:hAnsi="Arial" w:cs="Arial"/>
          <w:sz w:val="24"/>
        </w:rPr>
        <w:t>Those issuing permits shall be trained, validated and authorised</w:t>
      </w:r>
      <w:r w:rsidR="0018712B" w:rsidRPr="00CC5F83">
        <w:rPr>
          <w:rFonts w:ascii="Arial" w:hAnsi="Arial" w:cs="Arial"/>
          <w:sz w:val="24"/>
        </w:rPr>
        <w:t xml:space="preserve"> by the Trust.</w:t>
      </w:r>
    </w:p>
    <w:p w14:paraId="425F98EC" w14:textId="77777777" w:rsidR="0024422C" w:rsidRPr="00CC5F83" w:rsidRDefault="0024422C" w:rsidP="0024422C">
      <w:pPr>
        <w:pStyle w:val="NoSpacing"/>
        <w:rPr>
          <w:rFonts w:ascii="Arial" w:hAnsi="Arial" w:cs="Arial"/>
          <w:sz w:val="24"/>
        </w:rPr>
      </w:pPr>
      <w:r w:rsidRPr="00CC5F83">
        <w:rPr>
          <w:rFonts w:ascii="Arial" w:hAnsi="Arial" w:cs="Arial"/>
          <w:sz w:val="24"/>
        </w:rPr>
        <w:t xml:space="preserve"> </w:t>
      </w:r>
    </w:p>
    <w:p w14:paraId="687A6CE0" w14:textId="77777777" w:rsidR="0024422C" w:rsidRPr="00CC5F83" w:rsidRDefault="0024422C" w:rsidP="0024422C">
      <w:pPr>
        <w:pStyle w:val="NoSpacing"/>
        <w:rPr>
          <w:rFonts w:ascii="Arial" w:hAnsi="Arial" w:cs="Arial"/>
          <w:sz w:val="24"/>
        </w:rPr>
      </w:pPr>
      <w:r w:rsidRPr="00CC5F83">
        <w:rPr>
          <w:rFonts w:ascii="Arial" w:hAnsi="Arial" w:cs="Arial"/>
          <w:sz w:val="24"/>
        </w:rPr>
        <w:t>Contractors must formally register all work on site, and where applicable follow the Permit to Work system.</w:t>
      </w:r>
    </w:p>
    <w:p w14:paraId="3BAFB0BB" w14:textId="77777777" w:rsidR="0024422C" w:rsidRPr="00CC5F83" w:rsidRDefault="0024422C" w:rsidP="0024422C">
      <w:pPr>
        <w:pStyle w:val="NoSpacing"/>
        <w:rPr>
          <w:rFonts w:ascii="Arial" w:hAnsi="Arial" w:cs="Arial"/>
          <w:sz w:val="24"/>
        </w:rPr>
      </w:pPr>
      <w:r w:rsidRPr="00CC5F83">
        <w:rPr>
          <w:rFonts w:ascii="Arial" w:hAnsi="Arial" w:cs="Arial"/>
          <w:sz w:val="24"/>
        </w:rPr>
        <w:t xml:space="preserve"> </w:t>
      </w:r>
    </w:p>
    <w:p w14:paraId="5E1BCA3A" w14:textId="28667EDB" w:rsidR="0024422C" w:rsidRPr="00CC5F83" w:rsidRDefault="0018712B" w:rsidP="0024422C">
      <w:pPr>
        <w:pStyle w:val="NoSpacing"/>
        <w:rPr>
          <w:rFonts w:ascii="Arial" w:hAnsi="Arial" w:cs="Arial"/>
          <w:sz w:val="24"/>
        </w:rPr>
      </w:pPr>
      <w:r w:rsidRPr="00CC5F83">
        <w:rPr>
          <w:rFonts w:ascii="Arial" w:hAnsi="Arial" w:cs="Arial"/>
          <w:sz w:val="24"/>
        </w:rPr>
        <w:t>School</w:t>
      </w:r>
      <w:r w:rsidR="00291D6A" w:rsidRPr="00CC5F83">
        <w:rPr>
          <w:rFonts w:ascii="Arial" w:hAnsi="Arial" w:cs="Arial"/>
          <w:sz w:val="24"/>
        </w:rPr>
        <w:t xml:space="preserve"> </w:t>
      </w:r>
      <w:r w:rsidR="0024422C" w:rsidRPr="00CC5F83">
        <w:rPr>
          <w:rFonts w:ascii="Arial" w:hAnsi="Arial" w:cs="Arial"/>
          <w:sz w:val="24"/>
        </w:rPr>
        <w:t xml:space="preserve">shall ensure that it complies with the </w:t>
      </w:r>
      <w:r w:rsidRPr="00CC5F83">
        <w:rPr>
          <w:rFonts w:ascii="Arial" w:hAnsi="Arial" w:cs="Arial"/>
          <w:sz w:val="24"/>
        </w:rPr>
        <w:t>Trust</w:t>
      </w:r>
      <w:r w:rsidR="0024422C" w:rsidRPr="00CC5F83">
        <w:rPr>
          <w:rFonts w:ascii="Arial" w:hAnsi="Arial" w:cs="Arial"/>
          <w:sz w:val="24"/>
        </w:rPr>
        <w:t xml:space="preserve"> permit to </w:t>
      </w:r>
      <w:r w:rsidRPr="00CC5F83">
        <w:rPr>
          <w:rFonts w:ascii="Arial" w:hAnsi="Arial" w:cs="Arial"/>
          <w:sz w:val="24"/>
        </w:rPr>
        <w:t>w</w:t>
      </w:r>
      <w:r w:rsidR="0024422C" w:rsidRPr="00CC5F83">
        <w:rPr>
          <w:rFonts w:ascii="Arial" w:hAnsi="Arial" w:cs="Arial"/>
          <w:sz w:val="24"/>
        </w:rPr>
        <w:t>ork system for controlling the following types of</w:t>
      </w:r>
      <w:r w:rsidRPr="00CC5F83">
        <w:rPr>
          <w:rFonts w:ascii="Arial" w:hAnsi="Arial" w:cs="Arial"/>
          <w:sz w:val="24"/>
        </w:rPr>
        <w:t xml:space="preserve"> high risk</w:t>
      </w:r>
      <w:r w:rsidR="0024422C" w:rsidRPr="00CC5F83">
        <w:rPr>
          <w:rFonts w:ascii="Arial" w:hAnsi="Arial" w:cs="Arial"/>
          <w:sz w:val="24"/>
        </w:rPr>
        <w:t xml:space="preserve"> activity;</w:t>
      </w:r>
    </w:p>
    <w:p w14:paraId="2A4B27CD" w14:textId="2D2EF787" w:rsidR="0018712B" w:rsidRPr="00CC5F83" w:rsidRDefault="0018712B" w:rsidP="00A8480A">
      <w:pPr>
        <w:pStyle w:val="NoSpacing"/>
        <w:numPr>
          <w:ilvl w:val="0"/>
          <w:numId w:val="46"/>
        </w:numPr>
        <w:ind w:left="851" w:hanging="425"/>
        <w:rPr>
          <w:rFonts w:ascii="Arial" w:hAnsi="Arial" w:cs="Arial"/>
          <w:sz w:val="24"/>
        </w:rPr>
      </w:pPr>
      <w:r w:rsidRPr="00CC5F83">
        <w:rPr>
          <w:rFonts w:ascii="Arial" w:hAnsi="Arial" w:cs="Arial"/>
          <w:sz w:val="24"/>
        </w:rPr>
        <w:t>Hot works</w:t>
      </w:r>
    </w:p>
    <w:p w14:paraId="4BE4DF9D" w14:textId="149A7B5B" w:rsidR="0018712B" w:rsidRPr="00CC5F83" w:rsidRDefault="00C93B62" w:rsidP="00A8480A">
      <w:pPr>
        <w:pStyle w:val="NoSpacing"/>
        <w:numPr>
          <w:ilvl w:val="0"/>
          <w:numId w:val="46"/>
        </w:numPr>
        <w:ind w:left="851" w:hanging="425"/>
        <w:rPr>
          <w:rFonts w:ascii="Arial" w:hAnsi="Arial" w:cs="Arial"/>
          <w:sz w:val="24"/>
        </w:rPr>
      </w:pPr>
      <w:r w:rsidRPr="00CC5F83">
        <w:rPr>
          <w:rFonts w:ascii="Arial" w:hAnsi="Arial" w:cs="Arial"/>
          <w:sz w:val="24"/>
        </w:rPr>
        <w:t>Work at height</w:t>
      </w:r>
    </w:p>
    <w:p w14:paraId="5AF7D14B" w14:textId="55761B7C" w:rsidR="00C93B62" w:rsidRPr="00CC5F83" w:rsidRDefault="00C93B62" w:rsidP="00A8480A">
      <w:pPr>
        <w:pStyle w:val="NoSpacing"/>
        <w:numPr>
          <w:ilvl w:val="0"/>
          <w:numId w:val="46"/>
        </w:numPr>
        <w:ind w:left="851" w:hanging="425"/>
        <w:rPr>
          <w:rFonts w:ascii="Arial" w:hAnsi="Arial" w:cs="Arial"/>
          <w:sz w:val="24"/>
        </w:rPr>
      </w:pPr>
      <w:r w:rsidRPr="00CC5F83">
        <w:rPr>
          <w:rFonts w:ascii="Arial" w:hAnsi="Arial" w:cs="Arial"/>
          <w:sz w:val="24"/>
        </w:rPr>
        <w:t>Electrical works</w:t>
      </w:r>
    </w:p>
    <w:p w14:paraId="11FC6F1A" w14:textId="4905EB7B" w:rsidR="00C93B62" w:rsidRPr="00CC5F83" w:rsidRDefault="00C93B62" w:rsidP="00A8480A">
      <w:pPr>
        <w:pStyle w:val="NoSpacing"/>
        <w:numPr>
          <w:ilvl w:val="0"/>
          <w:numId w:val="46"/>
        </w:numPr>
        <w:ind w:left="851" w:hanging="425"/>
        <w:rPr>
          <w:rFonts w:ascii="Arial" w:hAnsi="Arial" w:cs="Arial"/>
          <w:sz w:val="24"/>
        </w:rPr>
      </w:pPr>
      <w:r w:rsidRPr="00CC5F83">
        <w:rPr>
          <w:rFonts w:ascii="Arial" w:hAnsi="Arial" w:cs="Arial"/>
          <w:sz w:val="24"/>
        </w:rPr>
        <w:t>Fire system works</w:t>
      </w:r>
    </w:p>
    <w:p w14:paraId="675B0842" w14:textId="3320C023" w:rsidR="00444DB3" w:rsidRPr="00CC5F83" w:rsidRDefault="00444DB3" w:rsidP="00A8480A">
      <w:pPr>
        <w:pStyle w:val="NoSpacing"/>
        <w:numPr>
          <w:ilvl w:val="0"/>
          <w:numId w:val="46"/>
        </w:numPr>
        <w:ind w:left="851" w:hanging="425"/>
        <w:rPr>
          <w:rFonts w:ascii="Arial" w:hAnsi="Arial" w:cs="Arial"/>
          <w:sz w:val="24"/>
        </w:rPr>
      </w:pPr>
      <w:r w:rsidRPr="00CC5F83">
        <w:rPr>
          <w:rFonts w:ascii="Arial" w:hAnsi="Arial" w:cs="Arial"/>
          <w:sz w:val="24"/>
        </w:rPr>
        <w:t>Gas works</w:t>
      </w:r>
    </w:p>
    <w:p w14:paraId="463294EF" w14:textId="77777777" w:rsidR="0018712B" w:rsidRPr="00CC5F83" w:rsidRDefault="0018712B" w:rsidP="0024422C">
      <w:pPr>
        <w:pStyle w:val="NoSpacing"/>
        <w:rPr>
          <w:rFonts w:ascii="Arial" w:hAnsi="Arial" w:cs="Arial"/>
          <w:sz w:val="24"/>
        </w:rPr>
      </w:pPr>
    </w:p>
    <w:p w14:paraId="77B4D011" w14:textId="77777777" w:rsidR="0031497B" w:rsidRPr="00CC5F83" w:rsidRDefault="0031497B" w:rsidP="0031497B">
      <w:pPr>
        <w:pStyle w:val="NoSpacing"/>
        <w:rPr>
          <w:rFonts w:ascii="Arial" w:hAnsi="Arial" w:cs="Arial"/>
          <w:sz w:val="24"/>
        </w:rPr>
      </w:pPr>
      <w:r w:rsidRPr="00CC5F83">
        <w:rPr>
          <w:rFonts w:ascii="Arial" w:hAnsi="Arial" w:cs="Arial"/>
          <w:sz w:val="24"/>
        </w:rPr>
        <w:t>Supervision will cover that the person(s) working under the PTW are:</w:t>
      </w:r>
    </w:p>
    <w:p w14:paraId="6E9F23CB" w14:textId="77777777" w:rsidR="0031497B" w:rsidRPr="00CC5F83" w:rsidRDefault="0031497B" w:rsidP="00A8480A">
      <w:pPr>
        <w:pStyle w:val="NoSpacing"/>
        <w:numPr>
          <w:ilvl w:val="0"/>
          <w:numId w:val="47"/>
        </w:numPr>
        <w:ind w:left="851" w:hanging="425"/>
        <w:rPr>
          <w:rFonts w:ascii="Arial" w:hAnsi="Arial" w:cs="Arial"/>
          <w:sz w:val="24"/>
        </w:rPr>
      </w:pPr>
      <w:r w:rsidRPr="00CC5F83">
        <w:rPr>
          <w:rFonts w:ascii="Arial" w:hAnsi="Arial" w:cs="Arial"/>
          <w:sz w:val="24"/>
        </w:rPr>
        <w:t>Only doing the work defined in the scope on the PTW</w:t>
      </w:r>
    </w:p>
    <w:p w14:paraId="6A2D1A41" w14:textId="77777777" w:rsidR="0031497B" w:rsidRPr="00CC5F83" w:rsidRDefault="0031497B" w:rsidP="00A8480A">
      <w:pPr>
        <w:pStyle w:val="NoSpacing"/>
        <w:numPr>
          <w:ilvl w:val="0"/>
          <w:numId w:val="47"/>
        </w:numPr>
        <w:ind w:left="851" w:hanging="425"/>
        <w:rPr>
          <w:rFonts w:ascii="Arial" w:hAnsi="Arial" w:cs="Arial"/>
          <w:sz w:val="24"/>
        </w:rPr>
      </w:pPr>
      <w:r w:rsidRPr="00CC5F83">
        <w:rPr>
          <w:rFonts w:ascii="Arial" w:hAnsi="Arial" w:cs="Arial"/>
          <w:sz w:val="24"/>
        </w:rPr>
        <w:t>Following the required controls defined on the PTW and related risk assessments and method statements</w:t>
      </w:r>
    </w:p>
    <w:p w14:paraId="5F552506" w14:textId="77777777" w:rsidR="0031497B" w:rsidRPr="00CC5F83" w:rsidRDefault="0031497B" w:rsidP="00A8480A">
      <w:pPr>
        <w:pStyle w:val="NoSpacing"/>
        <w:numPr>
          <w:ilvl w:val="0"/>
          <w:numId w:val="47"/>
        </w:numPr>
        <w:ind w:left="851" w:hanging="425"/>
        <w:rPr>
          <w:rFonts w:ascii="Arial" w:hAnsi="Arial" w:cs="Arial"/>
          <w:sz w:val="24"/>
        </w:rPr>
      </w:pPr>
      <w:r w:rsidRPr="00CC5F83">
        <w:rPr>
          <w:rFonts w:ascii="Arial" w:hAnsi="Arial" w:cs="Arial"/>
          <w:sz w:val="24"/>
        </w:rPr>
        <w:t>Behaving responsibly</w:t>
      </w:r>
    </w:p>
    <w:p w14:paraId="607A4938" w14:textId="77777777" w:rsidR="0031497B" w:rsidRPr="00CC5F83" w:rsidRDefault="0031497B" w:rsidP="00A8480A">
      <w:pPr>
        <w:pStyle w:val="NoSpacing"/>
        <w:numPr>
          <w:ilvl w:val="0"/>
          <w:numId w:val="47"/>
        </w:numPr>
        <w:ind w:left="851" w:hanging="425"/>
        <w:rPr>
          <w:rFonts w:ascii="Arial" w:hAnsi="Arial" w:cs="Arial"/>
          <w:sz w:val="24"/>
        </w:rPr>
      </w:pPr>
      <w:r w:rsidRPr="00CC5F83">
        <w:rPr>
          <w:rFonts w:ascii="Arial" w:hAnsi="Arial" w:cs="Arial"/>
          <w:sz w:val="24"/>
        </w:rPr>
        <w:t>Maintaining a safe and tidy work area</w:t>
      </w:r>
    </w:p>
    <w:p w14:paraId="493E57A2" w14:textId="77777777" w:rsidR="0031497B" w:rsidRPr="00CC5F83" w:rsidRDefault="0031497B" w:rsidP="0024422C">
      <w:pPr>
        <w:pStyle w:val="NoSpacing"/>
        <w:rPr>
          <w:rFonts w:ascii="Arial" w:hAnsi="Arial" w:cs="Arial"/>
          <w:sz w:val="24"/>
        </w:rPr>
      </w:pPr>
    </w:p>
    <w:p w14:paraId="452C7973" w14:textId="7F1D6927" w:rsidR="0024422C" w:rsidRPr="00CC5F83" w:rsidRDefault="0024422C" w:rsidP="0024422C">
      <w:pPr>
        <w:pStyle w:val="NoSpacing"/>
        <w:rPr>
          <w:rFonts w:ascii="Arial" w:hAnsi="Arial" w:cs="Arial"/>
          <w:sz w:val="24"/>
        </w:rPr>
      </w:pPr>
      <w:r w:rsidRPr="00CC5F83">
        <w:rPr>
          <w:rFonts w:ascii="Arial" w:hAnsi="Arial" w:cs="Arial"/>
          <w:sz w:val="24"/>
        </w:rPr>
        <w:t>Tasks shall be stopped immediately in a safe manner if safety is compromised, and then reported to the appropriate supervisor, or line manager.</w:t>
      </w:r>
      <w:r w:rsidR="00650836" w:rsidRPr="00CC5F83">
        <w:rPr>
          <w:rFonts w:ascii="Arial" w:hAnsi="Arial" w:cs="Arial"/>
          <w:sz w:val="24"/>
        </w:rPr>
        <w:t xml:space="preserve"> </w:t>
      </w:r>
      <w:r w:rsidRPr="00CC5F83">
        <w:rPr>
          <w:rFonts w:ascii="Arial" w:hAnsi="Arial" w:cs="Arial"/>
          <w:sz w:val="24"/>
        </w:rPr>
        <w:t>Failure to comply with any Permit requirements or safe system of work</w:t>
      </w:r>
      <w:r w:rsidR="00E061F5" w:rsidRPr="00CC5F83">
        <w:rPr>
          <w:rFonts w:ascii="Arial" w:hAnsi="Arial" w:cs="Arial"/>
          <w:sz w:val="24"/>
        </w:rPr>
        <w:t xml:space="preserve"> will be reported to school/ SLT and Central Team</w:t>
      </w:r>
      <w:r w:rsidRPr="00CC5F83">
        <w:rPr>
          <w:rFonts w:ascii="Arial" w:hAnsi="Arial" w:cs="Arial"/>
          <w:sz w:val="24"/>
        </w:rPr>
        <w:t xml:space="preserve"> may result i</w:t>
      </w:r>
      <w:r w:rsidR="00E061F5" w:rsidRPr="00CC5F83">
        <w:rPr>
          <w:rFonts w:ascii="Arial" w:hAnsi="Arial" w:cs="Arial"/>
          <w:sz w:val="24"/>
        </w:rPr>
        <w:t>n</w:t>
      </w:r>
      <w:r w:rsidRPr="00CC5F83">
        <w:rPr>
          <w:rFonts w:ascii="Arial" w:hAnsi="Arial" w:cs="Arial"/>
          <w:sz w:val="24"/>
        </w:rPr>
        <w:t xml:space="preserve"> a contractor being removed from the site.</w:t>
      </w:r>
    </w:p>
    <w:p w14:paraId="5A0FFCE4" w14:textId="77777777" w:rsidR="00274B4E" w:rsidRPr="00CC5F83" w:rsidRDefault="00274B4E" w:rsidP="00780C2D">
      <w:pPr>
        <w:pStyle w:val="NoSpacing"/>
        <w:rPr>
          <w:rFonts w:ascii="Arial" w:hAnsi="Arial" w:cs="Arial"/>
          <w:sz w:val="24"/>
        </w:rPr>
      </w:pPr>
    </w:p>
    <w:p w14:paraId="01B010A7" w14:textId="4D8CBE72" w:rsidR="00274B4E" w:rsidRPr="00945EB5" w:rsidRDefault="00274B4E" w:rsidP="00677C39">
      <w:pPr>
        <w:pStyle w:val="Heading2"/>
        <w:rPr>
          <w:rFonts w:ascii="Arial" w:hAnsi="Arial" w:cs="Arial"/>
          <w:b/>
          <w:bCs/>
          <w:color w:val="auto"/>
          <w:sz w:val="24"/>
          <w:szCs w:val="24"/>
        </w:rPr>
      </w:pPr>
      <w:bookmarkStart w:id="48" w:name="_Toc176791917"/>
      <w:r w:rsidRPr="00945EB5">
        <w:rPr>
          <w:rFonts w:ascii="Arial" w:hAnsi="Arial" w:cs="Arial"/>
          <w:b/>
          <w:bCs/>
          <w:color w:val="auto"/>
          <w:sz w:val="24"/>
          <w:szCs w:val="24"/>
        </w:rPr>
        <w:t>Pressure Systems</w:t>
      </w:r>
      <w:bookmarkEnd w:id="48"/>
    </w:p>
    <w:p w14:paraId="59EB7A5E" w14:textId="7AAF8E8A" w:rsidR="00DE3BE0" w:rsidRPr="00CC5F83" w:rsidRDefault="00DE3BE0" w:rsidP="00DE3BE0">
      <w:pPr>
        <w:pStyle w:val="NoSpacing"/>
        <w:rPr>
          <w:rFonts w:ascii="Arial" w:hAnsi="Arial" w:cs="Arial"/>
          <w:sz w:val="24"/>
        </w:rPr>
      </w:pPr>
      <w:r w:rsidRPr="00CC5F83">
        <w:rPr>
          <w:rFonts w:ascii="Arial" w:hAnsi="Arial" w:cs="Arial"/>
          <w:sz w:val="24"/>
        </w:rPr>
        <w:t xml:space="preserve">As a user of pressure systems, the Trust </w:t>
      </w:r>
      <w:r w:rsidR="00020957" w:rsidRPr="00CC5F83">
        <w:rPr>
          <w:rFonts w:ascii="Arial" w:hAnsi="Arial" w:cs="Arial"/>
          <w:sz w:val="24"/>
        </w:rPr>
        <w:t xml:space="preserve">and its schools are </w:t>
      </w:r>
      <w:r w:rsidRPr="00CC5F83">
        <w:rPr>
          <w:rFonts w:ascii="Arial" w:hAnsi="Arial" w:cs="Arial"/>
          <w:sz w:val="24"/>
        </w:rPr>
        <w:t>aware of its responsibilities under the Pressure Systems Safety Regulations to ensure the correct use of systems including component parts. In addition to ensure a safe method of installation is adopted and that key information is displayed.</w:t>
      </w:r>
    </w:p>
    <w:p w14:paraId="39C24F7A" w14:textId="77777777" w:rsidR="00DE3BE0" w:rsidRPr="00CC5F83" w:rsidRDefault="00DE3BE0" w:rsidP="00DE3BE0">
      <w:pPr>
        <w:pStyle w:val="NoSpacing"/>
        <w:rPr>
          <w:rFonts w:ascii="Arial" w:hAnsi="Arial" w:cs="Arial"/>
          <w:sz w:val="24"/>
        </w:rPr>
      </w:pPr>
    </w:p>
    <w:p w14:paraId="5521B011" w14:textId="6E6FC14D" w:rsidR="00274B4E" w:rsidRPr="00CC5F83" w:rsidRDefault="00DE3BE0" w:rsidP="00DE3BE0">
      <w:pPr>
        <w:pStyle w:val="NoSpacing"/>
        <w:rPr>
          <w:rFonts w:ascii="Arial" w:hAnsi="Arial" w:cs="Arial"/>
          <w:sz w:val="24"/>
        </w:rPr>
      </w:pPr>
      <w:r w:rsidRPr="00CC5F83">
        <w:rPr>
          <w:rFonts w:ascii="Arial" w:hAnsi="Arial" w:cs="Arial"/>
          <w:sz w:val="24"/>
        </w:rPr>
        <w:t>Thorough examinations of pressure systems and any associated pipework will be completed by a competent person in line with current legislation. This examination will also include a review of the written scheme for pressure systems. Safe operating limits will be decided and documented as part of the scheme.</w:t>
      </w:r>
    </w:p>
    <w:p w14:paraId="51FD25B4" w14:textId="77777777" w:rsidR="00D60C37" w:rsidRPr="00CC5F83" w:rsidRDefault="00D60C37" w:rsidP="00780C2D">
      <w:pPr>
        <w:pStyle w:val="NoSpacing"/>
        <w:rPr>
          <w:rFonts w:ascii="Arial" w:hAnsi="Arial" w:cs="Arial"/>
          <w:sz w:val="24"/>
        </w:rPr>
      </w:pPr>
    </w:p>
    <w:p w14:paraId="1630C9A7" w14:textId="1E84CA9E" w:rsidR="00274B4E" w:rsidRPr="00945EB5" w:rsidRDefault="00274B4E" w:rsidP="00FA6021">
      <w:pPr>
        <w:pStyle w:val="Heading2"/>
        <w:rPr>
          <w:rFonts w:ascii="Arial" w:hAnsi="Arial" w:cs="Arial"/>
          <w:b/>
          <w:bCs/>
          <w:color w:val="auto"/>
          <w:sz w:val="24"/>
          <w:szCs w:val="24"/>
        </w:rPr>
      </w:pPr>
      <w:bookmarkStart w:id="49" w:name="_Toc176791918"/>
      <w:r w:rsidRPr="00945EB5">
        <w:rPr>
          <w:rFonts w:ascii="Arial" w:hAnsi="Arial" w:cs="Arial"/>
          <w:b/>
          <w:bCs/>
          <w:color w:val="auto"/>
          <w:sz w:val="24"/>
          <w:szCs w:val="24"/>
        </w:rPr>
        <w:t>Promotion of Health and Safety</w:t>
      </w:r>
      <w:bookmarkEnd w:id="49"/>
      <w:r w:rsidRPr="00945EB5">
        <w:rPr>
          <w:rFonts w:ascii="Arial" w:hAnsi="Arial" w:cs="Arial"/>
          <w:b/>
          <w:bCs/>
          <w:color w:val="auto"/>
          <w:sz w:val="24"/>
          <w:szCs w:val="24"/>
        </w:rPr>
        <w:t xml:space="preserve"> </w:t>
      </w:r>
    </w:p>
    <w:p w14:paraId="1E2F8FCF" w14:textId="56D9745E" w:rsidR="005D57BD" w:rsidRPr="00CC5F83" w:rsidRDefault="005D57BD" w:rsidP="005D57BD">
      <w:pPr>
        <w:pStyle w:val="NoSpacing"/>
        <w:rPr>
          <w:rFonts w:ascii="Arial" w:hAnsi="Arial" w:cs="Arial"/>
          <w:sz w:val="24"/>
        </w:rPr>
      </w:pPr>
      <w:r w:rsidRPr="00CC5F83">
        <w:rPr>
          <w:rFonts w:ascii="Arial" w:hAnsi="Arial" w:cs="Arial"/>
          <w:sz w:val="24"/>
        </w:rPr>
        <w:t xml:space="preserve">All employees are expected to have a positive attitude to health and safety. The Board of </w:t>
      </w:r>
      <w:r w:rsidR="00020957" w:rsidRPr="00CC5F83">
        <w:rPr>
          <w:rFonts w:ascii="Arial" w:hAnsi="Arial" w:cs="Arial"/>
          <w:sz w:val="24"/>
        </w:rPr>
        <w:t>Trustees</w:t>
      </w:r>
      <w:r w:rsidRPr="00CC5F83">
        <w:rPr>
          <w:rFonts w:ascii="Arial" w:hAnsi="Arial" w:cs="Arial"/>
          <w:sz w:val="24"/>
        </w:rPr>
        <w:t xml:space="preserve"> has ultimate responsibility for promoting a positive and active attitude and will constantly enforce the need for safe working on the company’s premises. </w:t>
      </w:r>
    </w:p>
    <w:p w14:paraId="21ACBA37" w14:textId="77777777" w:rsidR="005D57BD" w:rsidRPr="00CC5F83" w:rsidRDefault="005D57BD" w:rsidP="005D57BD">
      <w:pPr>
        <w:pStyle w:val="NoSpacing"/>
        <w:rPr>
          <w:rFonts w:ascii="Arial" w:hAnsi="Arial" w:cs="Arial"/>
          <w:sz w:val="24"/>
        </w:rPr>
      </w:pPr>
    </w:p>
    <w:p w14:paraId="7A70846D" w14:textId="77777777" w:rsidR="005D57BD" w:rsidRPr="00CC5F83" w:rsidRDefault="005D57BD" w:rsidP="005D57BD">
      <w:pPr>
        <w:pStyle w:val="NoSpacing"/>
        <w:rPr>
          <w:rFonts w:ascii="Arial" w:hAnsi="Arial" w:cs="Arial"/>
          <w:sz w:val="24"/>
        </w:rPr>
      </w:pPr>
      <w:r w:rsidRPr="00CC5F83">
        <w:rPr>
          <w:rFonts w:ascii="Arial" w:hAnsi="Arial" w:cs="Arial"/>
          <w:sz w:val="24"/>
        </w:rPr>
        <w:t>This Health and Safety Policy is designed to promote a Positive Safety Culture, where everyone in the company understands the benefits of good health and safety.</w:t>
      </w:r>
    </w:p>
    <w:p w14:paraId="13140018" w14:textId="77777777" w:rsidR="00274B4E" w:rsidRPr="00CC5F83" w:rsidRDefault="00274B4E" w:rsidP="00780C2D">
      <w:pPr>
        <w:pStyle w:val="NoSpacing"/>
        <w:rPr>
          <w:rFonts w:ascii="Arial" w:hAnsi="Arial" w:cs="Arial"/>
          <w:sz w:val="24"/>
        </w:rPr>
      </w:pPr>
    </w:p>
    <w:p w14:paraId="78047E69" w14:textId="714D9A0B" w:rsidR="00274B4E" w:rsidRPr="00CD3708" w:rsidRDefault="002970CF" w:rsidP="001E0E19">
      <w:pPr>
        <w:pStyle w:val="Heading2"/>
        <w:rPr>
          <w:rFonts w:ascii="Arial" w:hAnsi="Arial" w:cs="Arial"/>
          <w:color w:val="auto"/>
          <w:sz w:val="24"/>
          <w:szCs w:val="24"/>
          <w:highlight w:val="green"/>
        </w:rPr>
      </w:pPr>
      <w:bookmarkStart w:id="50" w:name="_Toc176791919"/>
      <w:r w:rsidRPr="00CD3708">
        <w:rPr>
          <w:rFonts w:ascii="Arial" w:hAnsi="Arial" w:cs="Arial"/>
          <w:color w:val="auto"/>
          <w:sz w:val="24"/>
          <w:szCs w:val="24"/>
          <w:highlight w:val="green"/>
        </w:rPr>
        <w:t>Radioactive</w:t>
      </w:r>
      <w:r w:rsidR="009C2FE1" w:rsidRPr="00CD3708">
        <w:rPr>
          <w:rFonts w:ascii="Arial" w:hAnsi="Arial" w:cs="Arial"/>
          <w:color w:val="auto"/>
          <w:sz w:val="24"/>
          <w:szCs w:val="24"/>
          <w:highlight w:val="green"/>
        </w:rPr>
        <w:t xml:space="preserve"> Sources</w:t>
      </w:r>
      <w:bookmarkEnd w:id="50"/>
    </w:p>
    <w:p w14:paraId="1DB3714D" w14:textId="77777777" w:rsidR="001E0E19" w:rsidRPr="00CD3708" w:rsidRDefault="001E0E19" w:rsidP="001E0E19">
      <w:pPr>
        <w:pStyle w:val="NoSpacing"/>
        <w:rPr>
          <w:rFonts w:ascii="Arial" w:hAnsi="Arial" w:cs="Arial"/>
          <w:sz w:val="24"/>
          <w:highlight w:val="green"/>
        </w:rPr>
      </w:pPr>
      <w:r w:rsidRPr="00CD3708">
        <w:rPr>
          <w:rFonts w:ascii="Arial" w:hAnsi="Arial" w:cs="Arial"/>
          <w:sz w:val="24"/>
          <w:highlight w:val="green"/>
        </w:rPr>
        <w:t>The Science Department holds a selection of approved radioactive substances. A Radiation Protection Supervisor (RPS) has been nominated within the school. Along-side the RPS the school have appointed an external Radiation Protection Officer.</w:t>
      </w:r>
    </w:p>
    <w:p w14:paraId="080E6A99" w14:textId="77777777" w:rsidR="001E0E19" w:rsidRPr="00CD3708" w:rsidRDefault="001E0E19" w:rsidP="001E0E19">
      <w:pPr>
        <w:pStyle w:val="NoSpacing"/>
        <w:rPr>
          <w:rFonts w:ascii="Arial" w:hAnsi="Arial" w:cs="Arial"/>
          <w:sz w:val="24"/>
          <w:highlight w:val="green"/>
        </w:rPr>
      </w:pPr>
    </w:p>
    <w:p w14:paraId="2C1C17F8" w14:textId="6F522BE3" w:rsidR="001E0E19" w:rsidRPr="00CD3708" w:rsidRDefault="001E0E19" w:rsidP="001E0E19">
      <w:pPr>
        <w:pStyle w:val="NoSpacing"/>
        <w:rPr>
          <w:rFonts w:ascii="Arial" w:hAnsi="Arial" w:cs="Arial"/>
          <w:sz w:val="24"/>
          <w:highlight w:val="green"/>
        </w:rPr>
      </w:pPr>
      <w:r w:rsidRPr="00CD3708">
        <w:rPr>
          <w:rFonts w:ascii="Arial" w:hAnsi="Arial" w:cs="Arial"/>
          <w:sz w:val="24"/>
          <w:highlight w:val="green"/>
        </w:rPr>
        <w:t>The Radiation Protection Supervisor and Officer will ensure that the school complies with the Ionising Radiations Regulations. A Radiation Protection Advisor for specialist radiation advice / support is appointed by CLEAPSS on behalf of the</w:t>
      </w:r>
      <w:r w:rsidR="008E0163" w:rsidRPr="00CD3708">
        <w:rPr>
          <w:rFonts w:ascii="Arial" w:hAnsi="Arial" w:cs="Arial"/>
          <w:sz w:val="24"/>
          <w:highlight w:val="green"/>
        </w:rPr>
        <w:t xml:space="preserve"> school</w:t>
      </w:r>
      <w:r w:rsidRPr="00CD3708">
        <w:rPr>
          <w:rFonts w:ascii="Arial" w:hAnsi="Arial" w:cs="Arial"/>
          <w:sz w:val="24"/>
          <w:highlight w:val="green"/>
        </w:rPr>
        <w:t xml:space="preserve">. </w:t>
      </w:r>
    </w:p>
    <w:p w14:paraId="4CD05B43" w14:textId="77777777" w:rsidR="001E0E19" w:rsidRPr="00CD3708" w:rsidRDefault="001E0E19" w:rsidP="001E0E19">
      <w:pPr>
        <w:pStyle w:val="NoSpacing"/>
        <w:rPr>
          <w:rFonts w:ascii="Arial" w:hAnsi="Arial" w:cs="Arial"/>
          <w:sz w:val="24"/>
          <w:highlight w:val="green"/>
        </w:rPr>
      </w:pPr>
    </w:p>
    <w:p w14:paraId="7049EED5" w14:textId="3E6A9954" w:rsidR="001E0E19" w:rsidRPr="00CD3708" w:rsidRDefault="001E0E19" w:rsidP="001E0E19">
      <w:pPr>
        <w:pStyle w:val="NoSpacing"/>
        <w:rPr>
          <w:rFonts w:ascii="Arial" w:hAnsi="Arial" w:cs="Arial"/>
          <w:sz w:val="24"/>
          <w:highlight w:val="green"/>
        </w:rPr>
      </w:pPr>
      <w:r w:rsidRPr="00CD3708">
        <w:rPr>
          <w:rFonts w:ascii="Arial" w:hAnsi="Arial" w:cs="Arial"/>
          <w:sz w:val="24"/>
          <w:highlight w:val="green"/>
        </w:rPr>
        <w:t xml:space="preserve">The </w:t>
      </w:r>
      <w:r w:rsidR="009445E8" w:rsidRPr="00CD3708">
        <w:rPr>
          <w:rFonts w:ascii="Arial" w:hAnsi="Arial" w:cs="Arial"/>
          <w:sz w:val="24"/>
          <w:highlight w:val="green"/>
        </w:rPr>
        <w:t xml:space="preserve">school </w:t>
      </w:r>
      <w:r w:rsidRPr="00CD3708">
        <w:rPr>
          <w:rFonts w:ascii="Arial" w:hAnsi="Arial" w:cs="Arial"/>
          <w:sz w:val="24"/>
          <w:highlight w:val="green"/>
        </w:rPr>
        <w:t>will ensure adequate arrangements are implemented and monitored in line with CLEAPSS L93 Managing Ionising Radiations and Radioactive Substances in Schools and Colleges by:</w:t>
      </w:r>
    </w:p>
    <w:p w14:paraId="71CB7454" w14:textId="71EB9378" w:rsidR="001E0E19" w:rsidRPr="00CD3708" w:rsidRDefault="001E0E19" w:rsidP="001E0E19">
      <w:pPr>
        <w:pStyle w:val="NoSpacing"/>
        <w:numPr>
          <w:ilvl w:val="0"/>
          <w:numId w:val="2"/>
        </w:numPr>
        <w:rPr>
          <w:rFonts w:ascii="Arial" w:hAnsi="Arial" w:cs="Arial"/>
          <w:sz w:val="24"/>
          <w:highlight w:val="green"/>
        </w:rPr>
      </w:pPr>
      <w:r w:rsidRPr="00CD3708">
        <w:rPr>
          <w:rFonts w:ascii="Arial" w:hAnsi="Arial" w:cs="Arial"/>
          <w:sz w:val="24"/>
          <w:highlight w:val="green"/>
        </w:rPr>
        <w:t>Holding an up-to-date log of Radioactive Sources</w:t>
      </w:r>
    </w:p>
    <w:p w14:paraId="253ABFBD" w14:textId="75855ED2" w:rsidR="001E0E19" w:rsidRPr="00CD3708" w:rsidRDefault="001E0E19" w:rsidP="001E0E19">
      <w:pPr>
        <w:pStyle w:val="NoSpacing"/>
        <w:numPr>
          <w:ilvl w:val="0"/>
          <w:numId w:val="2"/>
        </w:numPr>
        <w:rPr>
          <w:rFonts w:ascii="Arial" w:hAnsi="Arial" w:cs="Arial"/>
          <w:sz w:val="24"/>
          <w:highlight w:val="green"/>
        </w:rPr>
      </w:pPr>
      <w:r w:rsidRPr="00CD3708">
        <w:rPr>
          <w:rFonts w:ascii="Arial" w:hAnsi="Arial" w:cs="Arial"/>
          <w:sz w:val="24"/>
          <w:highlight w:val="green"/>
        </w:rPr>
        <w:t>Maintaining safe storage of sources and details of where stored</w:t>
      </w:r>
    </w:p>
    <w:p w14:paraId="59DA8E00" w14:textId="1893A4CA" w:rsidR="001E0E19" w:rsidRPr="00CD3708" w:rsidRDefault="001E0E19" w:rsidP="001E0E19">
      <w:pPr>
        <w:pStyle w:val="NoSpacing"/>
        <w:numPr>
          <w:ilvl w:val="0"/>
          <w:numId w:val="2"/>
        </w:numPr>
        <w:rPr>
          <w:rFonts w:ascii="Arial" w:hAnsi="Arial" w:cs="Arial"/>
          <w:sz w:val="24"/>
          <w:highlight w:val="green"/>
        </w:rPr>
      </w:pPr>
      <w:r w:rsidRPr="00CD3708">
        <w:rPr>
          <w:rFonts w:ascii="Arial" w:hAnsi="Arial" w:cs="Arial"/>
          <w:sz w:val="24"/>
          <w:highlight w:val="green"/>
        </w:rPr>
        <w:t>Having an authorised list of staff who can access sources with a documented record of use</w:t>
      </w:r>
    </w:p>
    <w:p w14:paraId="308675C2" w14:textId="73258EA7" w:rsidR="001E0E19" w:rsidRPr="00CD3708" w:rsidRDefault="001E0E19" w:rsidP="001E0E19">
      <w:pPr>
        <w:pStyle w:val="NoSpacing"/>
        <w:numPr>
          <w:ilvl w:val="0"/>
          <w:numId w:val="2"/>
        </w:numPr>
        <w:rPr>
          <w:rFonts w:ascii="Arial" w:hAnsi="Arial" w:cs="Arial"/>
          <w:sz w:val="24"/>
          <w:highlight w:val="green"/>
        </w:rPr>
      </w:pPr>
      <w:r w:rsidRPr="00CD3708">
        <w:rPr>
          <w:rFonts w:ascii="Arial" w:hAnsi="Arial" w:cs="Arial"/>
          <w:sz w:val="24"/>
          <w:highlight w:val="green"/>
        </w:rPr>
        <w:t>Undertaking leakage tests and maintaining records</w:t>
      </w:r>
    </w:p>
    <w:p w14:paraId="36293473" w14:textId="02DEA27E" w:rsidR="001F2F3B" w:rsidRPr="00CD3708" w:rsidRDefault="001E0E19" w:rsidP="001E0E19">
      <w:pPr>
        <w:pStyle w:val="NoSpacing"/>
        <w:numPr>
          <w:ilvl w:val="0"/>
          <w:numId w:val="2"/>
        </w:numPr>
        <w:rPr>
          <w:rFonts w:ascii="Arial" w:hAnsi="Arial" w:cs="Arial"/>
          <w:sz w:val="24"/>
          <w:highlight w:val="green"/>
        </w:rPr>
      </w:pPr>
      <w:r w:rsidRPr="00CD3708">
        <w:rPr>
          <w:rFonts w:ascii="Arial" w:hAnsi="Arial" w:cs="Arial"/>
          <w:sz w:val="24"/>
          <w:highlight w:val="green"/>
        </w:rPr>
        <w:t>Ensuring staff are appropriately trained.</w:t>
      </w:r>
    </w:p>
    <w:p w14:paraId="5CD1CC91" w14:textId="77777777" w:rsidR="001E0E19" w:rsidRPr="00CC5F83" w:rsidRDefault="001E0E19" w:rsidP="001E0E19">
      <w:pPr>
        <w:pStyle w:val="NoSpacing"/>
        <w:rPr>
          <w:rFonts w:ascii="Arial" w:hAnsi="Arial" w:cs="Arial"/>
          <w:sz w:val="24"/>
        </w:rPr>
      </w:pPr>
    </w:p>
    <w:p w14:paraId="7EBFF2EE" w14:textId="377A07A5" w:rsidR="001E0E19" w:rsidRPr="00945EB5" w:rsidRDefault="00B60C30" w:rsidP="00B60C30">
      <w:pPr>
        <w:pStyle w:val="Heading2"/>
        <w:rPr>
          <w:rFonts w:ascii="Arial" w:hAnsi="Arial" w:cs="Arial"/>
          <w:b/>
          <w:bCs/>
          <w:color w:val="auto"/>
          <w:sz w:val="24"/>
          <w:szCs w:val="24"/>
        </w:rPr>
      </w:pPr>
      <w:bookmarkStart w:id="51" w:name="_Toc176791920"/>
      <w:r w:rsidRPr="00945EB5">
        <w:rPr>
          <w:rFonts w:ascii="Arial" w:hAnsi="Arial" w:cs="Arial"/>
          <w:b/>
          <w:bCs/>
          <w:color w:val="auto"/>
          <w:sz w:val="24"/>
          <w:szCs w:val="24"/>
        </w:rPr>
        <w:t>Radon</w:t>
      </w:r>
      <w:bookmarkEnd w:id="51"/>
    </w:p>
    <w:p w14:paraId="656F9E0F" w14:textId="1A88FAB8" w:rsidR="001738FB" w:rsidRPr="00CC5F83" w:rsidRDefault="00A01CF8" w:rsidP="001E0E19">
      <w:pPr>
        <w:pStyle w:val="NoSpacing"/>
        <w:rPr>
          <w:rFonts w:ascii="Arial" w:hAnsi="Arial" w:cs="Arial"/>
          <w:sz w:val="24"/>
        </w:rPr>
      </w:pPr>
      <w:r w:rsidRPr="00CC5F83">
        <w:rPr>
          <w:rFonts w:ascii="Arial" w:hAnsi="Arial" w:cs="Arial"/>
          <w:sz w:val="24"/>
        </w:rPr>
        <w:t xml:space="preserve">The Trust recognises its responsibilities and will reduce exposure to </w:t>
      </w:r>
      <w:r w:rsidR="00C16379" w:rsidRPr="00CC5F83">
        <w:rPr>
          <w:rFonts w:ascii="Arial" w:hAnsi="Arial" w:cs="Arial"/>
          <w:sz w:val="24"/>
        </w:rPr>
        <w:t xml:space="preserve">radon </w:t>
      </w:r>
      <w:r w:rsidR="000E637A" w:rsidRPr="00CC5F83">
        <w:rPr>
          <w:rFonts w:ascii="Arial" w:hAnsi="Arial" w:cs="Arial"/>
          <w:sz w:val="24"/>
        </w:rPr>
        <w:t>a</w:t>
      </w:r>
      <w:r w:rsidR="001738FB" w:rsidRPr="00CC5F83">
        <w:rPr>
          <w:rFonts w:ascii="Arial" w:hAnsi="Arial" w:cs="Arial"/>
          <w:sz w:val="24"/>
        </w:rPr>
        <w:t>s low as reasonably practicable</w:t>
      </w:r>
      <w:r w:rsidR="000E637A" w:rsidRPr="00CC5F83">
        <w:rPr>
          <w:rFonts w:ascii="Arial" w:hAnsi="Arial" w:cs="Arial"/>
          <w:sz w:val="24"/>
        </w:rPr>
        <w:t xml:space="preserve">. It will do this by: </w:t>
      </w:r>
    </w:p>
    <w:p w14:paraId="573D645C" w14:textId="178363FD" w:rsidR="000E637A" w:rsidRPr="00CC5F83" w:rsidRDefault="000E637A" w:rsidP="000E637A">
      <w:pPr>
        <w:pStyle w:val="NoSpacing"/>
        <w:numPr>
          <w:ilvl w:val="0"/>
          <w:numId w:val="49"/>
        </w:numPr>
        <w:rPr>
          <w:rFonts w:ascii="Arial" w:hAnsi="Arial" w:cs="Arial"/>
          <w:sz w:val="24"/>
        </w:rPr>
      </w:pPr>
      <w:r w:rsidRPr="00CC5F83">
        <w:rPr>
          <w:rFonts w:ascii="Arial" w:hAnsi="Arial" w:cs="Arial"/>
          <w:sz w:val="24"/>
        </w:rPr>
        <w:t xml:space="preserve">Identifying and monitoring all </w:t>
      </w:r>
      <w:r w:rsidR="00020957" w:rsidRPr="00CC5F83">
        <w:rPr>
          <w:rFonts w:ascii="Arial" w:hAnsi="Arial" w:cs="Arial"/>
          <w:sz w:val="24"/>
        </w:rPr>
        <w:t xml:space="preserve">Trust / </w:t>
      </w:r>
      <w:r w:rsidRPr="00CC5F83">
        <w:rPr>
          <w:rFonts w:ascii="Arial" w:hAnsi="Arial" w:cs="Arial"/>
          <w:sz w:val="24"/>
        </w:rPr>
        <w:t>School premises</w:t>
      </w:r>
      <w:r w:rsidR="00C47252" w:rsidRPr="00CC5F83">
        <w:rPr>
          <w:rFonts w:ascii="Arial" w:hAnsi="Arial" w:cs="Arial"/>
          <w:sz w:val="24"/>
        </w:rPr>
        <w:t xml:space="preserve"> that may be </w:t>
      </w:r>
      <w:r w:rsidR="00291D6A" w:rsidRPr="00CC5F83">
        <w:rPr>
          <w:rFonts w:ascii="Arial" w:hAnsi="Arial" w:cs="Arial"/>
          <w:sz w:val="24"/>
        </w:rPr>
        <w:t>affected</w:t>
      </w:r>
      <w:r w:rsidR="00C47252" w:rsidRPr="00CC5F83">
        <w:rPr>
          <w:rFonts w:ascii="Arial" w:hAnsi="Arial" w:cs="Arial"/>
          <w:sz w:val="24"/>
        </w:rPr>
        <w:t xml:space="preserve"> by radon</w:t>
      </w:r>
      <w:r w:rsidR="00DD054B" w:rsidRPr="00CC5F83">
        <w:rPr>
          <w:rFonts w:ascii="Arial" w:hAnsi="Arial" w:cs="Arial"/>
          <w:sz w:val="24"/>
        </w:rPr>
        <w:t>.</w:t>
      </w:r>
    </w:p>
    <w:p w14:paraId="783F0422" w14:textId="666BE13C" w:rsidR="00C47252" w:rsidRPr="00CC5F83" w:rsidRDefault="00F74C50" w:rsidP="000E637A">
      <w:pPr>
        <w:pStyle w:val="NoSpacing"/>
        <w:numPr>
          <w:ilvl w:val="0"/>
          <w:numId w:val="49"/>
        </w:numPr>
        <w:rPr>
          <w:rFonts w:ascii="Arial" w:hAnsi="Arial" w:cs="Arial"/>
          <w:sz w:val="24"/>
        </w:rPr>
      </w:pPr>
      <w:r w:rsidRPr="00CC5F83">
        <w:rPr>
          <w:rFonts w:ascii="Arial" w:hAnsi="Arial" w:cs="Arial"/>
          <w:sz w:val="24"/>
        </w:rPr>
        <w:t>Having clear procedures in place</w:t>
      </w:r>
      <w:r w:rsidR="004D3871" w:rsidRPr="00CC5F83">
        <w:rPr>
          <w:rFonts w:ascii="Arial" w:hAnsi="Arial" w:cs="Arial"/>
          <w:sz w:val="24"/>
        </w:rPr>
        <w:t xml:space="preserve"> for the management of radon in affected buildings</w:t>
      </w:r>
    </w:p>
    <w:p w14:paraId="2335D031" w14:textId="3F8FC565" w:rsidR="004D3871" w:rsidRPr="00CC5F83" w:rsidRDefault="00C3450C" w:rsidP="000E637A">
      <w:pPr>
        <w:pStyle w:val="NoSpacing"/>
        <w:numPr>
          <w:ilvl w:val="0"/>
          <w:numId w:val="49"/>
        </w:numPr>
        <w:rPr>
          <w:rFonts w:ascii="Arial" w:hAnsi="Arial" w:cs="Arial"/>
          <w:sz w:val="24"/>
        </w:rPr>
      </w:pPr>
      <w:r w:rsidRPr="00CC5F83">
        <w:rPr>
          <w:rFonts w:ascii="Arial" w:hAnsi="Arial" w:cs="Arial"/>
          <w:sz w:val="24"/>
        </w:rPr>
        <w:lastRenderedPageBreak/>
        <w:t>Developing and maintaining records of radon gas levels in Trust premises</w:t>
      </w:r>
      <w:r w:rsidR="00020957" w:rsidRPr="00CC5F83">
        <w:rPr>
          <w:rFonts w:ascii="Arial" w:hAnsi="Arial" w:cs="Arial"/>
          <w:sz w:val="24"/>
        </w:rPr>
        <w:t>, including its schools</w:t>
      </w:r>
    </w:p>
    <w:p w14:paraId="12AFE7E1" w14:textId="5835024A" w:rsidR="00C3450C" w:rsidRPr="00CC5F83" w:rsidRDefault="00C3450C" w:rsidP="000E637A">
      <w:pPr>
        <w:pStyle w:val="NoSpacing"/>
        <w:numPr>
          <w:ilvl w:val="0"/>
          <w:numId w:val="49"/>
        </w:numPr>
        <w:rPr>
          <w:rFonts w:ascii="Arial" w:hAnsi="Arial" w:cs="Arial"/>
          <w:sz w:val="24"/>
        </w:rPr>
      </w:pPr>
      <w:r w:rsidRPr="00CC5F83">
        <w:rPr>
          <w:rFonts w:ascii="Arial" w:hAnsi="Arial" w:cs="Arial"/>
          <w:sz w:val="24"/>
        </w:rPr>
        <w:t>Maintaining a central database of all records</w:t>
      </w:r>
    </w:p>
    <w:p w14:paraId="6287CD65" w14:textId="6F3433D9" w:rsidR="00C3450C" w:rsidRPr="00CC5F83" w:rsidRDefault="00D94009" w:rsidP="000E637A">
      <w:pPr>
        <w:pStyle w:val="NoSpacing"/>
        <w:numPr>
          <w:ilvl w:val="0"/>
          <w:numId w:val="49"/>
        </w:numPr>
        <w:rPr>
          <w:rFonts w:ascii="Arial" w:hAnsi="Arial" w:cs="Arial"/>
          <w:sz w:val="24"/>
        </w:rPr>
      </w:pPr>
      <w:r w:rsidRPr="00CC5F83">
        <w:rPr>
          <w:rFonts w:ascii="Arial" w:hAnsi="Arial" w:cs="Arial"/>
          <w:sz w:val="24"/>
        </w:rPr>
        <w:t>Providing suitable information and advi</w:t>
      </w:r>
      <w:r w:rsidR="00020957" w:rsidRPr="00CC5F83">
        <w:rPr>
          <w:rFonts w:ascii="Arial" w:hAnsi="Arial" w:cs="Arial"/>
          <w:sz w:val="24"/>
        </w:rPr>
        <w:t>c</w:t>
      </w:r>
      <w:r w:rsidRPr="00CC5F83">
        <w:rPr>
          <w:rFonts w:ascii="Arial" w:hAnsi="Arial" w:cs="Arial"/>
          <w:sz w:val="24"/>
        </w:rPr>
        <w:t>e to employees and other persons likely to be exposed to radon gas in Trust premises</w:t>
      </w:r>
    </w:p>
    <w:p w14:paraId="36995A6F" w14:textId="03520AF4" w:rsidR="00D94009" w:rsidRPr="00CC5F83" w:rsidRDefault="00C408FA" w:rsidP="000E637A">
      <w:pPr>
        <w:pStyle w:val="NoSpacing"/>
        <w:numPr>
          <w:ilvl w:val="0"/>
          <w:numId w:val="49"/>
        </w:numPr>
        <w:rPr>
          <w:rFonts w:ascii="Arial" w:hAnsi="Arial" w:cs="Arial"/>
          <w:sz w:val="24"/>
        </w:rPr>
      </w:pPr>
      <w:r w:rsidRPr="00CC5F83">
        <w:rPr>
          <w:rFonts w:ascii="Arial" w:hAnsi="Arial" w:cs="Arial"/>
          <w:sz w:val="24"/>
        </w:rPr>
        <w:t>Consulting, when required, with a recognised Radiation Protection Advisor (RPA)</w:t>
      </w:r>
    </w:p>
    <w:p w14:paraId="6C205DFF" w14:textId="2D1B4AEA" w:rsidR="00C408FA" w:rsidRPr="00CC5F83" w:rsidRDefault="00C408FA" w:rsidP="000E637A">
      <w:pPr>
        <w:pStyle w:val="NoSpacing"/>
        <w:numPr>
          <w:ilvl w:val="0"/>
          <w:numId w:val="49"/>
        </w:numPr>
        <w:rPr>
          <w:rFonts w:ascii="Arial" w:hAnsi="Arial" w:cs="Arial"/>
          <w:sz w:val="24"/>
        </w:rPr>
      </w:pPr>
      <w:r w:rsidRPr="00CC5F83">
        <w:rPr>
          <w:rFonts w:ascii="Arial" w:hAnsi="Arial" w:cs="Arial"/>
          <w:sz w:val="24"/>
        </w:rPr>
        <w:t>Ensuring that any remedial measures put in place to reduce the level of radon in a premises are monitored and maintained effectively</w:t>
      </w:r>
    </w:p>
    <w:p w14:paraId="1722BF90" w14:textId="2208F7FF" w:rsidR="00C408FA" w:rsidRPr="00CC5F83" w:rsidRDefault="00C408FA" w:rsidP="000E637A">
      <w:pPr>
        <w:pStyle w:val="NoSpacing"/>
        <w:numPr>
          <w:ilvl w:val="0"/>
          <w:numId w:val="49"/>
        </w:numPr>
        <w:rPr>
          <w:rFonts w:ascii="Arial" w:hAnsi="Arial" w:cs="Arial"/>
          <w:sz w:val="24"/>
        </w:rPr>
      </w:pPr>
      <w:r w:rsidRPr="00CC5F83">
        <w:rPr>
          <w:rFonts w:ascii="Arial" w:hAnsi="Arial" w:cs="Arial"/>
          <w:sz w:val="24"/>
        </w:rPr>
        <w:t>Reviewing the policy and procedure as required.</w:t>
      </w:r>
    </w:p>
    <w:p w14:paraId="794EDE5F" w14:textId="77777777" w:rsidR="000E637A" w:rsidRPr="00CC5F83" w:rsidRDefault="000E637A" w:rsidP="00C408FA">
      <w:pPr>
        <w:pStyle w:val="NoSpacing"/>
        <w:rPr>
          <w:rFonts w:ascii="Arial" w:hAnsi="Arial" w:cs="Arial"/>
          <w:sz w:val="24"/>
        </w:rPr>
      </w:pPr>
    </w:p>
    <w:p w14:paraId="1E593018" w14:textId="45CB9C3A" w:rsidR="001F2F3B" w:rsidRPr="00945EB5" w:rsidRDefault="001F2F3B" w:rsidP="00B52DB3">
      <w:pPr>
        <w:pStyle w:val="Heading2"/>
        <w:rPr>
          <w:rFonts w:ascii="Arial" w:hAnsi="Arial" w:cs="Arial"/>
          <w:b/>
          <w:bCs/>
          <w:color w:val="auto"/>
          <w:sz w:val="24"/>
          <w:szCs w:val="24"/>
        </w:rPr>
      </w:pPr>
      <w:bookmarkStart w:id="52" w:name="_Toc176791921"/>
      <w:r w:rsidRPr="00945EB5">
        <w:rPr>
          <w:rFonts w:ascii="Arial" w:hAnsi="Arial" w:cs="Arial"/>
          <w:b/>
          <w:bCs/>
          <w:color w:val="auto"/>
          <w:sz w:val="24"/>
          <w:szCs w:val="24"/>
        </w:rPr>
        <w:t>Safety Signage</w:t>
      </w:r>
      <w:bookmarkEnd w:id="52"/>
      <w:r w:rsidRPr="00945EB5">
        <w:rPr>
          <w:rFonts w:ascii="Arial" w:hAnsi="Arial" w:cs="Arial"/>
          <w:b/>
          <w:bCs/>
          <w:color w:val="auto"/>
          <w:sz w:val="24"/>
          <w:szCs w:val="24"/>
        </w:rPr>
        <w:t xml:space="preserve"> </w:t>
      </w:r>
    </w:p>
    <w:p w14:paraId="1BE9C398" w14:textId="77777777" w:rsidR="00B52DB3" w:rsidRPr="00CC5F83" w:rsidRDefault="00B52DB3" w:rsidP="00B52DB3">
      <w:pPr>
        <w:pStyle w:val="NoSpacing"/>
        <w:rPr>
          <w:rFonts w:ascii="Arial" w:hAnsi="Arial" w:cs="Arial"/>
          <w:sz w:val="24"/>
        </w:rPr>
      </w:pPr>
      <w:r w:rsidRPr="00CC5F83">
        <w:rPr>
          <w:rFonts w:ascii="Arial" w:hAnsi="Arial" w:cs="Arial"/>
          <w:sz w:val="24"/>
        </w:rPr>
        <w:t>To protect the health, safety and welfare of our employees and others from the hazards and risks present in our workplace we need to use safety signs as a way of warning personnel that those hazards exist.</w:t>
      </w:r>
    </w:p>
    <w:p w14:paraId="72016253" w14:textId="77777777" w:rsidR="00B52DB3" w:rsidRPr="00CC5F83" w:rsidRDefault="00B52DB3" w:rsidP="00B52DB3">
      <w:pPr>
        <w:pStyle w:val="NoSpacing"/>
        <w:rPr>
          <w:rFonts w:ascii="Arial" w:hAnsi="Arial" w:cs="Arial"/>
          <w:sz w:val="24"/>
        </w:rPr>
      </w:pPr>
    </w:p>
    <w:p w14:paraId="295165C1" w14:textId="3A260EA0" w:rsidR="001F2F3B" w:rsidRPr="00CC5F83" w:rsidRDefault="00B52DB3" w:rsidP="00B52DB3">
      <w:pPr>
        <w:pStyle w:val="NoSpacing"/>
        <w:rPr>
          <w:rFonts w:ascii="Arial" w:hAnsi="Arial" w:cs="Arial"/>
          <w:sz w:val="24"/>
        </w:rPr>
      </w:pPr>
      <w:r w:rsidRPr="00CC5F83">
        <w:rPr>
          <w:rFonts w:ascii="Arial" w:hAnsi="Arial" w:cs="Arial"/>
          <w:sz w:val="24"/>
        </w:rPr>
        <w:t>Signage is not to be used as the sole means of protection against a hazard. The hierarchy of control is to be followed to reduce the hazard to as low as reasonably practicable before signage is considered.</w:t>
      </w:r>
    </w:p>
    <w:p w14:paraId="0F8E2665" w14:textId="77777777" w:rsidR="001F2F3B" w:rsidRPr="00CC5F83" w:rsidRDefault="001F2F3B" w:rsidP="00780C2D">
      <w:pPr>
        <w:pStyle w:val="NoSpacing"/>
        <w:rPr>
          <w:rFonts w:ascii="Arial" w:hAnsi="Arial" w:cs="Arial"/>
          <w:sz w:val="24"/>
        </w:rPr>
      </w:pPr>
    </w:p>
    <w:p w14:paraId="09E86626" w14:textId="773D39FC" w:rsidR="00C55CBC" w:rsidRPr="00945EB5" w:rsidRDefault="00C55CBC" w:rsidP="009E5517">
      <w:pPr>
        <w:pStyle w:val="Heading2"/>
        <w:rPr>
          <w:rFonts w:ascii="Arial" w:hAnsi="Arial" w:cs="Arial"/>
          <w:b/>
          <w:bCs/>
          <w:color w:val="auto"/>
          <w:sz w:val="24"/>
          <w:szCs w:val="24"/>
        </w:rPr>
      </w:pPr>
      <w:bookmarkStart w:id="53" w:name="_Toc176791922"/>
      <w:r w:rsidRPr="00945EB5">
        <w:rPr>
          <w:rFonts w:ascii="Arial" w:hAnsi="Arial" w:cs="Arial"/>
          <w:b/>
          <w:bCs/>
          <w:color w:val="auto"/>
          <w:sz w:val="24"/>
          <w:szCs w:val="24"/>
        </w:rPr>
        <w:t>Security</w:t>
      </w:r>
      <w:bookmarkEnd w:id="53"/>
      <w:r w:rsidRPr="00945EB5">
        <w:rPr>
          <w:rFonts w:ascii="Arial" w:hAnsi="Arial" w:cs="Arial"/>
          <w:b/>
          <w:bCs/>
          <w:color w:val="auto"/>
          <w:sz w:val="24"/>
          <w:szCs w:val="24"/>
        </w:rPr>
        <w:t xml:space="preserve"> </w:t>
      </w:r>
    </w:p>
    <w:p w14:paraId="21C6949B" w14:textId="54FB734A" w:rsidR="00C55CBC" w:rsidRPr="00CC5F83" w:rsidRDefault="00E925F6" w:rsidP="00780C2D">
      <w:pPr>
        <w:pStyle w:val="NoSpacing"/>
        <w:rPr>
          <w:rFonts w:ascii="Arial" w:hAnsi="Arial" w:cs="Arial"/>
          <w:sz w:val="24"/>
        </w:rPr>
      </w:pPr>
      <w:r w:rsidRPr="00CC5F83">
        <w:rPr>
          <w:rFonts w:ascii="Arial" w:hAnsi="Arial" w:cs="Arial"/>
          <w:sz w:val="24"/>
        </w:rPr>
        <w:t xml:space="preserve">The </w:t>
      </w:r>
      <w:r w:rsidR="00020957" w:rsidRPr="00CC5F83">
        <w:rPr>
          <w:rFonts w:ascii="Arial" w:hAnsi="Arial" w:cs="Arial"/>
          <w:sz w:val="24"/>
        </w:rPr>
        <w:t xml:space="preserve">Trust / </w:t>
      </w:r>
      <w:r w:rsidR="009445E8" w:rsidRPr="00CC5F83">
        <w:rPr>
          <w:rFonts w:ascii="Arial" w:hAnsi="Arial" w:cs="Arial"/>
          <w:sz w:val="24"/>
        </w:rPr>
        <w:t xml:space="preserve">school </w:t>
      </w:r>
      <w:r w:rsidRPr="00CC5F83">
        <w:rPr>
          <w:rFonts w:ascii="Arial" w:hAnsi="Arial" w:cs="Arial"/>
          <w:sz w:val="24"/>
        </w:rPr>
        <w:t>actively ensure</w:t>
      </w:r>
      <w:r w:rsidR="009445E8" w:rsidRPr="00CC5F83">
        <w:rPr>
          <w:rFonts w:ascii="Arial" w:hAnsi="Arial" w:cs="Arial"/>
          <w:sz w:val="24"/>
        </w:rPr>
        <w:t>s</w:t>
      </w:r>
      <w:r w:rsidRPr="00CC5F83">
        <w:rPr>
          <w:rFonts w:ascii="Arial" w:hAnsi="Arial" w:cs="Arial"/>
          <w:sz w:val="24"/>
        </w:rPr>
        <w:t xml:space="preserve"> that the security of the site is assessed, and adequate arrangements are in place to control access into the</w:t>
      </w:r>
      <w:r w:rsidR="00291D6A" w:rsidRPr="00CC5F83">
        <w:rPr>
          <w:rFonts w:ascii="Arial" w:hAnsi="Arial" w:cs="Arial"/>
          <w:sz w:val="24"/>
        </w:rPr>
        <w:t xml:space="preserve"> Trust /</w:t>
      </w:r>
      <w:r w:rsidRPr="00CC5F83">
        <w:rPr>
          <w:rFonts w:ascii="Arial" w:hAnsi="Arial" w:cs="Arial"/>
          <w:sz w:val="24"/>
        </w:rPr>
        <w:t xml:space="preserve"> </w:t>
      </w:r>
      <w:r w:rsidR="009445E8" w:rsidRPr="00CC5F83">
        <w:rPr>
          <w:rFonts w:ascii="Arial" w:hAnsi="Arial" w:cs="Arial"/>
          <w:sz w:val="24"/>
        </w:rPr>
        <w:t xml:space="preserve">school and its </w:t>
      </w:r>
      <w:r w:rsidRPr="00CC5F83">
        <w:rPr>
          <w:rFonts w:ascii="Arial" w:hAnsi="Arial" w:cs="Arial"/>
          <w:sz w:val="24"/>
        </w:rPr>
        <w:t>grounds. All visitors are required to sign in at reception and required to wear a visitor’s badge.</w:t>
      </w:r>
    </w:p>
    <w:p w14:paraId="4CFCE0F5" w14:textId="77777777" w:rsidR="00E925F6" w:rsidRPr="00CC5F83" w:rsidRDefault="00E925F6" w:rsidP="00780C2D">
      <w:pPr>
        <w:pStyle w:val="NoSpacing"/>
        <w:rPr>
          <w:rFonts w:ascii="Arial" w:hAnsi="Arial" w:cs="Arial"/>
          <w:sz w:val="24"/>
        </w:rPr>
      </w:pPr>
    </w:p>
    <w:p w14:paraId="1B778046" w14:textId="0BB8ADEE" w:rsidR="00E925F6" w:rsidRPr="00CC5F83" w:rsidRDefault="00E925F6" w:rsidP="00780C2D">
      <w:pPr>
        <w:pStyle w:val="NoSpacing"/>
        <w:rPr>
          <w:rFonts w:ascii="Arial" w:hAnsi="Arial" w:cs="Arial"/>
          <w:sz w:val="24"/>
        </w:rPr>
      </w:pPr>
      <w:r w:rsidRPr="00CC5F83">
        <w:rPr>
          <w:rFonts w:ascii="Arial" w:hAnsi="Arial" w:cs="Arial"/>
          <w:sz w:val="24"/>
        </w:rPr>
        <w:t>The Trust safeguarding policy is to be followed at all times and</w:t>
      </w:r>
      <w:r w:rsidR="009E5517" w:rsidRPr="00CC5F83">
        <w:rPr>
          <w:rFonts w:ascii="Arial" w:hAnsi="Arial" w:cs="Arial"/>
          <w:sz w:val="24"/>
        </w:rPr>
        <w:t xml:space="preserve"> information shared with those on site to ensure that any safeguarding or security concerns can be reported. </w:t>
      </w:r>
    </w:p>
    <w:p w14:paraId="58FB4888" w14:textId="77777777" w:rsidR="00291D6A" w:rsidRPr="00CC5F83" w:rsidRDefault="00291D6A" w:rsidP="00780C2D">
      <w:pPr>
        <w:pStyle w:val="NoSpacing"/>
        <w:rPr>
          <w:rFonts w:ascii="Arial" w:hAnsi="Arial" w:cs="Arial"/>
          <w:sz w:val="24"/>
        </w:rPr>
      </w:pPr>
    </w:p>
    <w:p w14:paraId="170FCC95" w14:textId="6C79BC2E" w:rsidR="009F35E7" w:rsidRPr="00945EB5" w:rsidRDefault="00284840" w:rsidP="00291D6A">
      <w:pPr>
        <w:pStyle w:val="Heading2"/>
        <w:rPr>
          <w:rFonts w:ascii="Arial" w:hAnsi="Arial" w:cs="Arial"/>
          <w:b/>
          <w:bCs/>
          <w:color w:val="auto"/>
          <w:sz w:val="24"/>
          <w:szCs w:val="24"/>
        </w:rPr>
      </w:pPr>
      <w:bookmarkStart w:id="54" w:name="_Toc176791923"/>
      <w:r w:rsidRPr="00945EB5">
        <w:rPr>
          <w:rFonts w:ascii="Arial" w:hAnsi="Arial" w:cs="Arial"/>
          <w:b/>
          <w:bCs/>
          <w:color w:val="auto"/>
          <w:sz w:val="24"/>
          <w:szCs w:val="24"/>
        </w:rPr>
        <w:t>Stress</w:t>
      </w:r>
      <w:bookmarkEnd w:id="54"/>
      <w:r w:rsidRPr="00945EB5">
        <w:rPr>
          <w:rFonts w:ascii="Arial" w:hAnsi="Arial" w:cs="Arial"/>
          <w:b/>
          <w:bCs/>
          <w:color w:val="auto"/>
          <w:sz w:val="24"/>
          <w:szCs w:val="24"/>
        </w:rPr>
        <w:t xml:space="preserve"> </w:t>
      </w:r>
    </w:p>
    <w:p w14:paraId="7B00B57D" w14:textId="77777777" w:rsidR="00530C51" w:rsidRPr="00CC5F83" w:rsidRDefault="00530C51" w:rsidP="00530C51">
      <w:pPr>
        <w:pStyle w:val="NoSpacing"/>
        <w:rPr>
          <w:rFonts w:ascii="Arial" w:hAnsi="Arial" w:cs="Arial"/>
          <w:sz w:val="24"/>
        </w:rPr>
      </w:pPr>
      <w:r w:rsidRPr="00CC5F83">
        <w:rPr>
          <w:rFonts w:ascii="Arial" w:hAnsi="Arial" w:cs="Arial"/>
          <w:sz w:val="24"/>
        </w:rPr>
        <w:t xml:space="preserve">We recognise that we have a duty to take action to reduce and where reasonably practicable to eliminate ill health which is caused by work related stress. We will do this by: </w:t>
      </w:r>
    </w:p>
    <w:p w14:paraId="653F7CAF" w14:textId="74EE8F66" w:rsidR="00530C51" w:rsidRPr="00CC5F83" w:rsidRDefault="00530C51" w:rsidP="00530C51">
      <w:pPr>
        <w:pStyle w:val="NoSpacing"/>
        <w:numPr>
          <w:ilvl w:val="0"/>
          <w:numId w:val="2"/>
        </w:numPr>
        <w:rPr>
          <w:rFonts w:ascii="Arial" w:hAnsi="Arial" w:cs="Arial"/>
          <w:sz w:val="24"/>
        </w:rPr>
      </w:pPr>
      <w:r w:rsidRPr="00CC5F83">
        <w:rPr>
          <w:rFonts w:ascii="Arial" w:hAnsi="Arial" w:cs="Arial"/>
          <w:sz w:val="24"/>
        </w:rPr>
        <w:t xml:space="preserve">Developing and implementing a policy for identifying and managing work related stress. </w:t>
      </w:r>
    </w:p>
    <w:p w14:paraId="4F9F4494" w14:textId="7F003583" w:rsidR="00530C51" w:rsidRPr="00CC5F83" w:rsidRDefault="00530C51" w:rsidP="00530C51">
      <w:pPr>
        <w:pStyle w:val="NoSpacing"/>
        <w:numPr>
          <w:ilvl w:val="0"/>
          <w:numId w:val="2"/>
        </w:numPr>
        <w:rPr>
          <w:rFonts w:ascii="Arial" w:hAnsi="Arial" w:cs="Arial"/>
          <w:sz w:val="24"/>
        </w:rPr>
      </w:pPr>
      <w:r w:rsidRPr="00CC5F83">
        <w:rPr>
          <w:rFonts w:ascii="Arial" w:hAnsi="Arial" w:cs="Arial"/>
          <w:sz w:val="24"/>
        </w:rPr>
        <w:t xml:space="preserve">Involving our workforce in the development of this policy and our procedures. </w:t>
      </w:r>
    </w:p>
    <w:p w14:paraId="2C16B709" w14:textId="4611CD5D" w:rsidR="00530C51" w:rsidRPr="00CC5F83" w:rsidRDefault="00530C51" w:rsidP="00530C51">
      <w:pPr>
        <w:pStyle w:val="NoSpacing"/>
        <w:numPr>
          <w:ilvl w:val="0"/>
          <w:numId w:val="2"/>
        </w:numPr>
        <w:rPr>
          <w:rFonts w:ascii="Arial" w:hAnsi="Arial" w:cs="Arial"/>
          <w:sz w:val="24"/>
        </w:rPr>
      </w:pPr>
      <w:r w:rsidRPr="00CC5F83">
        <w:rPr>
          <w:rFonts w:ascii="Arial" w:hAnsi="Arial" w:cs="Arial"/>
          <w:sz w:val="24"/>
        </w:rPr>
        <w:t xml:space="preserve">Providing information about the policy to all workers. </w:t>
      </w:r>
    </w:p>
    <w:p w14:paraId="7E78A2DE" w14:textId="34003C7B" w:rsidR="00530C51" w:rsidRPr="00CC5F83" w:rsidRDefault="00530C51" w:rsidP="00530C51">
      <w:pPr>
        <w:pStyle w:val="NoSpacing"/>
        <w:numPr>
          <w:ilvl w:val="0"/>
          <w:numId w:val="2"/>
        </w:numPr>
        <w:rPr>
          <w:rFonts w:ascii="Arial" w:hAnsi="Arial" w:cs="Arial"/>
          <w:sz w:val="24"/>
        </w:rPr>
      </w:pPr>
      <w:r w:rsidRPr="00CC5F83">
        <w:rPr>
          <w:rFonts w:ascii="Arial" w:hAnsi="Arial" w:cs="Arial"/>
          <w:sz w:val="24"/>
        </w:rPr>
        <w:t xml:space="preserve">Training the Management Team to recognise symptoms of work-related stress. </w:t>
      </w:r>
    </w:p>
    <w:p w14:paraId="750D0D3D" w14:textId="081D1068" w:rsidR="00530C51" w:rsidRPr="00CC5F83" w:rsidRDefault="00530C51" w:rsidP="00530C51">
      <w:pPr>
        <w:pStyle w:val="NoSpacing"/>
        <w:numPr>
          <w:ilvl w:val="0"/>
          <w:numId w:val="2"/>
        </w:numPr>
        <w:rPr>
          <w:rFonts w:ascii="Arial" w:hAnsi="Arial" w:cs="Arial"/>
          <w:sz w:val="24"/>
        </w:rPr>
      </w:pPr>
      <w:r w:rsidRPr="00CC5F83">
        <w:rPr>
          <w:rFonts w:ascii="Arial" w:hAnsi="Arial" w:cs="Arial"/>
          <w:sz w:val="24"/>
        </w:rPr>
        <w:t xml:space="preserve">Ensuring that the policy is adopted and followed. </w:t>
      </w:r>
    </w:p>
    <w:p w14:paraId="10C1E143" w14:textId="5E0B1177" w:rsidR="00530C51" w:rsidRPr="00CC5F83" w:rsidRDefault="00530C51" w:rsidP="00530C51">
      <w:pPr>
        <w:pStyle w:val="NoSpacing"/>
        <w:numPr>
          <w:ilvl w:val="0"/>
          <w:numId w:val="2"/>
        </w:numPr>
        <w:rPr>
          <w:rFonts w:ascii="Arial" w:hAnsi="Arial" w:cs="Arial"/>
          <w:sz w:val="24"/>
        </w:rPr>
      </w:pPr>
      <w:r w:rsidRPr="00CC5F83">
        <w:rPr>
          <w:rFonts w:ascii="Arial" w:hAnsi="Arial" w:cs="Arial"/>
          <w:sz w:val="24"/>
        </w:rPr>
        <w:t xml:space="preserve">Ensuring employees know what to do if they suspect they, or a colleague, are suffering from stress.  </w:t>
      </w:r>
    </w:p>
    <w:p w14:paraId="29E3B5E2" w14:textId="69A9D819" w:rsidR="00284840" w:rsidRPr="00CC5F83" w:rsidRDefault="00530C51" w:rsidP="00530C51">
      <w:pPr>
        <w:pStyle w:val="NoSpacing"/>
        <w:numPr>
          <w:ilvl w:val="0"/>
          <w:numId w:val="2"/>
        </w:numPr>
        <w:rPr>
          <w:rFonts w:ascii="Arial" w:hAnsi="Arial" w:cs="Arial"/>
          <w:sz w:val="24"/>
        </w:rPr>
      </w:pPr>
      <w:r w:rsidRPr="00CC5F83">
        <w:rPr>
          <w:rFonts w:ascii="Arial" w:hAnsi="Arial" w:cs="Arial"/>
          <w:sz w:val="24"/>
        </w:rPr>
        <w:t>Monitoring and reviewing the policy and procedures; using our experience of operating these arrangements we aim to make improvements to the way we manage ill health caused by work related stress.</w:t>
      </w:r>
    </w:p>
    <w:p w14:paraId="6EFFEC8F" w14:textId="0181BCEE" w:rsidR="00D60C37" w:rsidRDefault="009445E8" w:rsidP="00780C2D">
      <w:pPr>
        <w:pStyle w:val="NoSpacing"/>
        <w:numPr>
          <w:ilvl w:val="0"/>
          <w:numId w:val="2"/>
        </w:numPr>
        <w:rPr>
          <w:rFonts w:ascii="Arial" w:hAnsi="Arial" w:cs="Arial"/>
          <w:sz w:val="24"/>
        </w:rPr>
      </w:pPr>
      <w:r w:rsidRPr="00CC5F83">
        <w:rPr>
          <w:rFonts w:ascii="Arial" w:hAnsi="Arial" w:cs="Arial"/>
          <w:sz w:val="24"/>
        </w:rPr>
        <w:t>Completing stress risk assessments for any staff members identified or diagnosed with stress</w:t>
      </w:r>
      <w:r w:rsidR="00291D6A" w:rsidRPr="00CC5F83">
        <w:rPr>
          <w:rFonts w:ascii="Arial" w:hAnsi="Arial" w:cs="Arial"/>
          <w:sz w:val="24"/>
        </w:rPr>
        <w:t xml:space="preserve"> in accordance with the Stress Management Policy.</w:t>
      </w:r>
    </w:p>
    <w:p w14:paraId="663BB6B6" w14:textId="77777777" w:rsidR="00945EB5" w:rsidRPr="00945EB5" w:rsidRDefault="00945EB5" w:rsidP="00945EB5">
      <w:pPr>
        <w:pStyle w:val="NoSpacing"/>
        <w:ind w:left="720"/>
        <w:rPr>
          <w:rFonts w:ascii="Arial" w:hAnsi="Arial" w:cs="Arial"/>
          <w:sz w:val="24"/>
        </w:rPr>
      </w:pPr>
    </w:p>
    <w:p w14:paraId="123BE9B7" w14:textId="00710EEE" w:rsidR="00D163B3" w:rsidRPr="00945EB5" w:rsidRDefault="00D163B3" w:rsidP="00677C39">
      <w:pPr>
        <w:pStyle w:val="Heading2"/>
        <w:rPr>
          <w:rFonts w:ascii="Arial" w:hAnsi="Arial" w:cs="Arial"/>
          <w:b/>
          <w:bCs/>
          <w:color w:val="auto"/>
          <w:sz w:val="24"/>
          <w:szCs w:val="24"/>
        </w:rPr>
      </w:pPr>
      <w:bookmarkStart w:id="55" w:name="_Toc176791924"/>
      <w:r w:rsidRPr="00945EB5">
        <w:rPr>
          <w:rFonts w:ascii="Arial" w:hAnsi="Arial" w:cs="Arial"/>
          <w:b/>
          <w:bCs/>
          <w:color w:val="auto"/>
          <w:sz w:val="24"/>
          <w:szCs w:val="24"/>
        </w:rPr>
        <w:t>Control of Vibration</w:t>
      </w:r>
      <w:bookmarkEnd w:id="55"/>
    </w:p>
    <w:p w14:paraId="41C99887" w14:textId="743B6831" w:rsidR="006C1642" w:rsidRPr="00CC5F83" w:rsidRDefault="006C1642" w:rsidP="006C1642">
      <w:pPr>
        <w:pStyle w:val="NoSpacing"/>
        <w:rPr>
          <w:rFonts w:ascii="Arial" w:hAnsi="Arial" w:cs="Arial"/>
          <w:sz w:val="24"/>
        </w:rPr>
      </w:pPr>
      <w:r w:rsidRPr="00CC5F83">
        <w:rPr>
          <w:rFonts w:ascii="Arial" w:hAnsi="Arial" w:cs="Arial"/>
          <w:sz w:val="24"/>
        </w:rPr>
        <w:t>While low ris</w:t>
      </w:r>
      <w:r w:rsidR="0018574D" w:rsidRPr="00CC5F83">
        <w:rPr>
          <w:rFonts w:ascii="Arial" w:hAnsi="Arial" w:cs="Arial"/>
          <w:sz w:val="24"/>
        </w:rPr>
        <w:t xml:space="preserve">k, </w:t>
      </w:r>
      <w:r w:rsidR="00020957" w:rsidRPr="00CC5F83">
        <w:rPr>
          <w:rFonts w:ascii="Arial" w:hAnsi="Arial" w:cs="Arial"/>
          <w:sz w:val="24"/>
        </w:rPr>
        <w:t>t</w:t>
      </w:r>
      <w:r w:rsidR="0018574D" w:rsidRPr="00CC5F83">
        <w:rPr>
          <w:rFonts w:ascii="Arial" w:hAnsi="Arial" w:cs="Arial"/>
          <w:sz w:val="24"/>
        </w:rPr>
        <w:t>he Trust</w:t>
      </w:r>
      <w:r w:rsidRPr="00CC5F83">
        <w:rPr>
          <w:rFonts w:ascii="Arial" w:hAnsi="Arial" w:cs="Arial"/>
          <w:sz w:val="24"/>
        </w:rPr>
        <w:t xml:space="preserve"> have a duty to protect our employees and others who might be affected from the ill health effects of hand arm vibration caused by the use of vibrating tools and equipment. </w:t>
      </w:r>
    </w:p>
    <w:p w14:paraId="6DED3AE6" w14:textId="77777777" w:rsidR="006C1642" w:rsidRPr="00CC5F83" w:rsidRDefault="006C1642" w:rsidP="006C1642">
      <w:pPr>
        <w:pStyle w:val="NoSpacing"/>
        <w:rPr>
          <w:rFonts w:ascii="Arial" w:hAnsi="Arial" w:cs="Arial"/>
          <w:sz w:val="24"/>
        </w:rPr>
      </w:pPr>
      <w:r w:rsidRPr="00CC5F83">
        <w:rPr>
          <w:rFonts w:ascii="Arial" w:hAnsi="Arial" w:cs="Arial"/>
          <w:sz w:val="24"/>
        </w:rPr>
        <w:t xml:space="preserve"> </w:t>
      </w:r>
    </w:p>
    <w:p w14:paraId="40F96AD0" w14:textId="77777777" w:rsidR="006C1642" w:rsidRPr="00CC5F83" w:rsidRDefault="006C1642" w:rsidP="006C1642">
      <w:pPr>
        <w:pStyle w:val="NoSpacing"/>
        <w:rPr>
          <w:rFonts w:ascii="Arial" w:hAnsi="Arial" w:cs="Arial"/>
          <w:sz w:val="24"/>
        </w:rPr>
      </w:pPr>
      <w:r w:rsidRPr="00CC5F83">
        <w:rPr>
          <w:rFonts w:ascii="Arial" w:hAnsi="Arial" w:cs="Arial"/>
          <w:sz w:val="24"/>
        </w:rPr>
        <w:lastRenderedPageBreak/>
        <w:t xml:space="preserve">We will do this by:  </w:t>
      </w:r>
    </w:p>
    <w:p w14:paraId="3B837EB6" w14:textId="1FB10E25" w:rsidR="006C1642" w:rsidRPr="00CC5F83" w:rsidRDefault="006C1642" w:rsidP="0018574D">
      <w:pPr>
        <w:pStyle w:val="NoSpacing"/>
        <w:numPr>
          <w:ilvl w:val="0"/>
          <w:numId w:val="2"/>
        </w:numPr>
        <w:rPr>
          <w:rFonts w:ascii="Arial" w:hAnsi="Arial" w:cs="Arial"/>
          <w:sz w:val="24"/>
        </w:rPr>
      </w:pPr>
      <w:r w:rsidRPr="00CC5F83">
        <w:rPr>
          <w:rFonts w:ascii="Arial" w:hAnsi="Arial" w:cs="Arial"/>
          <w:sz w:val="24"/>
        </w:rPr>
        <w:t xml:space="preserve">Assessing the risks to our workforce from vibrating tools used in the course of their work.  </w:t>
      </w:r>
    </w:p>
    <w:p w14:paraId="3EA0DB18" w14:textId="208D5B8B" w:rsidR="006C1642" w:rsidRPr="00CC5F83" w:rsidRDefault="006C1642" w:rsidP="0018574D">
      <w:pPr>
        <w:pStyle w:val="NoSpacing"/>
        <w:numPr>
          <w:ilvl w:val="0"/>
          <w:numId w:val="2"/>
        </w:numPr>
        <w:rPr>
          <w:rFonts w:ascii="Arial" w:hAnsi="Arial" w:cs="Arial"/>
          <w:sz w:val="24"/>
        </w:rPr>
      </w:pPr>
      <w:r w:rsidRPr="00CC5F83">
        <w:rPr>
          <w:rFonts w:ascii="Arial" w:hAnsi="Arial" w:cs="Arial"/>
          <w:sz w:val="24"/>
        </w:rPr>
        <w:t>Developing and implementing procedures, Safe Systems of Work and control measures</w:t>
      </w:r>
      <w:r w:rsidR="00917BCA" w:rsidRPr="00CC5F83">
        <w:rPr>
          <w:rFonts w:ascii="Arial" w:hAnsi="Arial" w:cs="Arial"/>
          <w:sz w:val="24"/>
        </w:rPr>
        <w:t xml:space="preserve"> where required</w:t>
      </w:r>
      <w:r w:rsidRPr="00CC5F83">
        <w:rPr>
          <w:rFonts w:ascii="Arial" w:hAnsi="Arial" w:cs="Arial"/>
          <w:sz w:val="24"/>
        </w:rPr>
        <w:t xml:space="preserve">. </w:t>
      </w:r>
    </w:p>
    <w:p w14:paraId="3C01EC6E" w14:textId="35AB7B83" w:rsidR="006C1642" w:rsidRPr="00CC5F83" w:rsidRDefault="006C1642" w:rsidP="0018574D">
      <w:pPr>
        <w:pStyle w:val="NoSpacing"/>
        <w:numPr>
          <w:ilvl w:val="0"/>
          <w:numId w:val="2"/>
        </w:numPr>
        <w:rPr>
          <w:rFonts w:ascii="Arial" w:hAnsi="Arial" w:cs="Arial"/>
          <w:sz w:val="24"/>
        </w:rPr>
      </w:pPr>
      <w:r w:rsidRPr="00CC5F83">
        <w:rPr>
          <w:rFonts w:ascii="Arial" w:hAnsi="Arial" w:cs="Arial"/>
          <w:sz w:val="24"/>
        </w:rPr>
        <w:t xml:space="preserve">Ensuring that the management of the procedures, Safe Systems of Work and control measures relating to hand arm vibration is undertaken by competent, trained personnel. </w:t>
      </w:r>
    </w:p>
    <w:p w14:paraId="30D80118" w14:textId="0EAE2483" w:rsidR="006C1642" w:rsidRPr="00CC5F83" w:rsidRDefault="006C1642" w:rsidP="0018574D">
      <w:pPr>
        <w:pStyle w:val="NoSpacing"/>
        <w:numPr>
          <w:ilvl w:val="0"/>
          <w:numId w:val="2"/>
        </w:numPr>
        <w:rPr>
          <w:rFonts w:ascii="Arial" w:hAnsi="Arial" w:cs="Arial"/>
          <w:sz w:val="24"/>
        </w:rPr>
      </w:pPr>
      <w:r w:rsidRPr="00CC5F83">
        <w:rPr>
          <w:rFonts w:ascii="Arial" w:hAnsi="Arial" w:cs="Arial"/>
          <w:sz w:val="24"/>
        </w:rPr>
        <w:t xml:space="preserve">Managing our activities to ensure that employees and others use the control measures provided and follow our policies, procedures and Safe Systems of Work.  </w:t>
      </w:r>
    </w:p>
    <w:p w14:paraId="69AEB3FB" w14:textId="37C8EC7E" w:rsidR="006C1642" w:rsidRPr="00CC5F83" w:rsidRDefault="006C1642" w:rsidP="0018574D">
      <w:pPr>
        <w:pStyle w:val="NoSpacing"/>
        <w:numPr>
          <w:ilvl w:val="0"/>
          <w:numId w:val="2"/>
        </w:numPr>
        <w:rPr>
          <w:rFonts w:ascii="Arial" w:hAnsi="Arial" w:cs="Arial"/>
          <w:sz w:val="24"/>
        </w:rPr>
      </w:pPr>
      <w:r w:rsidRPr="00CC5F83">
        <w:rPr>
          <w:rFonts w:ascii="Arial" w:hAnsi="Arial" w:cs="Arial"/>
          <w:sz w:val="24"/>
        </w:rPr>
        <w:t>Providing and recording relevant training</w:t>
      </w:r>
      <w:r w:rsidR="00917BCA" w:rsidRPr="00CC5F83">
        <w:rPr>
          <w:rFonts w:ascii="Arial" w:hAnsi="Arial" w:cs="Arial"/>
          <w:sz w:val="24"/>
        </w:rPr>
        <w:t>.</w:t>
      </w:r>
    </w:p>
    <w:p w14:paraId="6E3BA236" w14:textId="383E65E1" w:rsidR="006C1642" w:rsidRPr="00CC5F83" w:rsidRDefault="006C1642" w:rsidP="0018574D">
      <w:pPr>
        <w:pStyle w:val="NoSpacing"/>
        <w:numPr>
          <w:ilvl w:val="0"/>
          <w:numId w:val="2"/>
        </w:numPr>
        <w:rPr>
          <w:rFonts w:ascii="Arial" w:hAnsi="Arial" w:cs="Arial"/>
          <w:sz w:val="24"/>
        </w:rPr>
      </w:pPr>
      <w:r w:rsidRPr="00CC5F83">
        <w:rPr>
          <w:rFonts w:ascii="Arial" w:hAnsi="Arial" w:cs="Arial"/>
          <w:sz w:val="24"/>
        </w:rPr>
        <w:t xml:space="preserve">Undertaking Health Surveillance where necessary. </w:t>
      </w:r>
    </w:p>
    <w:p w14:paraId="00CADF64" w14:textId="4CD73FBB" w:rsidR="006C1642" w:rsidRPr="00CC5F83" w:rsidRDefault="006C1642" w:rsidP="0018574D">
      <w:pPr>
        <w:pStyle w:val="NoSpacing"/>
        <w:numPr>
          <w:ilvl w:val="0"/>
          <w:numId w:val="2"/>
        </w:numPr>
        <w:rPr>
          <w:rFonts w:ascii="Arial" w:hAnsi="Arial" w:cs="Arial"/>
          <w:sz w:val="24"/>
        </w:rPr>
      </w:pPr>
      <w:r w:rsidRPr="00CC5F83">
        <w:rPr>
          <w:rFonts w:ascii="Arial" w:hAnsi="Arial" w:cs="Arial"/>
          <w:sz w:val="24"/>
        </w:rPr>
        <w:t xml:space="preserve">Ensuring that all items of equipment are suitable for their task and subject to regular inspection by competent people. </w:t>
      </w:r>
    </w:p>
    <w:p w14:paraId="62474921" w14:textId="78B4BE59" w:rsidR="00284840" w:rsidRPr="00CC5F83" w:rsidRDefault="006C1642" w:rsidP="0018574D">
      <w:pPr>
        <w:pStyle w:val="NoSpacing"/>
        <w:numPr>
          <w:ilvl w:val="0"/>
          <w:numId w:val="2"/>
        </w:numPr>
        <w:rPr>
          <w:rFonts w:ascii="Arial" w:hAnsi="Arial" w:cs="Arial"/>
          <w:sz w:val="24"/>
        </w:rPr>
      </w:pPr>
      <w:r w:rsidRPr="00CC5F83">
        <w:rPr>
          <w:rFonts w:ascii="Arial" w:hAnsi="Arial" w:cs="Arial"/>
          <w:sz w:val="24"/>
        </w:rPr>
        <w:t xml:space="preserve">Monitoring and reviewing our systems; using our experience of operating these arrangements we aim to make improvements to the way we manage the risks from vibrating tools and equipment.  </w:t>
      </w:r>
    </w:p>
    <w:p w14:paraId="63CDE137" w14:textId="77777777" w:rsidR="00284840" w:rsidRPr="00CC5F83" w:rsidRDefault="00284840" w:rsidP="00780C2D">
      <w:pPr>
        <w:pStyle w:val="NoSpacing"/>
        <w:rPr>
          <w:rFonts w:ascii="Arial" w:hAnsi="Arial" w:cs="Arial"/>
          <w:sz w:val="24"/>
        </w:rPr>
      </w:pPr>
    </w:p>
    <w:p w14:paraId="16A9E7D0" w14:textId="3B4ABFEA" w:rsidR="0004666C" w:rsidRPr="00945EB5" w:rsidRDefault="00D163B3" w:rsidP="0061145A">
      <w:pPr>
        <w:pStyle w:val="Heading2"/>
        <w:rPr>
          <w:rFonts w:ascii="Arial" w:hAnsi="Arial" w:cs="Arial"/>
          <w:b/>
          <w:bCs/>
          <w:color w:val="auto"/>
          <w:sz w:val="24"/>
          <w:szCs w:val="24"/>
        </w:rPr>
      </w:pPr>
      <w:bookmarkStart w:id="56" w:name="_Toc176791925"/>
      <w:r w:rsidRPr="00945EB5">
        <w:rPr>
          <w:rFonts w:ascii="Arial" w:hAnsi="Arial" w:cs="Arial"/>
          <w:b/>
          <w:bCs/>
          <w:color w:val="auto"/>
          <w:sz w:val="24"/>
          <w:szCs w:val="24"/>
        </w:rPr>
        <w:t>Training</w:t>
      </w:r>
      <w:bookmarkEnd w:id="56"/>
    </w:p>
    <w:p w14:paraId="571E02D4" w14:textId="2619221A" w:rsidR="00D163B3" w:rsidRPr="00CC5F83" w:rsidRDefault="0019379D" w:rsidP="00780C2D">
      <w:pPr>
        <w:pStyle w:val="NoSpacing"/>
        <w:rPr>
          <w:rFonts w:ascii="Arial" w:hAnsi="Arial" w:cs="Arial"/>
          <w:sz w:val="24"/>
        </w:rPr>
      </w:pPr>
      <w:r w:rsidRPr="00CC5F83">
        <w:rPr>
          <w:rFonts w:ascii="Arial" w:hAnsi="Arial" w:cs="Arial"/>
          <w:sz w:val="24"/>
        </w:rPr>
        <w:t xml:space="preserve">The Trust </w:t>
      </w:r>
      <w:r w:rsidR="00020957" w:rsidRPr="00CC5F83">
        <w:rPr>
          <w:rFonts w:ascii="Arial" w:hAnsi="Arial" w:cs="Arial"/>
          <w:sz w:val="24"/>
        </w:rPr>
        <w:t>and its schools are</w:t>
      </w:r>
      <w:r w:rsidRPr="00CC5F83">
        <w:rPr>
          <w:rFonts w:ascii="Arial" w:hAnsi="Arial" w:cs="Arial"/>
          <w:sz w:val="24"/>
        </w:rPr>
        <w:t xml:space="preserve"> committed to ensuring that all members of staff shall be provided with </w:t>
      </w:r>
      <w:r w:rsidR="00827D9A" w:rsidRPr="00CC5F83">
        <w:rPr>
          <w:rFonts w:ascii="Arial" w:hAnsi="Arial" w:cs="Arial"/>
          <w:sz w:val="24"/>
        </w:rPr>
        <w:t>skills, knowledge and training to be competent of the duties expected of them in their role</w:t>
      </w:r>
      <w:r w:rsidR="00AE6C99" w:rsidRPr="00CC5F83">
        <w:rPr>
          <w:rFonts w:ascii="Arial" w:hAnsi="Arial" w:cs="Arial"/>
          <w:sz w:val="24"/>
        </w:rPr>
        <w:t>.  The Trust will</w:t>
      </w:r>
      <w:r w:rsidR="001A2CFD" w:rsidRPr="00CC5F83">
        <w:rPr>
          <w:rFonts w:ascii="Arial" w:hAnsi="Arial" w:cs="Arial"/>
          <w:sz w:val="24"/>
        </w:rPr>
        <w:t xml:space="preserve"> ensure that standards and processes </w:t>
      </w:r>
      <w:r w:rsidR="00025523" w:rsidRPr="00CC5F83">
        <w:rPr>
          <w:rFonts w:ascii="Arial" w:hAnsi="Arial" w:cs="Arial"/>
          <w:sz w:val="24"/>
        </w:rPr>
        <w:t>detailed in The Trust’s policies and procedures are maintained</w:t>
      </w:r>
      <w:r w:rsidR="00020957" w:rsidRPr="00CC5F83">
        <w:rPr>
          <w:rFonts w:ascii="Arial" w:hAnsi="Arial" w:cs="Arial"/>
          <w:sz w:val="24"/>
        </w:rPr>
        <w:t xml:space="preserve"> for the Trust and its schools to follow</w:t>
      </w:r>
      <w:r w:rsidR="00025523" w:rsidRPr="00CC5F83">
        <w:rPr>
          <w:rFonts w:ascii="Arial" w:hAnsi="Arial" w:cs="Arial"/>
          <w:sz w:val="24"/>
        </w:rPr>
        <w:t xml:space="preserve">. </w:t>
      </w:r>
    </w:p>
    <w:p w14:paraId="5BC4B202" w14:textId="7177A11B" w:rsidR="00D34390" w:rsidRPr="00CC5F83" w:rsidRDefault="00D34390" w:rsidP="00780C2D">
      <w:pPr>
        <w:pStyle w:val="NoSpacing"/>
        <w:rPr>
          <w:rFonts w:ascii="Arial" w:hAnsi="Arial" w:cs="Arial"/>
          <w:sz w:val="24"/>
        </w:rPr>
      </w:pPr>
    </w:p>
    <w:p w14:paraId="4105E675" w14:textId="42110553" w:rsidR="00D34390" w:rsidRPr="00945EB5" w:rsidRDefault="00D34390" w:rsidP="002608D8">
      <w:pPr>
        <w:pStyle w:val="Heading2"/>
        <w:rPr>
          <w:rFonts w:ascii="Arial" w:hAnsi="Arial" w:cs="Arial"/>
          <w:b/>
          <w:bCs/>
          <w:color w:val="auto"/>
          <w:sz w:val="24"/>
          <w:szCs w:val="24"/>
        </w:rPr>
      </w:pPr>
      <w:bookmarkStart w:id="57" w:name="_Toc176791926"/>
      <w:r w:rsidRPr="00945EB5">
        <w:rPr>
          <w:rFonts w:ascii="Arial" w:hAnsi="Arial" w:cs="Arial"/>
          <w:b/>
          <w:bCs/>
          <w:color w:val="auto"/>
          <w:sz w:val="24"/>
          <w:szCs w:val="24"/>
        </w:rPr>
        <w:t>Violence and Aggression</w:t>
      </w:r>
      <w:bookmarkEnd w:id="57"/>
    </w:p>
    <w:p w14:paraId="0587B8CC" w14:textId="7DCB4E86" w:rsidR="001A7192" w:rsidRPr="00CC5F83" w:rsidRDefault="001A7192" w:rsidP="001A7192">
      <w:pPr>
        <w:pStyle w:val="NoSpacing"/>
        <w:rPr>
          <w:rFonts w:ascii="Arial" w:hAnsi="Arial" w:cs="Arial"/>
          <w:sz w:val="24"/>
        </w:rPr>
      </w:pPr>
      <w:r w:rsidRPr="00CC5F83">
        <w:rPr>
          <w:rFonts w:ascii="Arial" w:hAnsi="Arial" w:cs="Arial"/>
          <w:sz w:val="24"/>
        </w:rPr>
        <w:t>The Trust is committed to providing a safe and secure working and educational environment for staff, pupils, and any other persons on its site. Where applicable, in addition to the control measures identified in an individual pupil’s physical intervention the following procedures are in place:</w:t>
      </w:r>
    </w:p>
    <w:p w14:paraId="42C92215" w14:textId="77777777" w:rsidR="001A7192" w:rsidRPr="00CC5F83" w:rsidRDefault="001A7192" w:rsidP="001A7192">
      <w:pPr>
        <w:pStyle w:val="NoSpacing"/>
        <w:rPr>
          <w:rFonts w:ascii="Arial" w:hAnsi="Arial" w:cs="Arial"/>
          <w:sz w:val="24"/>
        </w:rPr>
      </w:pPr>
    </w:p>
    <w:p w14:paraId="19FF5717" w14:textId="77777777" w:rsidR="001A7192" w:rsidRPr="00CC5F83" w:rsidRDefault="001A7192" w:rsidP="001A7192">
      <w:pPr>
        <w:pStyle w:val="NoSpacing"/>
        <w:rPr>
          <w:rFonts w:ascii="Arial" w:hAnsi="Arial" w:cs="Arial"/>
          <w:sz w:val="24"/>
        </w:rPr>
      </w:pPr>
      <w:r w:rsidRPr="00CC5F83">
        <w:rPr>
          <w:rFonts w:ascii="Arial" w:hAnsi="Arial" w:cs="Arial"/>
          <w:sz w:val="24"/>
        </w:rPr>
        <w:t>Staff are advised to:</w:t>
      </w:r>
    </w:p>
    <w:p w14:paraId="2CDF4A4D" w14:textId="10F8D1D1" w:rsidR="001A7192" w:rsidRPr="00CC5F83" w:rsidRDefault="001A7192" w:rsidP="001A7192">
      <w:pPr>
        <w:pStyle w:val="NoSpacing"/>
        <w:numPr>
          <w:ilvl w:val="0"/>
          <w:numId w:val="2"/>
        </w:numPr>
        <w:rPr>
          <w:rFonts w:ascii="Arial" w:hAnsi="Arial" w:cs="Arial"/>
          <w:sz w:val="24"/>
        </w:rPr>
      </w:pPr>
      <w:r w:rsidRPr="00CC5F83">
        <w:rPr>
          <w:rFonts w:ascii="Arial" w:hAnsi="Arial" w:cs="Arial"/>
          <w:sz w:val="24"/>
        </w:rPr>
        <w:t>Avoid confrontation if possible.</w:t>
      </w:r>
    </w:p>
    <w:p w14:paraId="0D322F56" w14:textId="3495ECEF" w:rsidR="001A7192" w:rsidRPr="00CC5F83" w:rsidRDefault="001A7192" w:rsidP="001A7192">
      <w:pPr>
        <w:pStyle w:val="NoSpacing"/>
        <w:numPr>
          <w:ilvl w:val="0"/>
          <w:numId w:val="2"/>
        </w:numPr>
        <w:rPr>
          <w:rFonts w:ascii="Arial" w:hAnsi="Arial" w:cs="Arial"/>
          <w:sz w:val="24"/>
        </w:rPr>
      </w:pPr>
      <w:r w:rsidRPr="00CC5F83">
        <w:rPr>
          <w:rFonts w:ascii="Arial" w:hAnsi="Arial" w:cs="Arial"/>
          <w:sz w:val="24"/>
        </w:rPr>
        <w:t>Withdraw from situation if safe to do so to get support.</w:t>
      </w:r>
    </w:p>
    <w:p w14:paraId="594EB508" w14:textId="76AF5487" w:rsidR="001A7192" w:rsidRPr="00CC5F83" w:rsidRDefault="001A7192" w:rsidP="001A7192">
      <w:pPr>
        <w:pStyle w:val="NoSpacing"/>
        <w:numPr>
          <w:ilvl w:val="0"/>
          <w:numId w:val="2"/>
        </w:numPr>
        <w:rPr>
          <w:rFonts w:ascii="Arial" w:hAnsi="Arial" w:cs="Arial"/>
          <w:sz w:val="24"/>
        </w:rPr>
      </w:pPr>
      <w:r w:rsidRPr="00CC5F83">
        <w:rPr>
          <w:rFonts w:ascii="Arial" w:hAnsi="Arial" w:cs="Arial"/>
          <w:sz w:val="24"/>
        </w:rPr>
        <w:t>Arrange seating so that a clear escape route from the room to a place of safety is available. Sit near the door or use a room with two doors.</w:t>
      </w:r>
    </w:p>
    <w:p w14:paraId="3B83D5FD" w14:textId="3F4AB8BA" w:rsidR="001A7192" w:rsidRPr="00CC5F83" w:rsidRDefault="001A7192" w:rsidP="001A7192">
      <w:pPr>
        <w:pStyle w:val="NoSpacing"/>
        <w:numPr>
          <w:ilvl w:val="0"/>
          <w:numId w:val="2"/>
        </w:numPr>
        <w:rPr>
          <w:rFonts w:ascii="Arial" w:hAnsi="Arial" w:cs="Arial"/>
          <w:sz w:val="24"/>
        </w:rPr>
      </w:pPr>
      <w:r w:rsidRPr="00CC5F83">
        <w:rPr>
          <w:rFonts w:ascii="Arial" w:hAnsi="Arial" w:cs="Arial"/>
          <w:sz w:val="24"/>
        </w:rPr>
        <w:t>Follow measures/ procedures identified in violence/ assaults and lone working risk assessments.</w:t>
      </w:r>
    </w:p>
    <w:p w14:paraId="4BB51BD5" w14:textId="309D90D0" w:rsidR="001A7192" w:rsidRPr="00CC5F83" w:rsidRDefault="001A7192" w:rsidP="001A7192">
      <w:pPr>
        <w:pStyle w:val="NoSpacing"/>
        <w:numPr>
          <w:ilvl w:val="0"/>
          <w:numId w:val="2"/>
        </w:numPr>
        <w:rPr>
          <w:rFonts w:ascii="Arial" w:hAnsi="Arial" w:cs="Arial"/>
          <w:sz w:val="24"/>
        </w:rPr>
      </w:pPr>
      <w:r w:rsidRPr="00CC5F83">
        <w:rPr>
          <w:rFonts w:ascii="Arial" w:hAnsi="Arial" w:cs="Arial"/>
          <w:sz w:val="24"/>
        </w:rPr>
        <w:t>Contact emergency services, as appropriate.</w:t>
      </w:r>
    </w:p>
    <w:p w14:paraId="5457B73D" w14:textId="36A126A3" w:rsidR="00503DD3" w:rsidRPr="00945EB5" w:rsidRDefault="001A7192" w:rsidP="001A7192">
      <w:pPr>
        <w:pStyle w:val="NoSpacing"/>
        <w:numPr>
          <w:ilvl w:val="0"/>
          <w:numId w:val="2"/>
        </w:numPr>
        <w:rPr>
          <w:rFonts w:ascii="Arial" w:hAnsi="Arial" w:cs="Arial"/>
          <w:sz w:val="24"/>
        </w:rPr>
      </w:pPr>
      <w:r w:rsidRPr="00945EB5">
        <w:rPr>
          <w:rFonts w:ascii="Arial" w:hAnsi="Arial" w:cs="Arial"/>
          <w:sz w:val="24"/>
        </w:rPr>
        <w:t>Inform the Headteacher or a member of the senior leadership team if confrontation has taken place</w:t>
      </w:r>
      <w:r w:rsidR="00945EB5" w:rsidRPr="00945EB5">
        <w:rPr>
          <w:rFonts w:ascii="Arial" w:hAnsi="Arial" w:cs="Arial"/>
          <w:sz w:val="24"/>
        </w:rPr>
        <w:t>.</w:t>
      </w:r>
    </w:p>
    <w:p w14:paraId="38DA70A1" w14:textId="77777777" w:rsidR="00503DD3" w:rsidRPr="00CC5F83" w:rsidRDefault="00503DD3" w:rsidP="001A7192">
      <w:pPr>
        <w:pStyle w:val="NoSpacing"/>
        <w:rPr>
          <w:rFonts w:ascii="Arial" w:hAnsi="Arial" w:cs="Arial"/>
          <w:sz w:val="24"/>
        </w:rPr>
      </w:pPr>
    </w:p>
    <w:p w14:paraId="1733AB60" w14:textId="5CCAD38C" w:rsidR="001A7192" w:rsidRPr="00CC5F83" w:rsidRDefault="001A7192" w:rsidP="001A7192">
      <w:pPr>
        <w:pStyle w:val="NoSpacing"/>
        <w:rPr>
          <w:rFonts w:ascii="Arial" w:hAnsi="Arial" w:cs="Arial"/>
          <w:sz w:val="24"/>
        </w:rPr>
      </w:pPr>
      <w:r w:rsidRPr="00CC5F83">
        <w:rPr>
          <w:rFonts w:ascii="Arial" w:hAnsi="Arial" w:cs="Arial"/>
          <w:sz w:val="24"/>
        </w:rPr>
        <w:t xml:space="preserve">The </w:t>
      </w:r>
      <w:r w:rsidR="000676A7" w:rsidRPr="00CC5F83">
        <w:rPr>
          <w:rFonts w:ascii="Arial" w:hAnsi="Arial" w:cs="Arial"/>
          <w:sz w:val="24"/>
        </w:rPr>
        <w:t>Trust</w:t>
      </w:r>
      <w:r w:rsidR="00020957" w:rsidRPr="00CC5F83">
        <w:rPr>
          <w:rFonts w:ascii="Arial" w:hAnsi="Arial" w:cs="Arial"/>
          <w:sz w:val="24"/>
        </w:rPr>
        <w:t>/School</w:t>
      </w:r>
      <w:r w:rsidRPr="00CC5F83">
        <w:rPr>
          <w:rFonts w:ascii="Arial" w:hAnsi="Arial" w:cs="Arial"/>
          <w:sz w:val="24"/>
        </w:rPr>
        <w:t xml:space="preserve"> will:</w:t>
      </w:r>
    </w:p>
    <w:p w14:paraId="6A92948A" w14:textId="3DA817CE" w:rsidR="001A7192" w:rsidRPr="00CC5F83" w:rsidRDefault="001A7192" w:rsidP="001A7192">
      <w:pPr>
        <w:pStyle w:val="NoSpacing"/>
        <w:numPr>
          <w:ilvl w:val="0"/>
          <w:numId w:val="2"/>
        </w:numPr>
        <w:rPr>
          <w:rFonts w:ascii="Arial" w:hAnsi="Arial" w:cs="Arial"/>
          <w:sz w:val="24"/>
        </w:rPr>
      </w:pPr>
      <w:r w:rsidRPr="00CC5F83">
        <w:rPr>
          <w:rFonts w:ascii="Arial" w:hAnsi="Arial" w:cs="Arial"/>
          <w:sz w:val="24"/>
        </w:rPr>
        <w:t>Ensure the Headteacher or member of the senior leadership team attend site on being informed of an incident, if considered necessary.</w:t>
      </w:r>
    </w:p>
    <w:p w14:paraId="145956EA" w14:textId="74A618FE" w:rsidR="001A7192" w:rsidRPr="00CC5F83" w:rsidRDefault="001A7192" w:rsidP="001A7192">
      <w:pPr>
        <w:pStyle w:val="NoSpacing"/>
        <w:numPr>
          <w:ilvl w:val="0"/>
          <w:numId w:val="2"/>
        </w:numPr>
        <w:rPr>
          <w:rFonts w:ascii="Arial" w:hAnsi="Arial" w:cs="Arial"/>
          <w:sz w:val="24"/>
        </w:rPr>
      </w:pPr>
      <w:r w:rsidRPr="00CC5F83">
        <w:rPr>
          <w:rFonts w:ascii="Arial" w:hAnsi="Arial" w:cs="Arial"/>
          <w:sz w:val="24"/>
        </w:rPr>
        <w:t>Have in place procedures for the reporting of incidents.</w:t>
      </w:r>
    </w:p>
    <w:p w14:paraId="42680E3F" w14:textId="0A0F878B" w:rsidR="001A7192" w:rsidRPr="00CC5F83" w:rsidRDefault="001A7192" w:rsidP="001A7192">
      <w:pPr>
        <w:pStyle w:val="NoSpacing"/>
        <w:numPr>
          <w:ilvl w:val="0"/>
          <w:numId w:val="2"/>
        </w:numPr>
        <w:rPr>
          <w:rFonts w:ascii="Arial" w:hAnsi="Arial" w:cs="Arial"/>
          <w:sz w:val="24"/>
        </w:rPr>
      </w:pPr>
      <w:r w:rsidRPr="00CC5F83">
        <w:rPr>
          <w:rFonts w:ascii="Arial" w:hAnsi="Arial" w:cs="Arial"/>
          <w:sz w:val="24"/>
        </w:rPr>
        <w:t>Offer counselling/ support through Occupational Health</w:t>
      </w:r>
      <w:r w:rsidR="00020957" w:rsidRPr="00CC5F83">
        <w:rPr>
          <w:rFonts w:ascii="Arial" w:hAnsi="Arial" w:cs="Arial"/>
          <w:sz w:val="24"/>
        </w:rPr>
        <w:t xml:space="preserve"> or the schools / Trusts EAP</w:t>
      </w:r>
      <w:r w:rsidRPr="00CC5F83">
        <w:rPr>
          <w:rFonts w:ascii="Arial" w:hAnsi="Arial" w:cs="Arial"/>
          <w:sz w:val="24"/>
        </w:rPr>
        <w:t>.</w:t>
      </w:r>
    </w:p>
    <w:p w14:paraId="2CF76C6B" w14:textId="2D5B1705" w:rsidR="001A7192" w:rsidRPr="00CC5F83" w:rsidRDefault="001A7192" w:rsidP="001A7192">
      <w:pPr>
        <w:pStyle w:val="NoSpacing"/>
        <w:numPr>
          <w:ilvl w:val="0"/>
          <w:numId w:val="2"/>
        </w:numPr>
        <w:rPr>
          <w:rFonts w:ascii="Arial" w:hAnsi="Arial" w:cs="Arial"/>
          <w:sz w:val="24"/>
        </w:rPr>
      </w:pPr>
      <w:r w:rsidRPr="00CC5F83">
        <w:rPr>
          <w:rFonts w:ascii="Arial" w:hAnsi="Arial" w:cs="Arial"/>
          <w:sz w:val="24"/>
        </w:rPr>
        <w:t>Debrief individuals following any incident.</w:t>
      </w:r>
    </w:p>
    <w:p w14:paraId="2B06FD12" w14:textId="1A8EE440" w:rsidR="001A7192" w:rsidRPr="00CC5F83" w:rsidRDefault="001A7192" w:rsidP="001A7192">
      <w:pPr>
        <w:pStyle w:val="NoSpacing"/>
        <w:numPr>
          <w:ilvl w:val="0"/>
          <w:numId w:val="2"/>
        </w:numPr>
        <w:rPr>
          <w:rFonts w:ascii="Arial" w:hAnsi="Arial" w:cs="Arial"/>
          <w:sz w:val="24"/>
        </w:rPr>
      </w:pPr>
      <w:r w:rsidRPr="00CC5F83">
        <w:rPr>
          <w:rFonts w:ascii="Arial" w:hAnsi="Arial" w:cs="Arial"/>
          <w:sz w:val="24"/>
        </w:rPr>
        <w:t>Provision of training on how to manage conflict and aggression as required.</w:t>
      </w:r>
    </w:p>
    <w:p w14:paraId="75C8D7F3" w14:textId="76D71F06" w:rsidR="00D34390" w:rsidRPr="00CC5F83" w:rsidRDefault="001A7192" w:rsidP="001A7192">
      <w:pPr>
        <w:pStyle w:val="NoSpacing"/>
        <w:numPr>
          <w:ilvl w:val="0"/>
          <w:numId w:val="2"/>
        </w:numPr>
        <w:rPr>
          <w:rFonts w:ascii="Arial" w:hAnsi="Arial" w:cs="Arial"/>
          <w:sz w:val="24"/>
        </w:rPr>
      </w:pPr>
      <w:r w:rsidRPr="00CC5F83">
        <w:rPr>
          <w:rFonts w:ascii="Arial" w:hAnsi="Arial" w:cs="Arial"/>
          <w:sz w:val="24"/>
        </w:rPr>
        <w:t>Review specific risk assessment following any incident.</w:t>
      </w:r>
    </w:p>
    <w:p w14:paraId="2886FCB6" w14:textId="77777777" w:rsidR="00D163B3" w:rsidRPr="00CC5F83" w:rsidRDefault="00D163B3" w:rsidP="00780C2D">
      <w:pPr>
        <w:pStyle w:val="NoSpacing"/>
        <w:rPr>
          <w:rFonts w:ascii="Arial" w:hAnsi="Arial" w:cs="Arial"/>
          <w:sz w:val="24"/>
        </w:rPr>
      </w:pPr>
    </w:p>
    <w:p w14:paraId="0A01B9AD" w14:textId="03FF084D" w:rsidR="00D163B3" w:rsidRPr="00945EB5" w:rsidRDefault="00255872" w:rsidP="00E33516">
      <w:pPr>
        <w:pStyle w:val="Heading2"/>
        <w:rPr>
          <w:rFonts w:ascii="Arial" w:hAnsi="Arial" w:cs="Arial"/>
          <w:b/>
          <w:bCs/>
          <w:color w:val="auto"/>
          <w:sz w:val="24"/>
          <w:szCs w:val="24"/>
        </w:rPr>
      </w:pPr>
      <w:bookmarkStart w:id="58" w:name="_Toc176791927"/>
      <w:r w:rsidRPr="00945EB5">
        <w:rPr>
          <w:rFonts w:ascii="Arial" w:hAnsi="Arial" w:cs="Arial"/>
          <w:b/>
          <w:bCs/>
          <w:color w:val="auto"/>
          <w:sz w:val="24"/>
          <w:szCs w:val="24"/>
        </w:rPr>
        <w:lastRenderedPageBreak/>
        <w:t>Visits by Regulatory Authorities</w:t>
      </w:r>
      <w:bookmarkEnd w:id="58"/>
    </w:p>
    <w:p w14:paraId="7848452E" w14:textId="164E56D7" w:rsidR="009559B8" w:rsidRPr="00CC5F83" w:rsidRDefault="009559B8" w:rsidP="009559B8">
      <w:pPr>
        <w:pStyle w:val="NoSpacing"/>
        <w:rPr>
          <w:rFonts w:ascii="Arial" w:hAnsi="Arial" w:cs="Arial"/>
          <w:sz w:val="24"/>
        </w:rPr>
      </w:pPr>
      <w:r w:rsidRPr="00CC5F83">
        <w:rPr>
          <w:rFonts w:ascii="Arial" w:hAnsi="Arial" w:cs="Arial"/>
          <w:sz w:val="24"/>
        </w:rPr>
        <w:t>The Headteacher/Head of School is responsible for all visits; if unavailable there shall be a nominated deputy. Where possible visits shall be arranged, agreed, in advance.</w:t>
      </w:r>
      <w:r w:rsidR="00E33516" w:rsidRPr="00CC5F83">
        <w:rPr>
          <w:rFonts w:ascii="Arial" w:hAnsi="Arial" w:cs="Arial"/>
          <w:sz w:val="24"/>
        </w:rPr>
        <w:t xml:space="preserve"> Support will be provided by Trust Central Team as required.</w:t>
      </w:r>
    </w:p>
    <w:p w14:paraId="07930008" w14:textId="77777777" w:rsidR="009559B8" w:rsidRPr="00CC5F83" w:rsidRDefault="009559B8" w:rsidP="009559B8">
      <w:pPr>
        <w:pStyle w:val="NoSpacing"/>
        <w:rPr>
          <w:rFonts w:ascii="Arial" w:hAnsi="Arial" w:cs="Arial"/>
          <w:sz w:val="24"/>
        </w:rPr>
      </w:pPr>
      <w:r w:rsidRPr="00CC5F83">
        <w:rPr>
          <w:rFonts w:ascii="Arial" w:hAnsi="Arial" w:cs="Arial"/>
          <w:sz w:val="24"/>
        </w:rPr>
        <w:t xml:space="preserve"> </w:t>
      </w:r>
    </w:p>
    <w:p w14:paraId="2D74F25F" w14:textId="60ED67D9" w:rsidR="009559B8" w:rsidRPr="00CC5F83" w:rsidRDefault="009559B8" w:rsidP="009559B8">
      <w:pPr>
        <w:pStyle w:val="NoSpacing"/>
        <w:rPr>
          <w:rFonts w:ascii="Arial" w:hAnsi="Arial" w:cs="Arial"/>
          <w:sz w:val="24"/>
        </w:rPr>
      </w:pPr>
      <w:r w:rsidRPr="00CC5F83">
        <w:rPr>
          <w:rFonts w:ascii="Arial" w:hAnsi="Arial" w:cs="Arial"/>
          <w:sz w:val="24"/>
        </w:rPr>
        <w:t xml:space="preserve">The </w:t>
      </w:r>
      <w:r w:rsidR="00291D6A" w:rsidRPr="00CC5F83">
        <w:rPr>
          <w:rFonts w:ascii="Arial" w:hAnsi="Arial" w:cs="Arial"/>
          <w:sz w:val="24"/>
        </w:rPr>
        <w:t>Executive Headteacher/</w:t>
      </w:r>
      <w:r w:rsidRPr="00CC5F83">
        <w:rPr>
          <w:rFonts w:ascii="Arial" w:hAnsi="Arial" w:cs="Arial"/>
          <w:sz w:val="24"/>
        </w:rPr>
        <w:t>Headteacher/Head of School shall communicate the results, or findings, of any visit</w:t>
      </w:r>
      <w:r w:rsidR="00787B69" w:rsidRPr="00CC5F83">
        <w:rPr>
          <w:rFonts w:ascii="Arial" w:hAnsi="Arial" w:cs="Arial"/>
          <w:sz w:val="24"/>
        </w:rPr>
        <w:t>.</w:t>
      </w:r>
    </w:p>
    <w:p w14:paraId="7A82FA94" w14:textId="77777777" w:rsidR="009559B8" w:rsidRPr="00CC5F83" w:rsidRDefault="009559B8" w:rsidP="009559B8">
      <w:pPr>
        <w:pStyle w:val="NoSpacing"/>
        <w:rPr>
          <w:rFonts w:ascii="Arial" w:hAnsi="Arial" w:cs="Arial"/>
          <w:sz w:val="24"/>
        </w:rPr>
      </w:pPr>
      <w:r w:rsidRPr="00CC5F83">
        <w:rPr>
          <w:rFonts w:ascii="Arial" w:hAnsi="Arial" w:cs="Arial"/>
          <w:sz w:val="24"/>
        </w:rPr>
        <w:t xml:space="preserve"> </w:t>
      </w:r>
    </w:p>
    <w:p w14:paraId="0DD3F854" w14:textId="3A31C990" w:rsidR="009559B8" w:rsidRPr="00CC5F83" w:rsidRDefault="009559B8" w:rsidP="009559B8">
      <w:pPr>
        <w:pStyle w:val="NoSpacing"/>
        <w:rPr>
          <w:rFonts w:ascii="Arial" w:hAnsi="Arial" w:cs="Arial"/>
          <w:sz w:val="24"/>
        </w:rPr>
      </w:pPr>
      <w:r w:rsidRPr="00CC5F83">
        <w:rPr>
          <w:rFonts w:ascii="Arial" w:hAnsi="Arial" w:cs="Arial"/>
          <w:sz w:val="24"/>
        </w:rPr>
        <w:t>If the S</w:t>
      </w:r>
      <w:r w:rsidR="005C7D89" w:rsidRPr="00CC5F83">
        <w:rPr>
          <w:rFonts w:ascii="Arial" w:hAnsi="Arial" w:cs="Arial"/>
          <w:sz w:val="24"/>
        </w:rPr>
        <w:t>chool</w:t>
      </w:r>
      <w:r w:rsidRPr="00CC5F83">
        <w:rPr>
          <w:rFonts w:ascii="Arial" w:hAnsi="Arial" w:cs="Arial"/>
          <w:sz w:val="24"/>
        </w:rPr>
        <w:t xml:space="preserve"> </w:t>
      </w:r>
      <w:r w:rsidR="00020957" w:rsidRPr="00CC5F83">
        <w:rPr>
          <w:rFonts w:ascii="Arial" w:hAnsi="Arial" w:cs="Arial"/>
          <w:sz w:val="24"/>
        </w:rPr>
        <w:t xml:space="preserve">/ Trust </w:t>
      </w:r>
      <w:r w:rsidRPr="00CC5F83">
        <w:rPr>
          <w:rFonts w:ascii="Arial" w:hAnsi="Arial" w:cs="Arial"/>
          <w:sz w:val="24"/>
        </w:rPr>
        <w:t>is being investigated, The Trust legal counsel shall be notified immediately, and advice obtained on how to proceed.</w:t>
      </w:r>
    </w:p>
    <w:p w14:paraId="43A9E24D" w14:textId="77777777" w:rsidR="00E33516" w:rsidRPr="00CC5F83" w:rsidRDefault="00E33516" w:rsidP="00E33516">
      <w:pPr>
        <w:pStyle w:val="NoSpacing"/>
        <w:rPr>
          <w:rFonts w:ascii="Arial" w:hAnsi="Arial" w:cs="Arial"/>
          <w:sz w:val="24"/>
        </w:rPr>
      </w:pPr>
    </w:p>
    <w:p w14:paraId="682BDF3D" w14:textId="2D3E147E" w:rsidR="00E33516" w:rsidRPr="00CC5F83" w:rsidRDefault="00020957" w:rsidP="00E33516">
      <w:pPr>
        <w:pStyle w:val="NoSpacing"/>
        <w:rPr>
          <w:rFonts w:ascii="Arial" w:hAnsi="Arial" w:cs="Arial"/>
          <w:sz w:val="24"/>
        </w:rPr>
      </w:pPr>
      <w:r w:rsidRPr="00CC5F83">
        <w:rPr>
          <w:rFonts w:ascii="Arial" w:hAnsi="Arial" w:cs="Arial"/>
          <w:sz w:val="24"/>
        </w:rPr>
        <w:t xml:space="preserve">Trust / </w:t>
      </w:r>
      <w:r w:rsidR="00E33516" w:rsidRPr="00CC5F83">
        <w:rPr>
          <w:rFonts w:ascii="Arial" w:hAnsi="Arial" w:cs="Arial"/>
          <w:sz w:val="24"/>
        </w:rPr>
        <w:t>School</w:t>
      </w:r>
      <w:r w:rsidR="009559B8" w:rsidRPr="00CC5F83">
        <w:rPr>
          <w:rFonts w:ascii="Arial" w:hAnsi="Arial" w:cs="Arial"/>
          <w:sz w:val="24"/>
        </w:rPr>
        <w:t xml:space="preserve"> contact</w:t>
      </w:r>
      <w:r w:rsidR="00E33516" w:rsidRPr="00CC5F83">
        <w:rPr>
          <w:rFonts w:ascii="Arial" w:hAnsi="Arial" w:cs="Arial"/>
          <w:sz w:val="24"/>
        </w:rPr>
        <w:t>s</w:t>
      </w:r>
      <w:r w:rsidR="009559B8" w:rsidRPr="00CC5F83">
        <w:rPr>
          <w:rFonts w:ascii="Arial" w:hAnsi="Arial" w:cs="Arial"/>
          <w:sz w:val="24"/>
        </w:rPr>
        <w:t xml:space="preserve"> shall</w:t>
      </w:r>
      <w:r w:rsidR="00E33516" w:rsidRPr="00CC5F83">
        <w:rPr>
          <w:rFonts w:ascii="Arial" w:hAnsi="Arial" w:cs="Arial"/>
          <w:sz w:val="24"/>
        </w:rPr>
        <w:t>:</w:t>
      </w:r>
    </w:p>
    <w:p w14:paraId="173F4D9E" w14:textId="395B843D" w:rsidR="009559B8" w:rsidRPr="00CC5F83" w:rsidRDefault="00E33516" w:rsidP="009559B8">
      <w:pPr>
        <w:pStyle w:val="NoSpacing"/>
        <w:numPr>
          <w:ilvl w:val="0"/>
          <w:numId w:val="20"/>
        </w:numPr>
        <w:rPr>
          <w:rFonts w:ascii="Arial" w:hAnsi="Arial" w:cs="Arial"/>
          <w:sz w:val="24"/>
        </w:rPr>
      </w:pPr>
      <w:r w:rsidRPr="00CC5F83">
        <w:rPr>
          <w:rFonts w:ascii="Arial" w:hAnsi="Arial" w:cs="Arial"/>
          <w:sz w:val="24"/>
        </w:rPr>
        <w:t>A</w:t>
      </w:r>
      <w:r w:rsidR="009559B8" w:rsidRPr="00CC5F83">
        <w:rPr>
          <w:rFonts w:ascii="Arial" w:hAnsi="Arial" w:cs="Arial"/>
          <w:sz w:val="24"/>
        </w:rPr>
        <w:t>ccompany the visitor at all reasonable times.</w:t>
      </w:r>
    </w:p>
    <w:p w14:paraId="509B90BB" w14:textId="4A88819F" w:rsidR="009559B8" w:rsidRPr="00CC5F83" w:rsidRDefault="00E33516" w:rsidP="009559B8">
      <w:pPr>
        <w:pStyle w:val="NoSpacing"/>
        <w:numPr>
          <w:ilvl w:val="0"/>
          <w:numId w:val="19"/>
        </w:numPr>
        <w:rPr>
          <w:rFonts w:ascii="Arial" w:hAnsi="Arial" w:cs="Arial"/>
          <w:sz w:val="24"/>
        </w:rPr>
      </w:pPr>
      <w:r w:rsidRPr="00CC5F83">
        <w:rPr>
          <w:rFonts w:ascii="Arial" w:hAnsi="Arial" w:cs="Arial"/>
          <w:sz w:val="24"/>
        </w:rPr>
        <w:t>E</w:t>
      </w:r>
      <w:r w:rsidR="009559B8" w:rsidRPr="00CC5F83">
        <w:rPr>
          <w:rFonts w:ascii="Arial" w:hAnsi="Arial" w:cs="Arial"/>
          <w:sz w:val="24"/>
        </w:rPr>
        <w:t>nsure the safety of the visitor at all times.</w:t>
      </w:r>
    </w:p>
    <w:p w14:paraId="1F7FFA5C" w14:textId="74278C45" w:rsidR="009559B8" w:rsidRPr="00CC5F83" w:rsidRDefault="00E33516" w:rsidP="009559B8">
      <w:pPr>
        <w:pStyle w:val="NoSpacing"/>
        <w:numPr>
          <w:ilvl w:val="0"/>
          <w:numId w:val="19"/>
        </w:numPr>
        <w:rPr>
          <w:rFonts w:ascii="Arial" w:hAnsi="Arial" w:cs="Arial"/>
          <w:sz w:val="24"/>
        </w:rPr>
      </w:pPr>
      <w:r w:rsidRPr="00CC5F83">
        <w:rPr>
          <w:rFonts w:ascii="Arial" w:hAnsi="Arial" w:cs="Arial"/>
          <w:sz w:val="24"/>
        </w:rPr>
        <w:t>P</w:t>
      </w:r>
      <w:r w:rsidR="009559B8" w:rsidRPr="00CC5F83">
        <w:rPr>
          <w:rFonts w:ascii="Arial" w:hAnsi="Arial" w:cs="Arial"/>
          <w:sz w:val="24"/>
        </w:rPr>
        <w:t>hotocopy and retain any records the visitor may take offsite.</w:t>
      </w:r>
    </w:p>
    <w:p w14:paraId="223A7D16" w14:textId="4215B920" w:rsidR="009559B8" w:rsidRPr="00CC5F83" w:rsidRDefault="00E33516" w:rsidP="009559B8">
      <w:pPr>
        <w:pStyle w:val="NoSpacing"/>
        <w:numPr>
          <w:ilvl w:val="0"/>
          <w:numId w:val="19"/>
        </w:numPr>
        <w:rPr>
          <w:rFonts w:ascii="Arial" w:hAnsi="Arial" w:cs="Arial"/>
          <w:sz w:val="24"/>
        </w:rPr>
      </w:pPr>
      <w:r w:rsidRPr="00CC5F83">
        <w:rPr>
          <w:rFonts w:ascii="Arial" w:hAnsi="Arial" w:cs="Arial"/>
          <w:sz w:val="24"/>
        </w:rPr>
        <w:t>T</w:t>
      </w:r>
      <w:r w:rsidR="009559B8" w:rsidRPr="00CC5F83">
        <w:rPr>
          <w:rFonts w:ascii="Arial" w:hAnsi="Arial" w:cs="Arial"/>
          <w:sz w:val="24"/>
        </w:rPr>
        <w:t>ake duplicate photographs and retain on site, if applicable.</w:t>
      </w:r>
    </w:p>
    <w:p w14:paraId="3E8C1B6C" w14:textId="26B64FF5" w:rsidR="007577C4" w:rsidRPr="00CC5F83" w:rsidRDefault="00E33516" w:rsidP="009559B8">
      <w:pPr>
        <w:pStyle w:val="NoSpacing"/>
        <w:numPr>
          <w:ilvl w:val="0"/>
          <w:numId w:val="19"/>
        </w:numPr>
        <w:rPr>
          <w:rFonts w:ascii="Arial" w:hAnsi="Arial" w:cs="Arial"/>
          <w:sz w:val="24"/>
        </w:rPr>
      </w:pPr>
      <w:r w:rsidRPr="00CC5F83">
        <w:rPr>
          <w:rFonts w:ascii="Arial" w:hAnsi="Arial" w:cs="Arial"/>
          <w:sz w:val="24"/>
        </w:rPr>
        <w:t>P</w:t>
      </w:r>
      <w:r w:rsidR="009559B8" w:rsidRPr="00CC5F83">
        <w:rPr>
          <w:rFonts w:ascii="Arial" w:hAnsi="Arial" w:cs="Arial"/>
          <w:sz w:val="24"/>
        </w:rPr>
        <w:t>rovide facts to visitor and not personal opinions.</w:t>
      </w:r>
    </w:p>
    <w:p w14:paraId="2CC10ABB" w14:textId="77777777" w:rsidR="007577C4" w:rsidRPr="00CC5F83" w:rsidRDefault="007577C4" w:rsidP="00780C2D">
      <w:pPr>
        <w:pStyle w:val="NoSpacing"/>
        <w:rPr>
          <w:rFonts w:ascii="Arial" w:hAnsi="Arial" w:cs="Arial"/>
          <w:sz w:val="24"/>
        </w:rPr>
      </w:pPr>
    </w:p>
    <w:p w14:paraId="39747DCC" w14:textId="77777777" w:rsidR="007577C4" w:rsidRPr="00945EB5" w:rsidRDefault="007577C4" w:rsidP="003178D9">
      <w:pPr>
        <w:pStyle w:val="Heading2"/>
        <w:rPr>
          <w:rFonts w:ascii="Arial" w:hAnsi="Arial" w:cs="Arial"/>
          <w:b/>
          <w:bCs/>
          <w:color w:val="auto"/>
          <w:sz w:val="24"/>
          <w:szCs w:val="24"/>
        </w:rPr>
      </w:pPr>
      <w:bookmarkStart w:id="59" w:name="_Toc176791928"/>
      <w:r w:rsidRPr="00945EB5">
        <w:rPr>
          <w:rFonts w:ascii="Arial" w:hAnsi="Arial" w:cs="Arial"/>
          <w:b/>
          <w:bCs/>
          <w:color w:val="auto"/>
          <w:sz w:val="24"/>
          <w:szCs w:val="24"/>
        </w:rPr>
        <w:t>Welfare at Work</w:t>
      </w:r>
      <w:bookmarkEnd w:id="59"/>
    </w:p>
    <w:p w14:paraId="04C031C2" w14:textId="08492E3F" w:rsidR="00CD5D0A" w:rsidRPr="00CC5F83" w:rsidRDefault="00204689" w:rsidP="00CD5D0A">
      <w:pPr>
        <w:pStyle w:val="NoSpacing"/>
        <w:rPr>
          <w:rFonts w:ascii="Arial" w:hAnsi="Arial" w:cs="Arial"/>
          <w:sz w:val="24"/>
        </w:rPr>
      </w:pPr>
      <w:r w:rsidRPr="00CC5F83">
        <w:rPr>
          <w:rFonts w:ascii="Arial" w:hAnsi="Arial" w:cs="Arial"/>
          <w:sz w:val="24"/>
        </w:rPr>
        <w:t xml:space="preserve">The Trust </w:t>
      </w:r>
      <w:r w:rsidR="00020957" w:rsidRPr="00CC5F83">
        <w:rPr>
          <w:rFonts w:ascii="Arial" w:hAnsi="Arial" w:cs="Arial"/>
          <w:sz w:val="24"/>
        </w:rPr>
        <w:t xml:space="preserve">and its schools </w:t>
      </w:r>
      <w:r w:rsidRPr="00CC5F83">
        <w:rPr>
          <w:rFonts w:ascii="Arial" w:hAnsi="Arial" w:cs="Arial"/>
          <w:sz w:val="24"/>
        </w:rPr>
        <w:t xml:space="preserve">will </w:t>
      </w:r>
      <w:r w:rsidR="00CD5D0A" w:rsidRPr="00CC5F83">
        <w:rPr>
          <w:rFonts w:ascii="Arial" w:hAnsi="Arial" w:cs="Arial"/>
          <w:sz w:val="24"/>
        </w:rPr>
        <w:t>provide a safe place of work and working environment</w:t>
      </w:r>
      <w:r w:rsidRPr="00CC5F83">
        <w:rPr>
          <w:rFonts w:ascii="Arial" w:hAnsi="Arial" w:cs="Arial"/>
          <w:sz w:val="24"/>
        </w:rPr>
        <w:t>.</w:t>
      </w:r>
      <w:r w:rsidR="00CD5D0A" w:rsidRPr="00CC5F83">
        <w:rPr>
          <w:rFonts w:ascii="Arial" w:hAnsi="Arial" w:cs="Arial"/>
          <w:sz w:val="24"/>
        </w:rPr>
        <w:t xml:space="preserve"> </w:t>
      </w:r>
      <w:r w:rsidR="00280601" w:rsidRPr="00CC5F83">
        <w:rPr>
          <w:rFonts w:ascii="Arial" w:hAnsi="Arial" w:cs="Arial"/>
          <w:sz w:val="24"/>
        </w:rPr>
        <w:t>The Trust</w:t>
      </w:r>
      <w:r w:rsidR="00CD5D0A" w:rsidRPr="00CC5F83">
        <w:rPr>
          <w:rFonts w:ascii="Arial" w:hAnsi="Arial" w:cs="Arial"/>
          <w:sz w:val="24"/>
        </w:rPr>
        <w:t xml:space="preserve"> </w:t>
      </w:r>
      <w:r w:rsidR="00020957" w:rsidRPr="00CC5F83">
        <w:rPr>
          <w:rFonts w:ascii="Arial" w:hAnsi="Arial" w:cs="Arial"/>
          <w:sz w:val="24"/>
        </w:rPr>
        <w:t xml:space="preserve">and its schools </w:t>
      </w:r>
      <w:r w:rsidR="00CD5D0A" w:rsidRPr="00CC5F83">
        <w:rPr>
          <w:rFonts w:ascii="Arial" w:hAnsi="Arial" w:cs="Arial"/>
          <w:sz w:val="24"/>
        </w:rPr>
        <w:t>will ensure that suitable welfare facilities</w:t>
      </w:r>
      <w:r w:rsidR="00CB0C88" w:rsidRPr="00CC5F83">
        <w:rPr>
          <w:rFonts w:ascii="Arial" w:hAnsi="Arial" w:cs="Arial"/>
          <w:sz w:val="24"/>
        </w:rPr>
        <w:t>,</w:t>
      </w:r>
      <w:r w:rsidR="00CD5D0A" w:rsidRPr="00CC5F83">
        <w:rPr>
          <w:rFonts w:ascii="Arial" w:hAnsi="Arial" w:cs="Arial"/>
          <w:sz w:val="24"/>
        </w:rPr>
        <w:t xml:space="preserve"> as well as a safe means of access and egress to and from every place at which any of the facilities are provided. Welfare provisions provided include:</w:t>
      </w:r>
    </w:p>
    <w:p w14:paraId="5C418A1C" w14:textId="6A19243D" w:rsidR="00CD5D0A" w:rsidRPr="00CC5F83" w:rsidRDefault="00CD5D0A" w:rsidP="003178D9">
      <w:pPr>
        <w:pStyle w:val="NoSpacing"/>
        <w:numPr>
          <w:ilvl w:val="0"/>
          <w:numId w:val="19"/>
        </w:numPr>
        <w:rPr>
          <w:rFonts w:ascii="Arial" w:hAnsi="Arial" w:cs="Arial"/>
          <w:sz w:val="24"/>
        </w:rPr>
      </w:pPr>
      <w:r w:rsidRPr="00CC5F83">
        <w:rPr>
          <w:rFonts w:ascii="Arial" w:hAnsi="Arial" w:cs="Arial"/>
          <w:sz w:val="24"/>
        </w:rPr>
        <w:t>Adequate ventilation</w:t>
      </w:r>
    </w:p>
    <w:p w14:paraId="595C3B92" w14:textId="61901AB0" w:rsidR="00CD5D0A" w:rsidRPr="00CC5F83" w:rsidRDefault="00CD5D0A" w:rsidP="003178D9">
      <w:pPr>
        <w:pStyle w:val="NoSpacing"/>
        <w:numPr>
          <w:ilvl w:val="0"/>
          <w:numId w:val="19"/>
        </w:numPr>
        <w:rPr>
          <w:rFonts w:ascii="Arial" w:hAnsi="Arial" w:cs="Arial"/>
          <w:sz w:val="24"/>
        </w:rPr>
      </w:pPr>
      <w:r w:rsidRPr="00CC5F83">
        <w:rPr>
          <w:rFonts w:ascii="Arial" w:hAnsi="Arial" w:cs="Arial"/>
          <w:sz w:val="24"/>
        </w:rPr>
        <w:t>Reasonable temperature including a means of heating</w:t>
      </w:r>
    </w:p>
    <w:p w14:paraId="4266435B" w14:textId="21F551E6" w:rsidR="00CD5D0A" w:rsidRPr="00CC5F83" w:rsidRDefault="00CD5D0A" w:rsidP="003178D9">
      <w:pPr>
        <w:pStyle w:val="NoSpacing"/>
        <w:numPr>
          <w:ilvl w:val="0"/>
          <w:numId w:val="19"/>
        </w:numPr>
        <w:rPr>
          <w:rFonts w:ascii="Arial" w:hAnsi="Arial" w:cs="Arial"/>
          <w:sz w:val="24"/>
        </w:rPr>
      </w:pPr>
      <w:r w:rsidRPr="00CC5F83">
        <w:rPr>
          <w:rFonts w:ascii="Arial" w:hAnsi="Arial" w:cs="Arial"/>
          <w:sz w:val="24"/>
        </w:rPr>
        <w:t xml:space="preserve">Appropriate lighting, </w:t>
      </w:r>
      <w:r w:rsidR="00916A73" w:rsidRPr="00CC5F83">
        <w:rPr>
          <w:rFonts w:ascii="Arial" w:hAnsi="Arial" w:cs="Arial"/>
          <w:sz w:val="24"/>
        </w:rPr>
        <w:t>windows</w:t>
      </w:r>
      <w:r w:rsidR="00BA3099" w:rsidRPr="00CC5F83">
        <w:rPr>
          <w:rFonts w:ascii="Arial" w:hAnsi="Arial" w:cs="Arial"/>
          <w:sz w:val="24"/>
        </w:rPr>
        <w:t>/glazing</w:t>
      </w:r>
      <w:r w:rsidRPr="00CC5F83">
        <w:rPr>
          <w:rFonts w:ascii="Arial" w:hAnsi="Arial" w:cs="Arial"/>
          <w:sz w:val="24"/>
        </w:rPr>
        <w:t>, skylights and ventilators</w:t>
      </w:r>
    </w:p>
    <w:p w14:paraId="6832C270" w14:textId="3324AA31" w:rsidR="00CD5D0A" w:rsidRPr="00CC5F83" w:rsidRDefault="00CD5D0A" w:rsidP="003178D9">
      <w:pPr>
        <w:pStyle w:val="NoSpacing"/>
        <w:numPr>
          <w:ilvl w:val="0"/>
          <w:numId w:val="19"/>
        </w:numPr>
        <w:rPr>
          <w:rFonts w:ascii="Arial" w:hAnsi="Arial" w:cs="Arial"/>
          <w:sz w:val="24"/>
        </w:rPr>
      </w:pPr>
      <w:r w:rsidRPr="00CC5F83">
        <w:rPr>
          <w:rFonts w:ascii="Arial" w:hAnsi="Arial" w:cs="Arial"/>
          <w:sz w:val="24"/>
        </w:rPr>
        <w:t>Maintenance of cleanliness</w:t>
      </w:r>
    </w:p>
    <w:p w14:paraId="7E5A2E5B" w14:textId="20A1ED33" w:rsidR="00CD5D0A" w:rsidRPr="00CC5F83" w:rsidRDefault="00CD5D0A" w:rsidP="003178D9">
      <w:pPr>
        <w:pStyle w:val="NoSpacing"/>
        <w:numPr>
          <w:ilvl w:val="0"/>
          <w:numId w:val="19"/>
        </w:numPr>
        <w:rPr>
          <w:rFonts w:ascii="Arial" w:hAnsi="Arial" w:cs="Arial"/>
          <w:sz w:val="24"/>
        </w:rPr>
      </w:pPr>
      <w:r w:rsidRPr="00CC5F83">
        <w:rPr>
          <w:rFonts w:ascii="Arial" w:hAnsi="Arial" w:cs="Arial"/>
          <w:sz w:val="24"/>
        </w:rPr>
        <w:t>Adequate room dimensions and space</w:t>
      </w:r>
    </w:p>
    <w:p w14:paraId="64B159EF" w14:textId="7F15775E" w:rsidR="00CD5D0A" w:rsidRPr="00CC5F83" w:rsidRDefault="00CD5D0A" w:rsidP="003178D9">
      <w:pPr>
        <w:pStyle w:val="NoSpacing"/>
        <w:numPr>
          <w:ilvl w:val="0"/>
          <w:numId w:val="19"/>
        </w:numPr>
        <w:rPr>
          <w:rFonts w:ascii="Arial" w:hAnsi="Arial" w:cs="Arial"/>
          <w:sz w:val="24"/>
        </w:rPr>
      </w:pPr>
      <w:r w:rsidRPr="00CC5F83">
        <w:rPr>
          <w:rFonts w:ascii="Arial" w:hAnsi="Arial" w:cs="Arial"/>
          <w:sz w:val="24"/>
        </w:rPr>
        <w:t>Safe workstations and seating</w:t>
      </w:r>
    </w:p>
    <w:p w14:paraId="02D40FDA" w14:textId="75915A0A" w:rsidR="00CD5D0A" w:rsidRPr="00CC5F83" w:rsidRDefault="00CD5D0A" w:rsidP="003178D9">
      <w:pPr>
        <w:pStyle w:val="NoSpacing"/>
        <w:numPr>
          <w:ilvl w:val="0"/>
          <w:numId w:val="19"/>
        </w:numPr>
        <w:rPr>
          <w:rFonts w:ascii="Arial" w:hAnsi="Arial" w:cs="Arial"/>
          <w:sz w:val="24"/>
        </w:rPr>
      </w:pPr>
      <w:r w:rsidRPr="00CC5F83">
        <w:rPr>
          <w:rFonts w:ascii="Arial" w:hAnsi="Arial" w:cs="Arial"/>
          <w:sz w:val="24"/>
        </w:rPr>
        <w:t>Managed risks from the potential for falls or falling objects</w:t>
      </w:r>
    </w:p>
    <w:p w14:paraId="1C70D27F" w14:textId="64382C70" w:rsidR="00CD5D0A" w:rsidRPr="00CC5F83" w:rsidRDefault="00CD5D0A" w:rsidP="003178D9">
      <w:pPr>
        <w:pStyle w:val="NoSpacing"/>
        <w:numPr>
          <w:ilvl w:val="0"/>
          <w:numId w:val="19"/>
        </w:numPr>
        <w:rPr>
          <w:rFonts w:ascii="Arial" w:hAnsi="Arial" w:cs="Arial"/>
          <w:sz w:val="24"/>
        </w:rPr>
      </w:pPr>
      <w:r w:rsidRPr="00CC5F83">
        <w:rPr>
          <w:rFonts w:ascii="Arial" w:hAnsi="Arial" w:cs="Arial"/>
          <w:sz w:val="24"/>
        </w:rPr>
        <w:t>The safe condition of floors and traffic routes</w:t>
      </w:r>
    </w:p>
    <w:p w14:paraId="2F4823BD" w14:textId="5A0DB9CD" w:rsidR="00CD5D0A" w:rsidRPr="00CC5F83" w:rsidRDefault="00CD5D0A" w:rsidP="003178D9">
      <w:pPr>
        <w:pStyle w:val="NoSpacing"/>
        <w:numPr>
          <w:ilvl w:val="0"/>
          <w:numId w:val="19"/>
        </w:numPr>
        <w:rPr>
          <w:rFonts w:ascii="Arial" w:hAnsi="Arial" w:cs="Arial"/>
          <w:sz w:val="24"/>
        </w:rPr>
      </w:pPr>
      <w:r w:rsidRPr="00CC5F83">
        <w:rPr>
          <w:rFonts w:ascii="Arial" w:hAnsi="Arial" w:cs="Arial"/>
          <w:sz w:val="24"/>
        </w:rPr>
        <w:t>Appropriate sanitary and washing facilities</w:t>
      </w:r>
    </w:p>
    <w:p w14:paraId="7D8FCCB8" w14:textId="5B9DC3A4" w:rsidR="00CD5D0A" w:rsidRPr="00CC5F83" w:rsidRDefault="00CD5D0A" w:rsidP="003178D9">
      <w:pPr>
        <w:pStyle w:val="NoSpacing"/>
        <w:numPr>
          <w:ilvl w:val="0"/>
          <w:numId w:val="19"/>
        </w:numPr>
        <w:rPr>
          <w:rFonts w:ascii="Arial" w:hAnsi="Arial" w:cs="Arial"/>
          <w:sz w:val="24"/>
        </w:rPr>
      </w:pPr>
      <w:r w:rsidRPr="00CC5F83">
        <w:rPr>
          <w:rFonts w:ascii="Arial" w:hAnsi="Arial" w:cs="Arial"/>
          <w:sz w:val="24"/>
        </w:rPr>
        <w:t>The provision of clean drinking water</w:t>
      </w:r>
    </w:p>
    <w:p w14:paraId="10AD9E7D" w14:textId="6D1DD32F" w:rsidR="00CD5D0A" w:rsidRPr="00CC5F83" w:rsidRDefault="00CD5D0A" w:rsidP="003178D9">
      <w:pPr>
        <w:pStyle w:val="NoSpacing"/>
        <w:numPr>
          <w:ilvl w:val="0"/>
          <w:numId w:val="19"/>
        </w:numPr>
        <w:rPr>
          <w:rFonts w:ascii="Arial" w:hAnsi="Arial" w:cs="Arial"/>
          <w:sz w:val="24"/>
        </w:rPr>
      </w:pPr>
      <w:r w:rsidRPr="00CC5F83">
        <w:rPr>
          <w:rFonts w:ascii="Arial" w:hAnsi="Arial" w:cs="Arial"/>
          <w:sz w:val="24"/>
        </w:rPr>
        <w:t xml:space="preserve">The provision of </w:t>
      </w:r>
      <w:r w:rsidR="00020957" w:rsidRPr="00CC5F83">
        <w:rPr>
          <w:rFonts w:ascii="Arial" w:hAnsi="Arial" w:cs="Arial"/>
          <w:sz w:val="24"/>
        </w:rPr>
        <w:t xml:space="preserve">changing accommodation </w:t>
      </w:r>
      <w:r w:rsidRPr="00CC5F83">
        <w:rPr>
          <w:rFonts w:ascii="Arial" w:hAnsi="Arial" w:cs="Arial"/>
          <w:sz w:val="24"/>
        </w:rPr>
        <w:t>and drying facilities for clothing</w:t>
      </w:r>
    </w:p>
    <w:p w14:paraId="05CD1024" w14:textId="6A11D60B" w:rsidR="007577C4" w:rsidRPr="00CC5F83" w:rsidRDefault="00CD5D0A" w:rsidP="003178D9">
      <w:pPr>
        <w:pStyle w:val="NoSpacing"/>
        <w:numPr>
          <w:ilvl w:val="0"/>
          <w:numId w:val="19"/>
        </w:numPr>
        <w:rPr>
          <w:rFonts w:ascii="Arial" w:hAnsi="Arial" w:cs="Arial"/>
          <w:sz w:val="24"/>
        </w:rPr>
      </w:pPr>
      <w:r w:rsidRPr="00CC5F83">
        <w:rPr>
          <w:rFonts w:ascii="Arial" w:hAnsi="Arial" w:cs="Arial"/>
          <w:sz w:val="24"/>
        </w:rPr>
        <w:t>The provision of a rest room or other area to rest and to eat meals</w:t>
      </w:r>
    </w:p>
    <w:p w14:paraId="7AD532E0" w14:textId="77777777" w:rsidR="00D163B3" w:rsidRPr="00CC5F83" w:rsidRDefault="00D163B3" w:rsidP="00780C2D">
      <w:pPr>
        <w:pStyle w:val="NoSpacing"/>
        <w:rPr>
          <w:rFonts w:ascii="Arial" w:hAnsi="Arial" w:cs="Arial"/>
          <w:sz w:val="24"/>
        </w:rPr>
      </w:pPr>
    </w:p>
    <w:p w14:paraId="0912F7D4" w14:textId="7859449F" w:rsidR="00D163B3" w:rsidRPr="00945EB5" w:rsidRDefault="00255872" w:rsidP="0061145A">
      <w:pPr>
        <w:pStyle w:val="Heading2"/>
        <w:rPr>
          <w:rFonts w:ascii="Arial" w:hAnsi="Arial" w:cs="Arial"/>
          <w:b/>
          <w:bCs/>
          <w:color w:val="auto"/>
          <w:sz w:val="24"/>
          <w:szCs w:val="24"/>
        </w:rPr>
      </w:pPr>
      <w:bookmarkStart w:id="60" w:name="_Toc176791929"/>
      <w:r w:rsidRPr="00945EB5">
        <w:rPr>
          <w:rFonts w:ascii="Arial" w:hAnsi="Arial" w:cs="Arial"/>
          <w:b/>
          <w:bCs/>
          <w:color w:val="auto"/>
          <w:sz w:val="24"/>
          <w:szCs w:val="24"/>
        </w:rPr>
        <w:t>Work at Height</w:t>
      </w:r>
      <w:bookmarkEnd w:id="60"/>
    </w:p>
    <w:p w14:paraId="1872997D" w14:textId="77777777" w:rsidR="0061145A" w:rsidRPr="00CC5F83" w:rsidRDefault="0061145A" w:rsidP="0061145A">
      <w:pPr>
        <w:pStyle w:val="NoSpacing"/>
        <w:rPr>
          <w:rFonts w:ascii="Arial" w:hAnsi="Arial" w:cs="Arial"/>
          <w:sz w:val="24"/>
        </w:rPr>
      </w:pPr>
      <w:r w:rsidRPr="00CC5F83">
        <w:rPr>
          <w:rFonts w:ascii="Arial" w:hAnsi="Arial" w:cs="Arial"/>
          <w:sz w:val="24"/>
        </w:rPr>
        <w:t xml:space="preserve">The Academy will follow the principles of the HSE guidance </w:t>
      </w:r>
      <w:r w:rsidRPr="00CC5F83">
        <w:rPr>
          <w:rFonts w:ascii="Arial" w:hAnsi="Arial" w:cs="Arial"/>
          <w:i/>
          <w:iCs/>
          <w:sz w:val="24"/>
        </w:rPr>
        <w:t xml:space="preserve">'The Work at Height Regulations 2005 (as amended) A brief guide' (INDG401). </w:t>
      </w:r>
    </w:p>
    <w:p w14:paraId="7F77109F" w14:textId="77777777" w:rsidR="0061145A" w:rsidRPr="00CC5F83" w:rsidRDefault="0061145A" w:rsidP="0061145A">
      <w:pPr>
        <w:pStyle w:val="NoSpacing"/>
        <w:rPr>
          <w:rFonts w:ascii="Arial" w:hAnsi="Arial" w:cs="Arial"/>
          <w:sz w:val="24"/>
        </w:rPr>
      </w:pPr>
    </w:p>
    <w:p w14:paraId="15C59727" w14:textId="2C3BB50D" w:rsidR="0061145A" w:rsidRPr="00CC5F83" w:rsidRDefault="0061145A" w:rsidP="0061145A">
      <w:pPr>
        <w:pStyle w:val="NoSpacing"/>
        <w:rPr>
          <w:rFonts w:ascii="Arial" w:hAnsi="Arial" w:cs="Arial"/>
          <w:sz w:val="24"/>
        </w:rPr>
      </w:pPr>
      <w:r w:rsidRPr="00CC5F83">
        <w:rPr>
          <w:rFonts w:ascii="Arial" w:hAnsi="Arial" w:cs="Arial"/>
          <w:sz w:val="24"/>
        </w:rPr>
        <w:t xml:space="preserve">The </w:t>
      </w:r>
      <w:r w:rsidR="00020957" w:rsidRPr="00CC5F83">
        <w:rPr>
          <w:rFonts w:ascii="Arial" w:hAnsi="Arial" w:cs="Arial"/>
          <w:sz w:val="24"/>
        </w:rPr>
        <w:t xml:space="preserve">Trust and its schools </w:t>
      </w:r>
      <w:r w:rsidRPr="00CC5F83">
        <w:rPr>
          <w:rFonts w:ascii="Arial" w:hAnsi="Arial" w:cs="Arial"/>
          <w:sz w:val="24"/>
        </w:rPr>
        <w:t>may use a variety of access equipment for working at height tasks, ranging from kick stools for short low risk access to step ladders and ladders for short duration works and will ensure that:</w:t>
      </w:r>
    </w:p>
    <w:p w14:paraId="574FE981" w14:textId="61F6A5C4" w:rsidR="0061145A" w:rsidRPr="00CC5F83" w:rsidRDefault="0061145A" w:rsidP="0061145A">
      <w:pPr>
        <w:pStyle w:val="NoSpacing"/>
        <w:numPr>
          <w:ilvl w:val="0"/>
          <w:numId w:val="19"/>
        </w:numPr>
        <w:rPr>
          <w:rFonts w:ascii="Arial" w:hAnsi="Arial" w:cs="Arial"/>
          <w:sz w:val="24"/>
        </w:rPr>
      </w:pPr>
      <w:r w:rsidRPr="00CC5F83">
        <w:rPr>
          <w:rFonts w:ascii="Arial" w:hAnsi="Arial" w:cs="Arial"/>
          <w:sz w:val="24"/>
        </w:rPr>
        <w:t>Working at height is avoided whenever possible.</w:t>
      </w:r>
    </w:p>
    <w:p w14:paraId="2FBDD4C1" w14:textId="4E42447E" w:rsidR="0061145A" w:rsidRPr="00CC5F83" w:rsidRDefault="0061145A" w:rsidP="0061145A">
      <w:pPr>
        <w:pStyle w:val="NoSpacing"/>
        <w:numPr>
          <w:ilvl w:val="0"/>
          <w:numId w:val="19"/>
        </w:numPr>
        <w:rPr>
          <w:rFonts w:ascii="Arial" w:hAnsi="Arial" w:cs="Arial"/>
          <w:sz w:val="24"/>
        </w:rPr>
      </w:pPr>
      <w:r w:rsidRPr="00CC5F83">
        <w:rPr>
          <w:rFonts w:ascii="Arial" w:hAnsi="Arial" w:cs="Arial"/>
          <w:sz w:val="24"/>
        </w:rPr>
        <w:t>If it cannot be avoided, working at height is properly risk assessed and is completed by competent staff and carried out in a planned manner which is, so far as is reasonably practicable, safe.</w:t>
      </w:r>
    </w:p>
    <w:p w14:paraId="2097B041" w14:textId="5F4A6C04" w:rsidR="0061145A" w:rsidRPr="00CC5F83" w:rsidRDefault="0061145A" w:rsidP="0061145A">
      <w:pPr>
        <w:pStyle w:val="NoSpacing"/>
        <w:numPr>
          <w:ilvl w:val="0"/>
          <w:numId w:val="19"/>
        </w:numPr>
        <w:rPr>
          <w:rFonts w:ascii="Arial" w:hAnsi="Arial" w:cs="Arial"/>
          <w:sz w:val="24"/>
        </w:rPr>
      </w:pPr>
      <w:r w:rsidRPr="00CC5F83">
        <w:rPr>
          <w:rFonts w:ascii="Arial" w:hAnsi="Arial" w:cs="Arial"/>
          <w:sz w:val="24"/>
        </w:rPr>
        <w:lastRenderedPageBreak/>
        <w:t>Those undertaking work at height have received appropriate training and training records are maintained.</w:t>
      </w:r>
    </w:p>
    <w:p w14:paraId="765173AB" w14:textId="451EB1EA" w:rsidR="0061145A" w:rsidRPr="00CC5F83" w:rsidRDefault="0061145A" w:rsidP="0061145A">
      <w:pPr>
        <w:pStyle w:val="NoSpacing"/>
        <w:numPr>
          <w:ilvl w:val="0"/>
          <w:numId w:val="19"/>
        </w:numPr>
        <w:rPr>
          <w:rFonts w:ascii="Arial" w:hAnsi="Arial" w:cs="Arial"/>
          <w:sz w:val="24"/>
        </w:rPr>
      </w:pPr>
      <w:r w:rsidRPr="00CC5F83">
        <w:rPr>
          <w:rFonts w:ascii="Arial" w:hAnsi="Arial" w:cs="Arial"/>
          <w:sz w:val="24"/>
        </w:rPr>
        <w:t>All access equipment (ladders &amp; step ladders) is identified and inspected annually.</w:t>
      </w:r>
    </w:p>
    <w:p w14:paraId="2DCF60F5" w14:textId="459C3D64" w:rsidR="0061145A" w:rsidRPr="00CC5F83" w:rsidRDefault="0061145A" w:rsidP="0061145A">
      <w:pPr>
        <w:pStyle w:val="NoSpacing"/>
        <w:numPr>
          <w:ilvl w:val="0"/>
          <w:numId w:val="19"/>
        </w:numPr>
        <w:rPr>
          <w:rFonts w:ascii="Arial" w:hAnsi="Arial" w:cs="Arial"/>
          <w:sz w:val="24"/>
        </w:rPr>
      </w:pPr>
      <w:r w:rsidRPr="00CC5F83">
        <w:rPr>
          <w:rFonts w:ascii="Arial" w:hAnsi="Arial" w:cs="Arial"/>
          <w:sz w:val="24"/>
        </w:rPr>
        <w:t>Any equipment provided to assist with working at height tasks is maintained and serviced in accordance with statutory requirements.</w:t>
      </w:r>
    </w:p>
    <w:p w14:paraId="07C757F8" w14:textId="15EC07F0" w:rsidR="0061145A" w:rsidRPr="00CC5F83" w:rsidRDefault="0061145A" w:rsidP="0061145A">
      <w:pPr>
        <w:pStyle w:val="NoSpacing"/>
        <w:numPr>
          <w:ilvl w:val="0"/>
          <w:numId w:val="19"/>
        </w:numPr>
        <w:rPr>
          <w:rFonts w:ascii="Arial" w:hAnsi="Arial" w:cs="Arial"/>
          <w:sz w:val="24"/>
        </w:rPr>
      </w:pPr>
      <w:r w:rsidRPr="00CC5F83">
        <w:rPr>
          <w:rFonts w:ascii="Arial" w:hAnsi="Arial" w:cs="Arial"/>
          <w:sz w:val="24"/>
        </w:rPr>
        <w:t>Any defective equipment is taken out of use until repaired or is replaced.</w:t>
      </w:r>
    </w:p>
    <w:p w14:paraId="05868B15" w14:textId="1AF9372A" w:rsidR="0061145A" w:rsidRPr="00CC5F83" w:rsidRDefault="0061145A" w:rsidP="0061145A">
      <w:pPr>
        <w:pStyle w:val="NoSpacing"/>
        <w:numPr>
          <w:ilvl w:val="0"/>
          <w:numId w:val="19"/>
        </w:numPr>
        <w:rPr>
          <w:rFonts w:ascii="Arial" w:hAnsi="Arial" w:cs="Arial"/>
          <w:sz w:val="24"/>
        </w:rPr>
      </w:pPr>
      <w:r w:rsidRPr="00CC5F83">
        <w:rPr>
          <w:rFonts w:ascii="Arial" w:hAnsi="Arial" w:cs="Arial"/>
          <w:sz w:val="24"/>
        </w:rPr>
        <w:t>An individual risk assessment will be completed for all staff with identified medical conditions that may be affected by undertaking working at height tasks, these may result in some working at height tasks being restricted.</w:t>
      </w:r>
    </w:p>
    <w:p w14:paraId="0E435685" w14:textId="65C609D7" w:rsidR="00255872" w:rsidRPr="00CC5F83" w:rsidRDefault="0061145A" w:rsidP="0061145A">
      <w:pPr>
        <w:pStyle w:val="NoSpacing"/>
        <w:numPr>
          <w:ilvl w:val="0"/>
          <w:numId w:val="19"/>
        </w:numPr>
        <w:rPr>
          <w:rFonts w:ascii="Arial" w:hAnsi="Arial" w:cs="Arial"/>
          <w:sz w:val="24"/>
        </w:rPr>
      </w:pPr>
      <w:r w:rsidRPr="00CC5F83">
        <w:rPr>
          <w:rFonts w:ascii="Arial" w:hAnsi="Arial" w:cs="Arial"/>
          <w:sz w:val="24"/>
        </w:rPr>
        <w:t>Any accidents resulting from working at height will be investigated to identify root causes and implement additional controls as required.</w:t>
      </w:r>
    </w:p>
    <w:p w14:paraId="1C495321" w14:textId="77777777" w:rsidR="00D163B3" w:rsidRPr="00CC5F83" w:rsidRDefault="00D163B3" w:rsidP="00780C2D">
      <w:pPr>
        <w:pStyle w:val="NoSpacing"/>
        <w:rPr>
          <w:rFonts w:ascii="Arial" w:hAnsi="Arial" w:cs="Arial"/>
          <w:sz w:val="24"/>
        </w:rPr>
      </w:pPr>
    </w:p>
    <w:p w14:paraId="7F8FA93A" w14:textId="2276F04A" w:rsidR="00945043" w:rsidRPr="00945EB5" w:rsidRDefault="00945043" w:rsidP="002045E5">
      <w:pPr>
        <w:pStyle w:val="Heading2"/>
        <w:rPr>
          <w:rFonts w:ascii="Arial" w:hAnsi="Arial" w:cs="Arial"/>
          <w:b/>
          <w:bCs/>
          <w:color w:val="auto"/>
          <w:sz w:val="24"/>
          <w:szCs w:val="24"/>
        </w:rPr>
      </w:pPr>
      <w:bookmarkStart w:id="61" w:name="_Toc176791930"/>
      <w:r w:rsidRPr="00945EB5">
        <w:rPr>
          <w:rFonts w:ascii="Arial" w:hAnsi="Arial" w:cs="Arial"/>
          <w:b/>
          <w:bCs/>
          <w:color w:val="auto"/>
          <w:sz w:val="24"/>
          <w:szCs w:val="24"/>
        </w:rPr>
        <w:t>Work Equipment</w:t>
      </w:r>
      <w:bookmarkEnd w:id="61"/>
      <w:r w:rsidRPr="00945EB5">
        <w:rPr>
          <w:rFonts w:ascii="Arial" w:hAnsi="Arial" w:cs="Arial"/>
          <w:b/>
          <w:bCs/>
          <w:color w:val="auto"/>
          <w:sz w:val="24"/>
          <w:szCs w:val="24"/>
        </w:rPr>
        <w:t xml:space="preserve"> </w:t>
      </w:r>
    </w:p>
    <w:p w14:paraId="03AF1BEA" w14:textId="77777777" w:rsidR="009C7081" w:rsidRPr="00CC5F83" w:rsidRDefault="009C7081" w:rsidP="009C7081">
      <w:pPr>
        <w:pStyle w:val="NoSpacing"/>
        <w:rPr>
          <w:rFonts w:ascii="Arial" w:hAnsi="Arial" w:cs="Arial"/>
          <w:sz w:val="24"/>
        </w:rPr>
      </w:pPr>
      <w:r w:rsidRPr="00CC5F83">
        <w:rPr>
          <w:rFonts w:ascii="Arial" w:hAnsi="Arial" w:cs="Arial"/>
          <w:sz w:val="24"/>
        </w:rPr>
        <w:t xml:space="preserve">The main objective is to ensure work equipment presents no health and safety risks, regardless of age, condition or origin. </w:t>
      </w:r>
    </w:p>
    <w:p w14:paraId="6FCE97D4" w14:textId="77777777" w:rsidR="009C7081" w:rsidRPr="00CC5F83" w:rsidRDefault="009C7081" w:rsidP="009C7081">
      <w:pPr>
        <w:pStyle w:val="NoSpacing"/>
        <w:rPr>
          <w:rFonts w:ascii="Arial" w:hAnsi="Arial" w:cs="Arial"/>
          <w:sz w:val="24"/>
        </w:rPr>
      </w:pPr>
    </w:p>
    <w:p w14:paraId="6586E4AF" w14:textId="099D7AAF" w:rsidR="00945043" w:rsidRPr="00CC5F83" w:rsidRDefault="009C7081" w:rsidP="009C7081">
      <w:pPr>
        <w:pStyle w:val="NoSpacing"/>
        <w:rPr>
          <w:rFonts w:ascii="Arial" w:hAnsi="Arial" w:cs="Arial"/>
          <w:sz w:val="24"/>
        </w:rPr>
      </w:pPr>
      <w:r w:rsidRPr="00CC5F83">
        <w:rPr>
          <w:rFonts w:ascii="Arial" w:hAnsi="Arial" w:cs="Arial"/>
          <w:sz w:val="24"/>
        </w:rPr>
        <w:t>It applies to all work equipment, including mobile and lifting equipment and equipment that is hired. For example</w:t>
      </w:r>
      <w:r w:rsidR="00020957" w:rsidRPr="00CC5F83">
        <w:rPr>
          <w:rFonts w:ascii="Arial" w:hAnsi="Arial" w:cs="Arial"/>
          <w:sz w:val="24"/>
        </w:rPr>
        <w:t>;</w:t>
      </w:r>
      <w:r w:rsidRPr="00CC5F83">
        <w:rPr>
          <w:rFonts w:ascii="Arial" w:hAnsi="Arial" w:cs="Arial"/>
          <w:sz w:val="24"/>
        </w:rPr>
        <w:t xml:space="preserve"> hammers, knives, saws, drills, photocopiers, lifting equipment, ladders, pressure water cleaners, scaffolding, company cars, and any equipment linked together to form an installation. It also applies to work equipment owned by </w:t>
      </w:r>
      <w:r w:rsidR="00B87F83" w:rsidRPr="00CC5F83">
        <w:rPr>
          <w:rFonts w:ascii="Arial" w:hAnsi="Arial" w:cs="Arial"/>
          <w:sz w:val="24"/>
        </w:rPr>
        <w:t>t</w:t>
      </w:r>
      <w:r w:rsidRPr="00CC5F83">
        <w:rPr>
          <w:rFonts w:ascii="Arial" w:hAnsi="Arial" w:cs="Arial"/>
          <w:sz w:val="24"/>
        </w:rPr>
        <w:t>he Trust</w:t>
      </w:r>
      <w:r w:rsidR="00327D6B" w:rsidRPr="00CC5F83">
        <w:rPr>
          <w:rFonts w:ascii="Arial" w:hAnsi="Arial" w:cs="Arial"/>
          <w:sz w:val="24"/>
        </w:rPr>
        <w:t xml:space="preserve"> and its schools</w:t>
      </w:r>
      <w:r w:rsidRPr="00CC5F83">
        <w:rPr>
          <w:rFonts w:ascii="Arial" w:hAnsi="Arial" w:cs="Arial"/>
          <w:sz w:val="24"/>
        </w:rPr>
        <w:t>, used by employees at home.</w:t>
      </w:r>
    </w:p>
    <w:p w14:paraId="77D5385A" w14:textId="77777777" w:rsidR="00945043" w:rsidRPr="00CC5F83" w:rsidRDefault="00945043" w:rsidP="00780C2D">
      <w:pPr>
        <w:pStyle w:val="NoSpacing"/>
        <w:rPr>
          <w:rFonts w:ascii="Arial" w:hAnsi="Arial" w:cs="Arial"/>
          <w:sz w:val="24"/>
        </w:rPr>
      </w:pPr>
    </w:p>
    <w:p w14:paraId="2259EB23" w14:textId="612C3E65" w:rsidR="00EE78DA" w:rsidRPr="00CC5F83" w:rsidRDefault="0026594F" w:rsidP="00780C2D">
      <w:pPr>
        <w:pStyle w:val="NoSpacing"/>
        <w:rPr>
          <w:rFonts w:ascii="Arial" w:hAnsi="Arial" w:cs="Arial"/>
          <w:sz w:val="24"/>
        </w:rPr>
      </w:pPr>
      <w:r w:rsidRPr="00CC5F83">
        <w:rPr>
          <w:rFonts w:ascii="Arial" w:hAnsi="Arial" w:cs="Arial"/>
          <w:sz w:val="24"/>
        </w:rPr>
        <w:t>Equipment shall be suitable for intended purpose</w:t>
      </w:r>
      <w:r w:rsidR="008B5F37" w:rsidRPr="00CC5F83">
        <w:rPr>
          <w:rFonts w:ascii="Arial" w:hAnsi="Arial" w:cs="Arial"/>
          <w:sz w:val="24"/>
        </w:rPr>
        <w:t xml:space="preserve">. </w:t>
      </w:r>
      <w:r w:rsidR="00166E7A" w:rsidRPr="00CC5F83">
        <w:rPr>
          <w:rFonts w:ascii="Arial" w:hAnsi="Arial" w:cs="Arial"/>
          <w:sz w:val="24"/>
        </w:rPr>
        <w:t xml:space="preserve">Equipment purchased </w:t>
      </w:r>
      <w:r w:rsidR="00D83D89" w:rsidRPr="00CC5F83">
        <w:rPr>
          <w:rFonts w:ascii="Arial" w:hAnsi="Arial" w:cs="Arial"/>
          <w:sz w:val="24"/>
        </w:rPr>
        <w:t>shall be designed and constructed to comply with European safety requirements with CE marking and a copy of the ‘Declaration of Conformity’ supplied.</w:t>
      </w:r>
    </w:p>
    <w:p w14:paraId="4DF90FCE" w14:textId="77777777" w:rsidR="00EE78DA" w:rsidRPr="00CC5F83" w:rsidRDefault="00EE78DA" w:rsidP="00780C2D">
      <w:pPr>
        <w:pStyle w:val="NoSpacing"/>
        <w:rPr>
          <w:rFonts w:ascii="Arial" w:hAnsi="Arial" w:cs="Arial"/>
          <w:sz w:val="24"/>
        </w:rPr>
      </w:pPr>
    </w:p>
    <w:p w14:paraId="61647DB3" w14:textId="04BFFD99" w:rsidR="00C53936" w:rsidRPr="00CC5F83" w:rsidRDefault="00303F60" w:rsidP="00780C2D">
      <w:pPr>
        <w:pStyle w:val="NoSpacing"/>
        <w:rPr>
          <w:rFonts w:ascii="Arial" w:hAnsi="Arial" w:cs="Arial"/>
          <w:sz w:val="24"/>
        </w:rPr>
      </w:pPr>
      <w:r w:rsidRPr="00CC5F83">
        <w:rPr>
          <w:rFonts w:ascii="Arial" w:hAnsi="Arial" w:cs="Arial"/>
          <w:sz w:val="24"/>
        </w:rPr>
        <w:t xml:space="preserve">Risk assessments will be completed on </w:t>
      </w:r>
      <w:r w:rsidR="00C86464" w:rsidRPr="00CC5F83">
        <w:rPr>
          <w:rFonts w:ascii="Arial" w:hAnsi="Arial" w:cs="Arial"/>
          <w:sz w:val="24"/>
        </w:rPr>
        <w:t>work equipment to ensure any hazards present are controlled and the risk level reduced to</w:t>
      </w:r>
      <w:r w:rsidR="00C91363" w:rsidRPr="00CC5F83">
        <w:rPr>
          <w:rFonts w:ascii="Arial" w:hAnsi="Arial" w:cs="Arial"/>
          <w:sz w:val="24"/>
        </w:rPr>
        <w:t xml:space="preserve"> </w:t>
      </w:r>
      <w:r w:rsidR="00C53936" w:rsidRPr="00CC5F83">
        <w:rPr>
          <w:rFonts w:ascii="Arial" w:hAnsi="Arial" w:cs="Arial"/>
          <w:sz w:val="24"/>
        </w:rPr>
        <w:t>as low as</w:t>
      </w:r>
      <w:r w:rsidR="00C91363" w:rsidRPr="00CC5F83">
        <w:rPr>
          <w:rFonts w:ascii="Arial" w:hAnsi="Arial" w:cs="Arial"/>
          <w:sz w:val="24"/>
        </w:rPr>
        <w:t xml:space="preserve"> reasonably practicable</w:t>
      </w:r>
      <w:r w:rsidR="00C53936" w:rsidRPr="00CC5F83">
        <w:rPr>
          <w:rFonts w:ascii="Arial" w:hAnsi="Arial" w:cs="Arial"/>
          <w:sz w:val="24"/>
        </w:rPr>
        <w:t xml:space="preserve">. </w:t>
      </w:r>
      <w:r w:rsidR="00DE51ED" w:rsidRPr="00CC5F83">
        <w:rPr>
          <w:rFonts w:ascii="Arial" w:hAnsi="Arial" w:cs="Arial"/>
          <w:sz w:val="24"/>
        </w:rPr>
        <w:t xml:space="preserve">The Trust shall prevent access to any dangerous part of </w:t>
      </w:r>
      <w:r w:rsidR="00DC7119" w:rsidRPr="00CC5F83">
        <w:rPr>
          <w:rFonts w:ascii="Arial" w:hAnsi="Arial" w:cs="Arial"/>
          <w:sz w:val="24"/>
        </w:rPr>
        <w:t>machinery or</w:t>
      </w:r>
      <w:r w:rsidR="00DE51ED" w:rsidRPr="00CC5F83">
        <w:rPr>
          <w:rFonts w:ascii="Arial" w:hAnsi="Arial" w:cs="Arial"/>
          <w:sz w:val="24"/>
        </w:rPr>
        <w:t xml:space="preserve"> stop the movement of any dangerous part of the machinery before any part of a person enters a danger zone and met the relevant standards including suitable training and instruction</w:t>
      </w:r>
      <w:r w:rsidR="00315E8B" w:rsidRPr="00CC5F83">
        <w:rPr>
          <w:rFonts w:ascii="Arial" w:hAnsi="Arial" w:cs="Arial"/>
          <w:sz w:val="24"/>
        </w:rPr>
        <w:t xml:space="preserve">. </w:t>
      </w:r>
    </w:p>
    <w:p w14:paraId="355DDAC7" w14:textId="77777777" w:rsidR="00315E8B" w:rsidRPr="00CC5F83" w:rsidRDefault="00315E8B" w:rsidP="00780C2D">
      <w:pPr>
        <w:pStyle w:val="NoSpacing"/>
        <w:rPr>
          <w:rFonts w:ascii="Arial" w:hAnsi="Arial" w:cs="Arial"/>
          <w:sz w:val="24"/>
        </w:rPr>
      </w:pPr>
    </w:p>
    <w:p w14:paraId="249A3D16" w14:textId="39103D31" w:rsidR="00315E8B" w:rsidRPr="00CC5F83" w:rsidRDefault="00A367A9" w:rsidP="00A367A9">
      <w:pPr>
        <w:pStyle w:val="NoSpacing"/>
        <w:rPr>
          <w:rFonts w:ascii="Arial" w:hAnsi="Arial" w:cs="Arial"/>
          <w:sz w:val="24"/>
        </w:rPr>
      </w:pPr>
      <w:r w:rsidRPr="00CC5F83">
        <w:rPr>
          <w:rFonts w:ascii="Arial" w:hAnsi="Arial" w:cs="Arial"/>
          <w:sz w:val="24"/>
        </w:rPr>
        <w:t>Work equipment shall be capable of being isolated from all of its energy sources. Isolation devices shall be easily accessible and identifiable.</w:t>
      </w:r>
    </w:p>
    <w:p w14:paraId="47DE70DB" w14:textId="77777777" w:rsidR="00C53936" w:rsidRPr="00CC5F83" w:rsidRDefault="00C53936" w:rsidP="00780C2D">
      <w:pPr>
        <w:pStyle w:val="NoSpacing"/>
        <w:rPr>
          <w:rFonts w:ascii="Arial" w:hAnsi="Arial" w:cs="Arial"/>
          <w:sz w:val="24"/>
        </w:rPr>
      </w:pPr>
    </w:p>
    <w:p w14:paraId="2723197A" w14:textId="5819F1D5" w:rsidR="00945043" w:rsidRPr="00CC5F83" w:rsidRDefault="00C53936" w:rsidP="00780C2D">
      <w:pPr>
        <w:pStyle w:val="NoSpacing"/>
        <w:rPr>
          <w:rFonts w:ascii="Arial" w:hAnsi="Arial" w:cs="Arial"/>
          <w:sz w:val="24"/>
        </w:rPr>
      </w:pPr>
      <w:r w:rsidRPr="00CC5F83">
        <w:rPr>
          <w:rFonts w:ascii="Arial" w:hAnsi="Arial" w:cs="Arial"/>
          <w:sz w:val="24"/>
        </w:rPr>
        <w:t>Information, instruction, training and supervision will be provided to users of equipment to ensure they are able to use equipment</w:t>
      </w:r>
      <w:r w:rsidR="009C063C" w:rsidRPr="00CC5F83">
        <w:rPr>
          <w:rFonts w:ascii="Arial" w:hAnsi="Arial" w:cs="Arial"/>
          <w:sz w:val="24"/>
        </w:rPr>
        <w:t xml:space="preserve"> provided for work tasks</w:t>
      </w:r>
      <w:r w:rsidRPr="00CC5F83">
        <w:rPr>
          <w:rFonts w:ascii="Arial" w:hAnsi="Arial" w:cs="Arial"/>
          <w:sz w:val="24"/>
        </w:rPr>
        <w:t xml:space="preserve"> as </w:t>
      </w:r>
      <w:r w:rsidR="00D87D05" w:rsidRPr="00CC5F83">
        <w:rPr>
          <w:rFonts w:ascii="Arial" w:hAnsi="Arial" w:cs="Arial"/>
          <w:sz w:val="24"/>
        </w:rPr>
        <w:t xml:space="preserve">it is designed and indented to be used. </w:t>
      </w:r>
    </w:p>
    <w:p w14:paraId="4C19DBF9" w14:textId="77777777" w:rsidR="00902CD2" w:rsidRPr="00CC5F83" w:rsidRDefault="00902CD2" w:rsidP="00780C2D">
      <w:pPr>
        <w:pStyle w:val="NoSpacing"/>
        <w:rPr>
          <w:rFonts w:ascii="Arial" w:hAnsi="Arial" w:cs="Arial"/>
          <w:sz w:val="24"/>
        </w:rPr>
      </w:pPr>
    </w:p>
    <w:p w14:paraId="2B9D5DDE" w14:textId="3A5C1F12" w:rsidR="00902CD2" w:rsidRPr="00945EB5" w:rsidRDefault="002045E5" w:rsidP="002045E5">
      <w:pPr>
        <w:pStyle w:val="Heading3"/>
        <w:rPr>
          <w:rFonts w:ascii="Arial" w:hAnsi="Arial" w:cs="Arial"/>
          <w:b/>
          <w:bCs/>
          <w:color w:val="auto"/>
          <w:sz w:val="24"/>
          <w:szCs w:val="24"/>
        </w:rPr>
      </w:pPr>
      <w:bookmarkStart w:id="62" w:name="_Toc176791931"/>
      <w:r w:rsidRPr="00945EB5">
        <w:rPr>
          <w:rFonts w:ascii="Arial" w:hAnsi="Arial" w:cs="Arial"/>
          <w:b/>
          <w:bCs/>
          <w:color w:val="auto"/>
          <w:sz w:val="24"/>
          <w:szCs w:val="24"/>
        </w:rPr>
        <w:t>Maintenance of Equipment</w:t>
      </w:r>
      <w:bookmarkEnd w:id="62"/>
    </w:p>
    <w:p w14:paraId="2BECCEFE" w14:textId="77777777" w:rsidR="009839BD" w:rsidRPr="00CC5F83" w:rsidRDefault="009839BD" w:rsidP="009839BD">
      <w:pPr>
        <w:pStyle w:val="NoSpacing"/>
        <w:numPr>
          <w:ilvl w:val="0"/>
          <w:numId w:val="21"/>
        </w:numPr>
        <w:rPr>
          <w:rFonts w:ascii="Arial" w:hAnsi="Arial" w:cs="Arial"/>
          <w:sz w:val="24"/>
        </w:rPr>
      </w:pPr>
      <w:r w:rsidRPr="00CC5F83">
        <w:rPr>
          <w:rFonts w:ascii="Arial" w:hAnsi="Arial" w:cs="Arial"/>
          <w:sz w:val="24"/>
        </w:rPr>
        <w:t xml:space="preserve">Equipment shall be maintained in good working order and in good repair. </w:t>
      </w:r>
    </w:p>
    <w:p w14:paraId="0D6CD46D" w14:textId="79783F92" w:rsidR="009839BD" w:rsidRPr="00CC5F83" w:rsidRDefault="009839BD" w:rsidP="009839BD">
      <w:pPr>
        <w:pStyle w:val="NoSpacing"/>
        <w:numPr>
          <w:ilvl w:val="0"/>
          <w:numId w:val="21"/>
        </w:numPr>
        <w:rPr>
          <w:rFonts w:ascii="Arial" w:hAnsi="Arial" w:cs="Arial"/>
          <w:sz w:val="24"/>
        </w:rPr>
      </w:pPr>
      <w:r w:rsidRPr="00CC5F83">
        <w:rPr>
          <w:rFonts w:ascii="Arial" w:hAnsi="Arial" w:cs="Arial"/>
          <w:sz w:val="24"/>
        </w:rPr>
        <w:t>Where equipment requires, or has, a maintenance log (high-risk equipment), the log shall be kept up to date</w:t>
      </w:r>
      <w:r w:rsidR="00B87F83" w:rsidRPr="00CC5F83">
        <w:rPr>
          <w:rFonts w:ascii="Arial" w:hAnsi="Arial" w:cs="Arial"/>
          <w:sz w:val="24"/>
        </w:rPr>
        <w:t>, for example the machines in a Design Technology room</w:t>
      </w:r>
    </w:p>
    <w:p w14:paraId="55A2E426" w14:textId="4B2F2EE4" w:rsidR="009839BD" w:rsidRPr="00CC5F83" w:rsidRDefault="009839BD" w:rsidP="009839BD">
      <w:pPr>
        <w:pStyle w:val="NoSpacing"/>
        <w:numPr>
          <w:ilvl w:val="0"/>
          <w:numId w:val="21"/>
        </w:numPr>
        <w:rPr>
          <w:rFonts w:ascii="Arial" w:hAnsi="Arial" w:cs="Arial"/>
          <w:sz w:val="24"/>
        </w:rPr>
      </w:pPr>
      <w:r w:rsidRPr="00CC5F83">
        <w:rPr>
          <w:rFonts w:ascii="Arial" w:hAnsi="Arial" w:cs="Arial"/>
          <w:sz w:val="24"/>
        </w:rPr>
        <w:t>Maintenance schedules shall follow manufacturer’s instructions</w:t>
      </w:r>
      <w:r w:rsidR="00080350" w:rsidRPr="00CC5F83">
        <w:rPr>
          <w:rFonts w:ascii="Arial" w:hAnsi="Arial" w:cs="Arial"/>
          <w:sz w:val="24"/>
        </w:rPr>
        <w:t xml:space="preserve">, industry best practice or legislative requirements. </w:t>
      </w:r>
      <w:r w:rsidRPr="00CC5F83">
        <w:rPr>
          <w:rFonts w:ascii="Arial" w:hAnsi="Arial" w:cs="Arial"/>
          <w:sz w:val="24"/>
        </w:rPr>
        <w:t xml:space="preserve"> </w:t>
      </w:r>
    </w:p>
    <w:p w14:paraId="4C13763E" w14:textId="77777777" w:rsidR="009839BD" w:rsidRPr="00CC5F83" w:rsidRDefault="009839BD" w:rsidP="009839BD">
      <w:pPr>
        <w:pStyle w:val="NoSpacing"/>
        <w:numPr>
          <w:ilvl w:val="0"/>
          <w:numId w:val="21"/>
        </w:numPr>
        <w:rPr>
          <w:rFonts w:ascii="Arial" w:hAnsi="Arial" w:cs="Arial"/>
          <w:sz w:val="24"/>
        </w:rPr>
      </w:pPr>
      <w:r w:rsidRPr="00CC5F83">
        <w:rPr>
          <w:rFonts w:ascii="Arial" w:hAnsi="Arial" w:cs="Arial"/>
          <w:sz w:val="24"/>
        </w:rPr>
        <w:t xml:space="preserve">Frequency of maintenance depends on use, environment, variety of operations and the risks if it failed. </w:t>
      </w:r>
    </w:p>
    <w:p w14:paraId="60C385DC" w14:textId="77777777" w:rsidR="009839BD" w:rsidRPr="00CC5F83" w:rsidRDefault="009839BD" w:rsidP="009839BD">
      <w:pPr>
        <w:pStyle w:val="NoSpacing"/>
        <w:numPr>
          <w:ilvl w:val="0"/>
          <w:numId w:val="21"/>
        </w:numPr>
        <w:rPr>
          <w:rFonts w:ascii="Arial" w:hAnsi="Arial" w:cs="Arial"/>
          <w:sz w:val="24"/>
        </w:rPr>
      </w:pPr>
      <w:r w:rsidRPr="00CC5F83">
        <w:rPr>
          <w:rFonts w:ascii="Arial" w:hAnsi="Arial" w:cs="Arial"/>
          <w:sz w:val="24"/>
        </w:rPr>
        <w:t xml:space="preserve">Appropriate maintenance techniques shall be selected through risk assessment. </w:t>
      </w:r>
    </w:p>
    <w:p w14:paraId="55D14147" w14:textId="0AA54586" w:rsidR="009839BD" w:rsidRPr="00CC5F83" w:rsidRDefault="009839BD" w:rsidP="009839BD">
      <w:pPr>
        <w:pStyle w:val="NoSpacing"/>
        <w:numPr>
          <w:ilvl w:val="0"/>
          <w:numId w:val="21"/>
        </w:numPr>
        <w:rPr>
          <w:rFonts w:ascii="Arial" w:hAnsi="Arial" w:cs="Arial"/>
          <w:sz w:val="24"/>
        </w:rPr>
      </w:pPr>
      <w:r w:rsidRPr="00CC5F83">
        <w:rPr>
          <w:rFonts w:ascii="Arial" w:hAnsi="Arial" w:cs="Arial"/>
          <w:sz w:val="24"/>
        </w:rPr>
        <w:t xml:space="preserve">If equipment is hired the </w:t>
      </w:r>
      <w:r w:rsidR="00327D6B" w:rsidRPr="00CC5F83">
        <w:rPr>
          <w:rFonts w:ascii="Arial" w:hAnsi="Arial" w:cs="Arial"/>
          <w:sz w:val="24"/>
        </w:rPr>
        <w:t xml:space="preserve">Trust / </w:t>
      </w:r>
      <w:r w:rsidRPr="00CC5F83">
        <w:rPr>
          <w:rFonts w:ascii="Arial" w:hAnsi="Arial" w:cs="Arial"/>
          <w:sz w:val="24"/>
        </w:rPr>
        <w:t>S</w:t>
      </w:r>
      <w:r w:rsidR="001C0C78" w:rsidRPr="00CC5F83">
        <w:rPr>
          <w:rFonts w:ascii="Arial" w:hAnsi="Arial" w:cs="Arial"/>
          <w:sz w:val="24"/>
        </w:rPr>
        <w:t>chool</w:t>
      </w:r>
      <w:r w:rsidRPr="00CC5F83">
        <w:rPr>
          <w:rFonts w:ascii="Arial" w:hAnsi="Arial" w:cs="Arial"/>
          <w:sz w:val="24"/>
        </w:rPr>
        <w:t xml:space="preserve"> shall prepare a written agreement with the hire company which details who carries out the maintenance, and to what frequency. </w:t>
      </w:r>
    </w:p>
    <w:p w14:paraId="4E42167A" w14:textId="77777777" w:rsidR="009839BD" w:rsidRPr="00CC5F83" w:rsidRDefault="009839BD" w:rsidP="009839BD">
      <w:pPr>
        <w:pStyle w:val="NoSpacing"/>
        <w:numPr>
          <w:ilvl w:val="0"/>
          <w:numId w:val="21"/>
        </w:numPr>
        <w:rPr>
          <w:rFonts w:ascii="Arial" w:hAnsi="Arial" w:cs="Arial"/>
          <w:sz w:val="24"/>
        </w:rPr>
      </w:pPr>
      <w:r w:rsidRPr="00CC5F83">
        <w:rPr>
          <w:rFonts w:ascii="Arial" w:hAnsi="Arial" w:cs="Arial"/>
          <w:sz w:val="24"/>
        </w:rPr>
        <w:lastRenderedPageBreak/>
        <w:t xml:space="preserve">Only competent people shall carry out maintenance. </w:t>
      </w:r>
    </w:p>
    <w:p w14:paraId="5F5812BB" w14:textId="3C80E032" w:rsidR="00945043" w:rsidRPr="00CC5F83" w:rsidRDefault="009839BD" w:rsidP="009839BD">
      <w:pPr>
        <w:pStyle w:val="NoSpacing"/>
        <w:numPr>
          <w:ilvl w:val="0"/>
          <w:numId w:val="21"/>
        </w:numPr>
        <w:rPr>
          <w:rFonts w:ascii="Arial" w:hAnsi="Arial" w:cs="Arial"/>
          <w:sz w:val="24"/>
        </w:rPr>
      </w:pPr>
      <w:r w:rsidRPr="00CC5F83">
        <w:rPr>
          <w:rFonts w:ascii="Arial" w:hAnsi="Arial" w:cs="Arial"/>
          <w:sz w:val="24"/>
        </w:rPr>
        <w:t>Maintenance operations shall not pose a risk to health and safety.</w:t>
      </w:r>
    </w:p>
    <w:p w14:paraId="04CC2A14" w14:textId="77777777" w:rsidR="002045E5" w:rsidRPr="00CC5F83" w:rsidRDefault="002045E5" w:rsidP="00780C2D">
      <w:pPr>
        <w:pStyle w:val="NoSpacing"/>
        <w:rPr>
          <w:rFonts w:ascii="Arial" w:hAnsi="Arial" w:cs="Arial"/>
          <w:sz w:val="24"/>
        </w:rPr>
      </w:pPr>
    </w:p>
    <w:p w14:paraId="1883FB1D" w14:textId="127F6379" w:rsidR="002045E5" w:rsidRPr="00CC5F83" w:rsidRDefault="007C40EA" w:rsidP="007C40EA">
      <w:pPr>
        <w:pStyle w:val="Heading3"/>
        <w:rPr>
          <w:rFonts w:ascii="Arial" w:hAnsi="Arial" w:cs="Arial"/>
          <w:color w:val="auto"/>
          <w:sz w:val="24"/>
          <w:szCs w:val="24"/>
        </w:rPr>
      </w:pPr>
      <w:bookmarkStart w:id="63" w:name="_Toc176791932"/>
      <w:r w:rsidRPr="00CC5F83">
        <w:rPr>
          <w:rFonts w:ascii="Arial" w:hAnsi="Arial" w:cs="Arial"/>
          <w:color w:val="auto"/>
          <w:sz w:val="24"/>
          <w:szCs w:val="24"/>
        </w:rPr>
        <w:t>Equipment Inspection</w:t>
      </w:r>
      <w:bookmarkEnd w:id="63"/>
    </w:p>
    <w:p w14:paraId="55FC00E1" w14:textId="1F6CFB42" w:rsidR="0057772C" w:rsidRPr="00CC5F83" w:rsidRDefault="0057772C" w:rsidP="0057772C">
      <w:pPr>
        <w:pStyle w:val="NoSpacing"/>
        <w:numPr>
          <w:ilvl w:val="0"/>
          <w:numId w:val="22"/>
        </w:numPr>
        <w:rPr>
          <w:rFonts w:ascii="Arial" w:hAnsi="Arial" w:cs="Arial"/>
          <w:sz w:val="24"/>
        </w:rPr>
      </w:pPr>
      <w:r w:rsidRPr="00CC5F83">
        <w:rPr>
          <w:rFonts w:ascii="Arial" w:hAnsi="Arial" w:cs="Arial"/>
          <w:sz w:val="24"/>
        </w:rPr>
        <w:t xml:space="preserve">Where a risk of significant injury exists to people, the equipment shall be regularly inspected (for example; visual, functional and testing). </w:t>
      </w:r>
    </w:p>
    <w:p w14:paraId="7497BF1D" w14:textId="06303DB5" w:rsidR="0057772C" w:rsidRPr="00CC5F83" w:rsidRDefault="0057772C" w:rsidP="0057772C">
      <w:pPr>
        <w:pStyle w:val="NoSpacing"/>
        <w:numPr>
          <w:ilvl w:val="0"/>
          <w:numId w:val="22"/>
        </w:numPr>
        <w:rPr>
          <w:rFonts w:ascii="Arial" w:hAnsi="Arial" w:cs="Arial"/>
          <w:sz w:val="24"/>
        </w:rPr>
      </w:pPr>
      <w:r w:rsidRPr="00CC5F83">
        <w:rPr>
          <w:rFonts w:ascii="Arial" w:hAnsi="Arial" w:cs="Arial"/>
          <w:sz w:val="24"/>
        </w:rPr>
        <w:t xml:space="preserve">Inspection will include safety-related parts. </w:t>
      </w:r>
    </w:p>
    <w:p w14:paraId="173DF861" w14:textId="77777777" w:rsidR="0057772C" w:rsidRPr="00CC5F83" w:rsidRDefault="0057772C" w:rsidP="0057772C">
      <w:pPr>
        <w:pStyle w:val="NoSpacing"/>
        <w:numPr>
          <w:ilvl w:val="0"/>
          <w:numId w:val="22"/>
        </w:numPr>
        <w:rPr>
          <w:rFonts w:ascii="Arial" w:hAnsi="Arial" w:cs="Arial"/>
          <w:sz w:val="24"/>
        </w:rPr>
      </w:pPr>
      <w:r w:rsidRPr="00CC5F83">
        <w:rPr>
          <w:rFonts w:ascii="Arial" w:hAnsi="Arial" w:cs="Arial"/>
          <w:sz w:val="24"/>
        </w:rPr>
        <w:t xml:space="preserve">Inspection shall be done by a competent person, avoiding danger to themselves. </w:t>
      </w:r>
    </w:p>
    <w:p w14:paraId="07BD3642" w14:textId="4B6A8C64" w:rsidR="0057772C" w:rsidRPr="00CC5F83" w:rsidRDefault="00327D6B" w:rsidP="0057772C">
      <w:pPr>
        <w:pStyle w:val="NoSpacing"/>
        <w:numPr>
          <w:ilvl w:val="0"/>
          <w:numId w:val="22"/>
        </w:numPr>
        <w:rPr>
          <w:rFonts w:ascii="Arial" w:hAnsi="Arial" w:cs="Arial"/>
          <w:sz w:val="24"/>
        </w:rPr>
      </w:pPr>
      <w:r w:rsidRPr="00CC5F83">
        <w:rPr>
          <w:rFonts w:ascii="Arial" w:hAnsi="Arial" w:cs="Arial"/>
          <w:sz w:val="24"/>
        </w:rPr>
        <w:t xml:space="preserve">Trust / </w:t>
      </w:r>
      <w:r w:rsidR="00BB53FD" w:rsidRPr="00CC5F83">
        <w:rPr>
          <w:rFonts w:ascii="Arial" w:hAnsi="Arial" w:cs="Arial"/>
          <w:sz w:val="24"/>
        </w:rPr>
        <w:t>Schools</w:t>
      </w:r>
      <w:r w:rsidR="0057772C" w:rsidRPr="00CC5F83">
        <w:rPr>
          <w:rFonts w:ascii="Arial" w:hAnsi="Arial" w:cs="Arial"/>
          <w:sz w:val="24"/>
        </w:rPr>
        <w:t xml:space="preserve"> shall also inspect prior to initial installation, after re-installation or re-assembly, major modifications or repairs, change of use, known serious damage, any condition causing deterioration of equipment. </w:t>
      </w:r>
    </w:p>
    <w:p w14:paraId="6EB05FD8" w14:textId="5BC5ADD4" w:rsidR="002045E5" w:rsidRPr="00CC5F83" w:rsidRDefault="0057772C" w:rsidP="0057772C">
      <w:pPr>
        <w:pStyle w:val="NoSpacing"/>
        <w:numPr>
          <w:ilvl w:val="0"/>
          <w:numId w:val="22"/>
        </w:numPr>
        <w:rPr>
          <w:rFonts w:ascii="Arial" w:hAnsi="Arial" w:cs="Arial"/>
          <w:sz w:val="24"/>
        </w:rPr>
      </w:pPr>
      <w:r w:rsidRPr="00CC5F83">
        <w:rPr>
          <w:rFonts w:ascii="Arial" w:hAnsi="Arial" w:cs="Arial"/>
          <w:sz w:val="24"/>
        </w:rPr>
        <w:t>Frequency of inspections depends on equipment type, use and environment.</w:t>
      </w:r>
    </w:p>
    <w:p w14:paraId="1DD869CB" w14:textId="6BD210B2" w:rsidR="00043FDC" w:rsidRPr="00CC5F83" w:rsidRDefault="00043FDC" w:rsidP="0057772C">
      <w:pPr>
        <w:pStyle w:val="NoSpacing"/>
        <w:numPr>
          <w:ilvl w:val="0"/>
          <w:numId w:val="22"/>
        </w:numPr>
        <w:rPr>
          <w:rFonts w:ascii="Arial" w:hAnsi="Arial" w:cs="Arial"/>
          <w:sz w:val="24"/>
        </w:rPr>
      </w:pPr>
      <w:r w:rsidRPr="00CC5F83">
        <w:rPr>
          <w:rFonts w:ascii="Arial" w:hAnsi="Arial" w:cs="Arial"/>
          <w:sz w:val="24"/>
        </w:rPr>
        <w:t>Records shall include; type &amp; model, identification mark, serial number, location, date, who inspected, faults found, action taken, who reported fault, date of repairs.</w:t>
      </w:r>
    </w:p>
    <w:p w14:paraId="549F5A3D" w14:textId="77777777" w:rsidR="00D163B3" w:rsidRPr="00CC5F83" w:rsidRDefault="00D163B3" w:rsidP="00780C2D">
      <w:pPr>
        <w:pStyle w:val="NoSpacing"/>
        <w:rPr>
          <w:rFonts w:ascii="Arial" w:hAnsi="Arial" w:cs="Arial"/>
          <w:sz w:val="24"/>
        </w:rPr>
      </w:pPr>
    </w:p>
    <w:p w14:paraId="711A2F82" w14:textId="20F8BC35" w:rsidR="00D163B3" w:rsidRPr="00945EB5" w:rsidRDefault="00255872" w:rsidP="00CC716E">
      <w:pPr>
        <w:pStyle w:val="Heading2"/>
        <w:rPr>
          <w:rFonts w:ascii="Arial" w:hAnsi="Arial" w:cs="Arial"/>
          <w:b/>
          <w:bCs/>
          <w:color w:val="auto"/>
          <w:sz w:val="24"/>
          <w:szCs w:val="24"/>
        </w:rPr>
      </w:pPr>
      <w:bookmarkStart w:id="64" w:name="_Toc176791933"/>
      <w:r w:rsidRPr="00945EB5">
        <w:rPr>
          <w:rFonts w:ascii="Arial" w:hAnsi="Arial" w:cs="Arial"/>
          <w:b/>
          <w:bCs/>
          <w:color w:val="auto"/>
          <w:sz w:val="24"/>
          <w:szCs w:val="24"/>
        </w:rPr>
        <w:t>Young Persons</w:t>
      </w:r>
      <w:bookmarkEnd w:id="64"/>
    </w:p>
    <w:p w14:paraId="72670845" w14:textId="54217440" w:rsidR="00D723A3" w:rsidRPr="00CC5F83" w:rsidRDefault="00D723A3" w:rsidP="00D723A3">
      <w:pPr>
        <w:pStyle w:val="NoSpacing"/>
        <w:rPr>
          <w:rFonts w:ascii="Arial" w:hAnsi="Arial" w:cs="Arial"/>
          <w:sz w:val="24"/>
        </w:rPr>
      </w:pPr>
      <w:r w:rsidRPr="00CC5F83">
        <w:rPr>
          <w:rFonts w:ascii="Arial" w:hAnsi="Arial" w:cs="Arial"/>
          <w:sz w:val="24"/>
        </w:rPr>
        <w:t xml:space="preserve">All risks to young persons (under 18 years and over the </w:t>
      </w:r>
      <w:r w:rsidR="00D234A7" w:rsidRPr="00CC5F83">
        <w:rPr>
          <w:rFonts w:ascii="Arial" w:hAnsi="Arial" w:cs="Arial"/>
          <w:sz w:val="24"/>
        </w:rPr>
        <w:t>M</w:t>
      </w:r>
      <w:r w:rsidRPr="00CC5F83">
        <w:rPr>
          <w:rFonts w:ascii="Arial" w:hAnsi="Arial" w:cs="Arial"/>
          <w:sz w:val="24"/>
        </w:rPr>
        <w:t xml:space="preserve">inimum </w:t>
      </w:r>
      <w:r w:rsidR="00D234A7" w:rsidRPr="00CC5F83">
        <w:rPr>
          <w:rFonts w:ascii="Arial" w:hAnsi="Arial" w:cs="Arial"/>
          <w:sz w:val="24"/>
        </w:rPr>
        <w:t>S</w:t>
      </w:r>
      <w:r w:rsidRPr="00CC5F83">
        <w:rPr>
          <w:rFonts w:ascii="Arial" w:hAnsi="Arial" w:cs="Arial"/>
          <w:sz w:val="24"/>
        </w:rPr>
        <w:t xml:space="preserve">chool </w:t>
      </w:r>
      <w:r w:rsidR="00D234A7" w:rsidRPr="00CC5F83">
        <w:rPr>
          <w:rFonts w:ascii="Arial" w:hAnsi="Arial" w:cs="Arial"/>
          <w:sz w:val="24"/>
        </w:rPr>
        <w:t>L</w:t>
      </w:r>
      <w:r w:rsidRPr="00CC5F83">
        <w:rPr>
          <w:rFonts w:ascii="Arial" w:hAnsi="Arial" w:cs="Arial"/>
          <w:sz w:val="24"/>
        </w:rPr>
        <w:t xml:space="preserve">eaving </w:t>
      </w:r>
      <w:r w:rsidR="00D234A7" w:rsidRPr="00CC5F83">
        <w:rPr>
          <w:rFonts w:ascii="Arial" w:hAnsi="Arial" w:cs="Arial"/>
          <w:sz w:val="24"/>
        </w:rPr>
        <w:t>A</w:t>
      </w:r>
      <w:r w:rsidRPr="00CC5F83">
        <w:rPr>
          <w:rFonts w:ascii="Arial" w:hAnsi="Arial" w:cs="Arial"/>
          <w:sz w:val="24"/>
        </w:rPr>
        <w:t xml:space="preserve">ge (MSLA) will be assessed before they start work, considering their inexperience, lack of awareness of existing or potential risks, and immaturity, specific factors in the risk assessment will be addressed. </w:t>
      </w:r>
    </w:p>
    <w:p w14:paraId="75B53693" w14:textId="77777777" w:rsidR="00D723A3" w:rsidRPr="00CC5F83" w:rsidRDefault="00D723A3" w:rsidP="00D723A3">
      <w:pPr>
        <w:pStyle w:val="NoSpacing"/>
        <w:rPr>
          <w:rFonts w:ascii="Arial" w:hAnsi="Arial" w:cs="Arial"/>
          <w:sz w:val="24"/>
        </w:rPr>
      </w:pPr>
    </w:p>
    <w:p w14:paraId="4D76B7D4" w14:textId="1977EE01" w:rsidR="00255872" w:rsidRPr="00CC5F83" w:rsidRDefault="00D723A3" w:rsidP="00D723A3">
      <w:pPr>
        <w:pStyle w:val="NoSpacing"/>
        <w:rPr>
          <w:rFonts w:ascii="Arial" w:hAnsi="Arial" w:cs="Arial"/>
          <w:sz w:val="24"/>
        </w:rPr>
      </w:pPr>
      <w:r w:rsidRPr="00CC5F83">
        <w:rPr>
          <w:rFonts w:ascii="Arial" w:hAnsi="Arial" w:cs="Arial"/>
          <w:sz w:val="24"/>
        </w:rPr>
        <w:t>Information will be provided to the parents/guardians of children on Work Experience about the risks and control measures introduced. Account will be taken of the risk assessments to determine whether the young person should be prohibited from certain work activities, except when they are over MSLA, and it is necessary for their training and where risks are reduced so far as is reasonably practicable, and where proper supervision is provided by a competent person, in compliance with the Management of Health and Safety at Work Regulations 1999.</w:t>
      </w:r>
    </w:p>
    <w:p w14:paraId="7C4235AD" w14:textId="77777777" w:rsidR="00956E3A" w:rsidRPr="00CC5F83" w:rsidRDefault="00956E3A" w:rsidP="00780C2D">
      <w:pPr>
        <w:pStyle w:val="NoSpacing"/>
        <w:rPr>
          <w:rFonts w:ascii="Arial" w:hAnsi="Arial" w:cs="Arial"/>
          <w:sz w:val="24"/>
        </w:rPr>
      </w:pPr>
    </w:p>
    <w:p w14:paraId="7021694B" w14:textId="544AA5C2" w:rsidR="00F8171F" w:rsidRPr="00945EB5" w:rsidRDefault="00615D4C" w:rsidP="00703F89">
      <w:pPr>
        <w:pStyle w:val="Heading2"/>
        <w:rPr>
          <w:rFonts w:ascii="Arial" w:hAnsi="Arial" w:cs="Arial"/>
          <w:b/>
          <w:bCs/>
          <w:color w:val="auto"/>
          <w:sz w:val="24"/>
          <w:szCs w:val="24"/>
        </w:rPr>
      </w:pPr>
      <w:bookmarkStart w:id="65" w:name="_Toc176791934"/>
      <w:r w:rsidRPr="00945EB5">
        <w:rPr>
          <w:rFonts w:ascii="Arial" w:hAnsi="Arial" w:cs="Arial"/>
          <w:b/>
          <w:bCs/>
          <w:color w:val="auto"/>
          <w:sz w:val="24"/>
          <w:szCs w:val="24"/>
        </w:rPr>
        <w:t xml:space="preserve">Policy </w:t>
      </w:r>
      <w:r w:rsidR="00896F3D" w:rsidRPr="00945EB5">
        <w:rPr>
          <w:rFonts w:ascii="Arial" w:hAnsi="Arial" w:cs="Arial"/>
          <w:b/>
          <w:bCs/>
          <w:color w:val="auto"/>
          <w:sz w:val="24"/>
          <w:szCs w:val="24"/>
        </w:rPr>
        <w:t>Review</w:t>
      </w:r>
      <w:bookmarkEnd w:id="65"/>
    </w:p>
    <w:p w14:paraId="51707E7B" w14:textId="57256DD2" w:rsidR="00065753" w:rsidRPr="00CC5F83" w:rsidRDefault="00896F3D" w:rsidP="00780C2D">
      <w:pPr>
        <w:pStyle w:val="NoSpacing"/>
        <w:rPr>
          <w:rFonts w:ascii="Arial" w:hAnsi="Arial" w:cs="Arial"/>
          <w:sz w:val="24"/>
        </w:rPr>
      </w:pPr>
      <w:r w:rsidRPr="00CC5F83">
        <w:rPr>
          <w:rFonts w:ascii="Arial" w:hAnsi="Arial" w:cs="Arial"/>
          <w:sz w:val="24"/>
        </w:rPr>
        <w:t xml:space="preserve">The </w:t>
      </w:r>
      <w:r w:rsidR="00B87F83" w:rsidRPr="00CC5F83">
        <w:rPr>
          <w:rFonts w:ascii="Arial" w:hAnsi="Arial" w:cs="Arial"/>
          <w:sz w:val="24"/>
        </w:rPr>
        <w:t xml:space="preserve">DDAT </w:t>
      </w:r>
      <w:r w:rsidRPr="00CC5F83">
        <w:rPr>
          <w:rFonts w:ascii="Arial" w:hAnsi="Arial" w:cs="Arial"/>
          <w:sz w:val="24"/>
        </w:rPr>
        <w:t xml:space="preserve">Health and Safety Policy will be reviewed </w:t>
      </w:r>
      <w:r w:rsidR="004B4679" w:rsidRPr="00CC5F83">
        <w:rPr>
          <w:rFonts w:ascii="Arial" w:hAnsi="Arial" w:cs="Arial"/>
          <w:sz w:val="24"/>
        </w:rPr>
        <w:t xml:space="preserve">at least </w:t>
      </w:r>
      <w:r w:rsidRPr="00CC5F83">
        <w:rPr>
          <w:rFonts w:ascii="Arial" w:hAnsi="Arial" w:cs="Arial"/>
          <w:sz w:val="24"/>
        </w:rPr>
        <w:t>on</w:t>
      </w:r>
      <w:r w:rsidR="00B87F83" w:rsidRPr="00CC5F83">
        <w:rPr>
          <w:rFonts w:ascii="Arial" w:hAnsi="Arial" w:cs="Arial"/>
          <w:sz w:val="24"/>
        </w:rPr>
        <w:t xml:space="preserve"> an annual </w:t>
      </w:r>
      <w:r w:rsidRPr="00CC5F83">
        <w:rPr>
          <w:rFonts w:ascii="Arial" w:hAnsi="Arial" w:cs="Arial"/>
          <w:sz w:val="24"/>
        </w:rPr>
        <w:t>basis</w:t>
      </w:r>
      <w:r w:rsidR="005421A0" w:rsidRPr="00CC5F83">
        <w:rPr>
          <w:rFonts w:ascii="Arial" w:hAnsi="Arial" w:cs="Arial"/>
          <w:sz w:val="24"/>
        </w:rPr>
        <w:t>,</w:t>
      </w:r>
      <w:r w:rsidR="002025FB" w:rsidRPr="00CC5F83">
        <w:rPr>
          <w:rFonts w:ascii="Arial" w:hAnsi="Arial" w:cs="Arial"/>
          <w:sz w:val="24"/>
        </w:rPr>
        <w:t xml:space="preserve"> </w:t>
      </w:r>
      <w:r w:rsidR="005421A0" w:rsidRPr="00CC5F83">
        <w:rPr>
          <w:rFonts w:ascii="Arial" w:hAnsi="Arial" w:cs="Arial"/>
          <w:sz w:val="24"/>
        </w:rPr>
        <w:t xml:space="preserve">or when there are significant changes </w:t>
      </w:r>
      <w:r w:rsidR="002F5EB0" w:rsidRPr="00CC5F83">
        <w:rPr>
          <w:rFonts w:ascii="Arial" w:hAnsi="Arial" w:cs="Arial"/>
          <w:sz w:val="24"/>
        </w:rPr>
        <w:t>to</w:t>
      </w:r>
      <w:r w:rsidR="005421A0" w:rsidRPr="00CC5F83">
        <w:rPr>
          <w:rFonts w:ascii="Arial" w:hAnsi="Arial" w:cs="Arial"/>
          <w:sz w:val="24"/>
        </w:rPr>
        <w:t xml:space="preserve"> </w:t>
      </w:r>
      <w:r w:rsidR="00900C4B" w:rsidRPr="00CC5F83">
        <w:rPr>
          <w:rFonts w:ascii="Arial" w:hAnsi="Arial" w:cs="Arial"/>
          <w:sz w:val="24"/>
        </w:rPr>
        <w:t>the organisations arrangements</w:t>
      </w:r>
      <w:r w:rsidRPr="00CC5F83">
        <w:rPr>
          <w:rFonts w:ascii="Arial" w:hAnsi="Arial" w:cs="Arial"/>
          <w:sz w:val="24"/>
        </w:rPr>
        <w:t xml:space="preserve"> and </w:t>
      </w:r>
      <w:r w:rsidR="004B4679" w:rsidRPr="00CC5F83">
        <w:rPr>
          <w:rFonts w:ascii="Arial" w:hAnsi="Arial" w:cs="Arial"/>
          <w:sz w:val="24"/>
        </w:rPr>
        <w:t xml:space="preserve">updated accordingly. </w:t>
      </w:r>
    </w:p>
    <w:p w14:paraId="19F742D2" w14:textId="77777777" w:rsidR="00065753" w:rsidRPr="00CC5F83" w:rsidRDefault="00065753" w:rsidP="00780C2D">
      <w:pPr>
        <w:pStyle w:val="NoSpacing"/>
        <w:rPr>
          <w:rFonts w:ascii="Arial" w:hAnsi="Arial" w:cs="Arial"/>
          <w:sz w:val="24"/>
        </w:rPr>
      </w:pPr>
    </w:p>
    <w:p w14:paraId="31C7AEC3" w14:textId="583B12D8" w:rsidR="00896F3D" w:rsidRPr="00CC5F83" w:rsidRDefault="00065753" w:rsidP="00780C2D">
      <w:pPr>
        <w:pStyle w:val="NoSpacing"/>
        <w:rPr>
          <w:rFonts w:ascii="Arial" w:hAnsi="Arial" w:cs="Arial"/>
          <w:sz w:val="24"/>
        </w:rPr>
      </w:pPr>
      <w:r w:rsidRPr="00CC5F83">
        <w:rPr>
          <w:rFonts w:ascii="Arial" w:hAnsi="Arial" w:cs="Arial"/>
          <w:sz w:val="24"/>
        </w:rPr>
        <w:t>Provision will also be made for review in the event of the introduction of new legislation, the amendment of existing legislation, Approved Codes of Practice (ACoPs) or guidance notes via the Trust’s appointed Health and Safety Competent Person.</w:t>
      </w:r>
    </w:p>
    <w:p w14:paraId="166496D8" w14:textId="77777777" w:rsidR="00F8171F" w:rsidRPr="00CC5F83" w:rsidRDefault="00F8171F" w:rsidP="00780C2D">
      <w:pPr>
        <w:pStyle w:val="NoSpacing"/>
        <w:rPr>
          <w:rFonts w:ascii="Arial" w:hAnsi="Arial" w:cs="Arial"/>
          <w:sz w:val="24"/>
        </w:rPr>
      </w:pPr>
    </w:p>
    <w:p w14:paraId="3521739B" w14:textId="77777777" w:rsidR="00F8171F" w:rsidRPr="00CC5F83" w:rsidRDefault="00F8171F" w:rsidP="00780C2D">
      <w:pPr>
        <w:pStyle w:val="NoSpacing"/>
        <w:rPr>
          <w:rFonts w:ascii="Arial" w:hAnsi="Arial" w:cs="Arial"/>
          <w:sz w:val="24"/>
        </w:rPr>
      </w:pPr>
    </w:p>
    <w:p w14:paraId="04B55BFE" w14:textId="77777777" w:rsidR="00F8171F" w:rsidRPr="00CC5F83" w:rsidRDefault="00F8171F" w:rsidP="00780C2D">
      <w:pPr>
        <w:pStyle w:val="NoSpacing"/>
        <w:rPr>
          <w:rFonts w:ascii="Arial" w:hAnsi="Arial" w:cs="Arial"/>
          <w:sz w:val="24"/>
        </w:rPr>
      </w:pPr>
    </w:p>
    <w:p w14:paraId="03D4A242" w14:textId="77777777" w:rsidR="00F8171F" w:rsidRPr="00CC5F83" w:rsidRDefault="00F8171F" w:rsidP="00780C2D">
      <w:pPr>
        <w:pStyle w:val="NoSpacing"/>
        <w:rPr>
          <w:rFonts w:ascii="Arial" w:hAnsi="Arial" w:cs="Arial"/>
          <w:sz w:val="24"/>
        </w:rPr>
      </w:pPr>
    </w:p>
    <w:p w14:paraId="28DCDA38" w14:textId="77777777" w:rsidR="00F8171F" w:rsidRPr="00CC5F83" w:rsidRDefault="00F8171F" w:rsidP="00780C2D">
      <w:pPr>
        <w:pStyle w:val="NoSpacing"/>
        <w:rPr>
          <w:rFonts w:ascii="Arial" w:hAnsi="Arial" w:cs="Arial"/>
          <w:sz w:val="24"/>
        </w:rPr>
      </w:pPr>
    </w:p>
    <w:p w14:paraId="7B1162C4" w14:textId="77777777" w:rsidR="00DC7119" w:rsidRPr="00CC5F83" w:rsidRDefault="00DC7119" w:rsidP="00780C2D">
      <w:pPr>
        <w:pStyle w:val="NoSpacing"/>
        <w:rPr>
          <w:rFonts w:ascii="Arial" w:hAnsi="Arial" w:cs="Arial"/>
          <w:sz w:val="24"/>
        </w:rPr>
      </w:pPr>
    </w:p>
    <w:p w14:paraId="5786BD5B" w14:textId="77777777" w:rsidR="00DC7119" w:rsidRPr="00CC5F83" w:rsidRDefault="00DC7119" w:rsidP="00780C2D">
      <w:pPr>
        <w:pStyle w:val="NoSpacing"/>
        <w:rPr>
          <w:rFonts w:ascii="Arial" w:hAnsi="Arial" w:cs="Arial"/>
          <w:sz w:val="24"/>
        </w:rPr>
      </w:pPr>
    </w:p>
    <w:p w14:paraId="1BCB2937" w14:textId="77777777" w:rsidR="00DC7119" w:rsidRPr="00CC5F83" w:rsidRDefault="00DC7119" w:rsidP="00780C2D">
      <w:pPr>
        <w:pStyle w:val="NoSpacing"/>
        <w:rPr>
          <w:rFonts w:ascii="Arial" w:hAnsi="Arial" w:cs="Arial"/>
          <w:sz w:val="24"/>
        </w:rPr>
      </w:pPr>
    </w:p>
    <w:p w14:paraId="75DD65F0" w14:textId="77777777" w:rsidR="00DC7119" w:rsidRPr="00CC5F83" w:rsidRDefault="00DC7119" w:rsidP="00780C2D">
      <w:pPr>
        <w:pStyle w:val="NoSpacing"/>
        <w:rPr>
          <w:rFonts w:ascii="Arial" w:hAnsi="Arial" w:cs="Arial"/>
          <w:sz w:val="24"/>
        </w:rPr>
      </w:pPr>
    </w:p>
    <w:p w14:paraId="508EBA5B" w14:textId="77777777" w:rsidR="008C7CC2" w:rsidRPr="00CC5F83" w:rsidRDefault="008C7CC2" w:rsidP="00780C2D">
      <w:pPr>
        <w:pStyle w:val="NoSpacing"/>
        <w:rPr>
          <w:rFonts w:ascii="Arial" w:hAnsi="Arial" w:cs="Arial"/>
          <w:sz w:val="24"/>
        </w:rPr>
      </w:pPr>
    </w:p>
    <w:p w14:paraId="48EB8FF7" w14:textId="77777777" w:rsidR="008C7CC2" w:rsidRPr="00CC5F83" w:rsidRDefault="008C7CC2" w:rsidP="00780C2D">
      <w:pPr>
        <w:pStyle w:val="NoSpacing"/>
        <w:rPr>
          <w:rFonts w:ascii="Arial" w:hAnsi="Arial" w:cs="Arial"/>
          <w:sz w:val="24"/>
        </w:rPr>
      </w:pPr>
    </w:p>
    <w:p w14:paraId="3F602E05" w14:textId="77777777" w:rsidR="008C7CC2" w:rsidRPr="00CC5F83" w:rsidRDefault="008C7CC2" w:rsidP="00780C2D">
      <w:pPr>
        <w:pStyle w:val="NoSpacing"/>
        <w:rPr>
          <w:rFonts w:ascii="Arial" w:hAnsi="Arial" w:cs="Arial"/>
          <w:sz w:val="24"/>
        </w:rPr>
      </w:pPr>
    </w:p>
    <w:p w14:paraId="09217EE6" w14:textId="77777777" w:rsidR="008C7CC2" w:rsidRPr="00CC5F83" w:rsidRDefault="008C7CC2" w:rsidP="00780C2D">
      <w:pPr>
        <w:pStyle w:val="NoSpacing"/>
        <w:rPr>
          <w:rFonts w:ascii="Arial" w:hAnsi="Arial" w:cs="Arial"/>
          <w:sz w:val="24"/>
        </w:rPr>
      </w:pPr>
    </w:p>
    <w:p w14:paraId="62941533" w14:textId="77777777" w:rsidR="008C7CC2" w:rsidRPr="00CC5F83" w:rsidRDefault="008C7CC2" w:rsidP="00780C2D">
      <w:pPr>
        <w:pStyle w:val="NoSpacing"/>
        <w:rPr>
          <w:rFonts w:ascii="Arial" w:hAnsi="Arial" w:cs="Arial"/>
          <w:sz w:val="24"/>
        </w:rPr>
      </w:pPr>
    </w:p>
    <w:p w14:paraId="61006B14" w14:textId="77777777" w:rsidR="008C7CC2" w:rsidRPr="00CC5F83" w:rsidRDefault="008C7CC2" w:rsidP="00780C2D">
      <w:pPr>
        <w:pStyle w:val="NoSpacing"/>
        <w:rPr>
          <w:rFonts w:ascii="Arial" w:hAnsi="Arial" w:cs="Arial"/>
          <w:sz w:val="24"/>
        </w:rPr>
      </w:pPr>
    </w:p>
    <w:p w14:paraId="71139ADE" w14:textId="27BEA9F3" w:rsidR="00F8171F" w:rsidRPr="00CC5F83" w:rsidRDefault="00E37BE5" w:rsidP="00155FE7">
      <w:pPr>
        <w:pStyle w:val="Heading1"/>
        <w:rPr>
          <w:rFonts w:ascii="Arial" w:hAnsi="Arial" w:cs="Arial"/>
          <w:color w:val="auto"/>
          <w:sz w:val="24"/>
          <w:szCs w:val="24"/>
        </w:rPr>
      </w:pPr>
      <w:bookmarkStart w:id="66" w:name="_Toc176791935"/>
      <w:r w:rsidRPr="3DC18433">
        <w:rPr>
          <w:rFonts w:ascii="Arial" w:hAnsi="Arial" w:cs="Arial"/>
          <w:color w:val="auto"/>
          <w:sz w:val="24"/>
          <w:szCs w:val="24"/>
        </w:rPr>
        <w:lastRenderedPageBreak/>
        <w:t>A</w:t>
      </w:r>
      <w:r w:rsidR="00F8171F" w:rsidRPr="3DC18433">
        <w:rPr>
          <w:rFonts w:ascii="Arial" w:hAnsi="Arial" w:cs="Arial"/>
          <w:color w:val="auto"/>
          <w:sz w:val="24"/>
          <w:szCs w:val="24"/>
        </w:rPr>
        <w:t>ppendix</w:t>
      </w:r>
      <w:r w:rsidR="0B03EB6A" w:rsidRPr="3DC18433">
        <w:rPr>
          <w:rFonts w:ascii="Arial" w:hAnsi="Arial" w:cs="Arial"/>
          <w:color w:val="auto"/>
          <w:sz w:val="24"/>
          <w:szCs w:val="24"/>
        </w:rPr>
        <w:t xml:space="preserve"> 1 </w:t>
      </w:r>
      <w:r w:rsidR="00F8171F" w:rsidRPr="3DC18433">
        <w:rPr>
          <w:rFonts w:ascii="Arial" w:hAnsi="Arial" w:cs="Arial"/>
          <w:color w:val="auto"/>
          <w:sz w:val="24"/>
          <w:szCs w:val="24"/>
        </w:rPr>
        <w:t>Relevant Legislation</w:t>
      </w:r>
      <w:bookmarkEnd w:id="66"/>
    </w:p>
    <w:p w14:paraId="242932C4" w14:textId="77777777" w:rsidR="0085667C" w:rsidRPr="00CC5F83" w:rsidRDefault="0085667C" w:rsidP="0085667C">
      <w:pPr>
        <w:pStyle w:val="NoSpacing"/>
        <w:rPr>
          <w:rFonts w:ascii="Arial" w:hAnsi="Arial" w:cs="Arial"/>
          <w:b/>
          <w:bCs/>
          <w:sz w:val="24"/>
        </w:rPr>
      </w:pPr>
      <w:r w:rsidRPr="00CC5F83">
        <w:rPr>
          <w:rFonts w:ascii="Arial" w:hAnsi="Arial" w:cs="Arial"/>
          <w:b/>
          <w:bCs/>
          <w:sz w:val="24"/>
        </w:rPr>
        <w:t>Acts of Parliament</w:t>
      </w:r>
    </w:p>
    <w:p w14:paraId="5B8D485E" w14:textId="15952E25" w:rsidR="0085667C" w:rsidRPr="00CC5F83" w:rsidRDefault="0085667C" w:rsidP="0085667C">
      <w:pPr>
        <w:pStyle w:val="NoSpacing"/>
        <w:numPr>
          <w:ilvl w:val="0"/>
          <w:numId w:val="2"/>
        </w:numPr>
        <w:rPr>
          <w:rFonts w:ascii="Arial" w:hAnsi="Arial" w:cs="Arial"/>
          <w:sz w:val="24"/>
        </w:rPr>
      </w:pPr>
      <w:r w:rsidRPr="00CC5F83">
        <w:rPr>
          <w:rFonts w:ascii="Arial" w:hAnsi="Arial" w:cs="Arial"/>
          <w:sz w:val="24"/>
        </w:rPr>
        <w:t>The Corporate Manslaughter and Homicide Act - 2007</w:t>
      </w:r>
    </w:p>
    <w:p w14:paraId="5C402E6F" w14:textId="267316A5" w:rsidR="0085667C" w:rsidRPr="00CC5F83" w:rsidRDefault="0085667C" w:rsidP="0085667C">
      <w:pPr>
        <w:pStyle w:val="NoSpacing"/>
        <w:numPr>
          <w:ilvl w:val="0"/>
          <w:numId w:val="2"/>
        </w:numPr>
        <w:rPr>
          <w:rFonts w:ascii="Arial" w:hAnsi="Arial" w:cs="Arial"/>
          <w:sz w:val="24"/>
        </w:rPr>
      </w:pPr>
      <w:r w:rsidRPr="00CC5F83">
        <w:rPr>
          <w:rFonts w:ascii="Arial" w:hAnsi="Arial" w:cs="Arial"/>
          <w:sz w:val="24"/>
        </w:rPr>
        <w:t>Health and Safety at Work etc Act 1974</w:t>
      </w:r>
    </w:p>
    <w:p w14:paraId="25423AA2" w14:textId="42564A8D" w:rsidR="0085667C" w:rsidRPr="00CC5F83" w:rsidRDefault="0085667C" w:rsidP="0085667C">
      <w:pPr>
        <w:pStyle w:val="NoSpacing"/>
        <w:numPr>
          <w:ilvl w:val="0"/>
          <w:numId w:val="2"/>
        </w:numPr>
        <w:rPr>
          <w:rFonts w:ascii="Arial" w:hAnsi="Arial" w:cs="Arial"/>
          <w:sz w:val="24"/>
        </w:rPr>
      </w:pPr>
      <w:r w:rsidRPr="00CC5F83">
        <w:rPr>
          <w:rFonts w:ascii="Arial" w:hAnsi="Arial" w:cs="Arial"/>
          <w:sz w:val="24"/>
        </w:rPr>
        <w:t>Health and Safety (Offences) Act 2008</w:t>
      </w:r>
    </w:p>
    <w:p w14:paraId="78D01850" w14:textId="7CC43513" w:rsidR="0085667C" w:rsidRPr="00CC5F83" w:rsidRDefault="0085667C" w:rsidP="0085667C">
      <w:pPr>
        <w:pStyle w:val="NoSpacing"/>
        <w:numPr>
          <w:ilvl w:val="0"/>
          <w:numId w:val="2"/>
        </w:numPr>
        <w:rPr>
          <w:rFonts w:ascii="Arial" w:hAnsi="Arial" w:cs="Arial"/>
          <w:sz w:val="24"/>
        </w:rPr>
      </w:pPr>
      <w:r w:rsidRPr="00CC5F83">
        <w:rPr>
          <w:rFonts w:ascii="Arial" w:hAnsi="Arial" w:cs="Arial"/>
          <w:sz w:val="24"/>
        </w:rPr>
        <w:t xml:space="preserve">Offices, Shops and Railway Premises Act 1963 </w:t>
      </w:r>
    </w:p>
    <w:p w14:paraId="6241AF7E" w14:textId="2C7153A5" w:rsidR="0085667C" w:rsidRPr="00CC5F83" w:rsidRDefault="0085667C" w:rsidP="0085667C">
      <w:pPr>
        <w:pStyle w:val="NoSpacing"/>
        <w:numPr>
          <w:ilvl w:val="0"/>
          <w:numId w:val="2"/>
        </w:numPr>
        <w:rPr>
          <w:rFonts w:ascii="Arial" w:hAnsi="Arial" w:cs="Arial"/>
          <w:sz w:val="24"/>
        </w:rPr>
      </w:pPr>
      <w:r w:rsidRPr="00CC5F83">
        <w:rPr>
          <w:rFonts w:ascii="Arial" w:hAnsi="Arial" w:cs="Arial"/>
          <w:sz w:val="24"/>
        </w:rPr>
        <w:t xml:space="preserve">The Regulatory Reform (Fire Safety) Order </w:t>
      </w:r>
      <w:r w:rsidR="00021E5A" w:rsidRPr="00CC5F83">
        <w:rPr>
          <w:rFonts w:ascii="Arial" w:hAnsi="Arial" w:cs="Arial"/>
          <w:sz w:val="24"/>
        </w:rPr>
        <w:t>–</w:t>
      </w:r>
      <w:r w:rsidRPr="00CC5F83">
        <w:rPr>
          <w:rFonts w:ascii="Arial" w:hAnsi="Arial" w:cs="Arial"/>
          <w:sz w:val="24"/>
        </w:rPr>
        <w:t xml:space="preserve"> 2005</w:t>
      </w:r>
    </w:p>
    <w:p w14:paraId="2D3C9A8E" w14:textId="2011256E" w:rsidR="00021E5A" w:rsidRPr="00CC5F83" w:rsidRDefault="00021E5A" w:rsidP="0085667C">
      <w:pPr>
        <w:pStyle w:val="NoSpacing"/>
        <w:numPr>
          <w:ilvl w:val="0"/>
          <w:numId w:val="2"/>
        </w:numPr>
        <w:rPr>
          <w:rFonts w:ascii="Arial" w:hAnsi="Arial" w:cs="Arial"/>
          <w:sz w:val="24"/>
        </w:rPr>
      </w:pPr>
      <w:r w:rsidRPr="00CC5F83">
        <w:rPr>
          <w:rFonts w:ascii="Arial" w:hAnsi="Arial" w:cs="Arial"/>
          <w:sz w:val="24"/>
        </w:rPr>
        <w:t>The Fire Safety Act 2021</w:t>
      </w:r>
    </w:p>
    <w:p w14:paraId="29AA5028" w14:textId="09097A0B" w:rsidR="008232FE" w:rsidRPr="00CC5F83" w:rsidRDefault="00730382" w:rsidP="0065442D">
      <w:pPr>
        <w:pStyle w:val="NoSpacing"/>
        <w:numPr>
          <w:ilvl w:val="0"/>
          <w:numId w:val="2"/>
        </w:numPr>
        <w:rPr>
          <w:rFonts w:ascii="Arial" w:hAnsi="Arial" w:cs="Arial"/>
          <w:sz w:val="24"/>
        </w:rPr>
      </w:pPr>
      <w:r w:rsidRPr="00CC5F83">
        <w:rPr>
          <w:rFonts w:ascii="Arial" w:hAnsi="Arial" w:cs="Arial"/>
          <w:sz w:val="24"/>
        </w:rPr>
        <w:t>Building Safety Act 2022</w:t>
      </w:r>
    </w:p>
    <w:p w14:paraId="5C4E89EA" w14:textId="77777777" w:rsidR="008232FE" w:rsidRPr="00CC5F83" w:rsidRDefault="008232FE" w:rsidP="00780C2D">
      <w:pPr>
        <w:pStyle w:val="NoSpacing"/>
        <w:rPr>
          <w:rFonts w:ascii="Arial" w:hAnsi="Arial" w:cs="Arial"/>
          <w:sz w:val="24"/>
        </w:rPr>
      </w:pPr>
    </w:p>
    <w:p w14:paraId="7AC536EF" w14:textId="77777777" w:rsidR="001235CC" w:rsidRPr="00CC5F83" w:rsidRDefault="001235CC" w:rsidP="001235CC">
      <w:pPr>
        <w:pStyle w:val="NoSpacing"/>
        <w:rPr>
          <w:rFonts w:ascii="Arial" w:hAnsi="Arial" w:cs="Arial"/>
          <w:b/>
          <w:bCs/>
          <w:sz w:val="24"/>
        </w:rPr>
      </w:pPr>
      <w:r w:rsidRPr="00CC5F83">
        <w:rPr>
          <w:rFonts w:ascii="Arial" w:hAnsi="Arial" w:cs="Arial"/>
          <w:b/>
          <w:bCs/>
          <w:sz w:val="24"/>
        </w:rPr>
        <w:t>Regulations</w:t>
      </w:r>
    </w:p>
    <w:p w14:paraId="7F54D604" w14:textId="18EB9DF5"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Confined Spaces Regulations 1997</w:t>
      </w:r>
    </w:p>
    <w:p w14:paraId="74A34B5D" w14:textId="22177DE6"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Construction (Design and Management) Regulations 2015</w:t>
      </w:r>
    </w:p>
    <w:p w14:paraId="378F2EFD" w14:textId="7A459560"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Control of Asbestos Regulations 2012</w:t>
      </w:r>
    </w:p>
    <w:p w14:paraId="0B0A71A9" w14:textId="5A808640"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Control of Noise at Work Regulations 2005</w:t>
      </w:r>
    </w:p>
    <w:p w14:paraId="2AB71A64" w14:textId="0FAB2131"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Control of Substances Hazardous to Health Regulations 2002</w:t>
      </w:r>
    </w:p>
    <w:p w14:paraId="4D7C386F" w14:textId="33250368"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Control of Vibration at Work Regulations 2005</w:t>
      </w:r>
    </w:p>
    <w:p w14:paraId="318DC674" w14:textId="2E0085DF"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Dangerous Substances and Explosive Atmospheres Regulations 2002</w:t>
      </w:r>
    </w:p>
    <w:p w14:paraId="27031899" w14:textId="651C94BA"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Electricity at Work Regulations 1989</w:t>
      </w:r>
    </w:p>
    <w:p w14:paraId="02EA6403" w14:textId="61C8BD36"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Gas Safety (Installation and Use) Regulations 1998</w:t>
      </w:r>
    </w:p>
    <w:p w14:paraId="750B8427" w14:textId="6D0FBC19"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Gas Safety (Management) Regulations 1996</w:t>
      </w:r>
    </w:p>
    <w:p w14:paraId="55D9CDCC" w14:textId="0FAFF21D"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Gas Safety (Rights of Entry) Regulations 1996</w:t>
      </w:r>
    </w:p>
    <w:p w14:paraId="12485A8F" w14:textId="3B7132CC"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Health and Safety (Miscellaneous Amendments and Revocation) Regulations 2017</w:t>
      </w:r>
    </w:p>
    <w:p w14:paraId="7CC6CBA1" w14:textId="00B6A1F1"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Health and Safety (Consultation with Employees) Regulations 1996</w:t>
      </w:r>
    </w:p>
    <w:p w14:paraId="717EDBB7" w14:textId="796F4841"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Health and Safety (Display Screen Equipment) Regulations 1992</w:t>
      </w:r>
    </w:p>
    <w:p w14:paraId="2AC001FA" w14:textId="3D33DE2D"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Health and Safety (Enforcing Authority) Regulations 1998</w:t>
      </w:r>
    </w:p>
    <w:p w14:paraId="2318AF76" w14:textId="09DF2D68"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Health and Safety (First- Aid) Regulations 1981</w:t>
      </w:r>
    </w:p>
    <w:p w14:paraId="050FFAF7" w14:textId="51DDA614"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Health and Safety (Safety Signs and Signals) Regulations 1996</w:t>
      </w:r>
    </w:p>
    <w:p w14:paraId="511B98F1" w14:textId="3F39290E"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Health and Safety (Training for Employment) Regulations 1990</w:t>
      </w:r>
    </w:p>
    <w:p w14:paraId="2AC72CC5" w14:textId="0EE8C51F"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Health and Safety Information for Employees (Amendment) Regulations 2009</w:t>
      </w:r>
    </w:p>
    <w:p w14:paraId="360D4587" w14:textId="12DEF13C"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Health and Safety Information for Employees (Modifications and Repeals) Regulations 1995</w:t>
      </w:r>
    </w:p>
    <w:p w14:paraId="36311C38" w14:textId="0DD93C67"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Health and Safety Information for Employees Regulations 1989</w:t>
      </w:r>
    </w:p>
    <w:p w14:paraId="15145176" w14:textId="61EEF855"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Lifting Operations and Lifting Equipment Regulations 1998</w:t>
      </w:r>
    </w:p>
    <w:p w14:paraId="2AE5A39B" w14:textId="2CC9479F"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Management of Health and Safety at Work Regulations 1999</w:t>
      </w:r>
    </w:p>
    <w:p w14:paraId="46C24873" w14:textId="40CD7B26"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Manual Handling Operations Regulations 1992</w:t>
      </w:r>
    </w:p>
    <w:p w14:paraId="234FB7A6" w14:textId="0B720013"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Personal Protective Equipment at Work Regulations 1992</w:t>
      </w:r>
    </w:p>
    <w:p w14:paraId="44451C0B" w14:textId="2F798D81"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Pressure Systems Safety Regulations 2000</w:t>
      </w:r>
    </w:p>
    <w:p w14:paraId="2A51A970" w14:textId="653654F8"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Provision and Use of Work Equipment Regulations 1998</w:t>
      </w:r>
    </w:p>
    <w:p w14:paraId="19DE068E" w14:textId="70669664"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Radiation (Emergency Preparedness and Public Information) Regulations 2001</w:t>
      </w:r>
    </w:p>
    <w:p w14:paraId="75AE3965" w14:textId="2AA4748A"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Reporting of Injuries, Diseases and Dangerous Occurrences Regulations 2013</w:t>
      </w:r>
    </w:p>
    <w:p w14:paraId="37DCC04B" w14:textId="02178F81"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 xml:space="preserve">Safety Representatives and Safety Committees Regulations 1977 </w:t>
      </w:r>
    </w:p>
    <w:p w14:paraId="2AC9C69A" w14:textId="5CE8F245"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 xml:space="preserve">Work at Height (Amendment) Regulations 2007 </w:t>
      </w:r>
    </w:p>
    <w:p w14:paraId="19D4D51E" w14:textId="6FA339ED"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 xml:space="preserve">Work at Height Regulations 2005 </w:t>
      </w:r>
    </w:p>
    <w:p w14:paraId="7EA24257" w14:textId="63F2296A" w:rsidR="0085667C" w:rsidRPr="00CC5F83" w:rsidRDefault="001235CC" w:rsidP="001235CC">
      <w:pPr>
        <w:pStyle w:val="NoSpacing"/>
        <w:numPr>
          <w:ilvl w:val="0"/>
          <w:numId w:val="11"/>
        </w:numPr>
        <w:rPr>
          <w:rFonts w:ascii="Arial" w:hAnsi="Arial" w:cs="Arial"/>
          <w:sz w:val="24"/>
        </w:rPr>
      </w:pPr>
      <w:r w:rsidRPr="00CC5F83">
        <w:rPr>
          <w:rFonts w:ascii="Arial" w:hAnsi="Arial" w:cs="Arial"/>
          <w:sz w:val="24"/>
        </w:rPr>
        <w:t xml:space="preserve">Workplace (Health, Safety and Welfare) Regulations 1992  </w:t>
      </w:r>
    </w:p>
    <w:p w14:paraId="43E0AC59" w14:textId="77777777" w:rsidR="008232FE" w:rsidRPr="00CC5F83" w:rsidRDefault="008232FE" w:rsidP="00780C2D">
      <w:pPr>
        <w:pStyle w:val="NoSpacing"/>
        <w:rPr>
          <w:rFonts w:ascii="Arial" w:hAnsi="Arial" w:cs="Arial"/>
          <w:sz w:val="24"/>
        </w:rPr>
      </w:pPr>
    </w:p>
    <w:p w14:paraId="571F4E60" w14:textId="77777777" w:rsidR="008232FE" w:rsidRPr="00CC5F83" w:rsidRDefault="008232FE" w:rsidP="00780C2D">
      <w:pPr>
        <w:pStyle w:val="NoSpacing"/>
        <w:rPr>
          <w:rFonts w:ascii="Arial" w:hAnsi="Arial" w:cs="Arial"/>
          <w:sz w:val="24"/>
        </w:rPr>
      </w:pPr>
    </w:p>
    <w:p w14:paraId="19DAA808" w14:textId="77777777" w:rsidR="00AF23BB" w:rsidRDefault="00AF23BB" w:rsidP="00AF23BB">
      <w:pPr>
        <w:rPr>
          <w:rFonts w:ascii="Arial" w:hAnsi="Arial" w:cs="Arial"/>
        </w:rPr>
      </w:pPr>
      <w:bookmarkStart w:id="67" w:name="_Toc176791936"/>
    </w:p>
    <w:p w14:paraId="7B371EDF" w14:textId="19B6EE24" w:rsidR="008232FE" w:rsidRPr="00AF23BB" w:rsidRDefault="008232FE" w:rsidP="00AF23BB">
      <w:pPr>
        <w:rPr>
          <w:rFonts w:ascii="Arial" w:eastAsiaTheme="majorEastAsia" w:hAnsi="Arial" w:cs="Arial"/>
        </w:rPr>
      </w:pPr>
      <w:r w:rsidRPr="00CC5F83">
        <w:rPr>
          <w:rFonts w:ascii="Arial" w:hAnsi="Arial" w:cs="Arial"/>
        </w:rPr>
        <w:lastRenderedPageBreak/>
        <w:t>Appendix. # Responsibilit</w:t>
      </w:r>
      <w:bookmarkEnd w:id="67"/>
      <w:r w:rsidR="00A236BB">
        <w:rPr>
          <w:rFonts w:ascii="Arial" w:hAnsi="Arial" w:cs="Arial"/>
        </w:rPr>
        <w:t>y Matrix</w:t>
      </w:r>
    </w:p>
    <w:tbl>
      <w:tblPr>
        <w:tblW w:w="10496" w:type="dxa"/>
        <w:tblLook w:val="04A0" w:firstRow="1" w:lastRow="0" w:firstColumn="1" w:lastColumn="0" w:noHBand="0" w:noVBand="1"/>
      </w:tblPr>
      <w:tblGrid>
        <w:gridCol w:w="1755"/>
        <w:gridCol w:w="1463"/>
        <w:gridCol w:w="901"/>
        <w:gridCol w:w="1040"/>
        <w:gridCol w:w="1000"/>
        <w:gridCol w:w="1176"/>
        <w:gridCol w:w="1313"/>
        <w:gridCol w:w="1236"/>
        <w:gridCol w:w="976"/>
      </w:tblGrid>
      <w:tr w:rsidR="000537DF" w:rsidRPr="000537DF" w14:paraId="7A14E6D8" w14:textId="77777777" w:rsidTr="000537DF">
        <w:trPr>
          <w:trHeight w:val="350"/>
        </w:trPr>
        <w:tc>
          <w:tcPr>
            <w:tcW w:w="5116" w:type="dxa"/>
            <w:gridSpan w:val="4"/>
            <w:tcBorders>
              <w:top w:val="nil"/>
              <w:left w:val="nil"/>
              <w:bottom w:val="nil"/>
              <w:right w:val="nil"/>
            </w:tcBorders>
            <w:noWrap/>
            <w:vAlign w:val="center"/>
            <w:hideMark/>
          </w:tcPr>
          <w:p w14:paraId="288B00A5" w14:textId="77777777" w:rsidR="000537DF" w:rsidRPr="000537DF" w:rsidRDefault="000537DF" w:rsidP="000537DF">
            <w:pPr>
              <w:spacing w:after="0" w:line="240" w:lineRule="auto"/>
              <w:rPr>
                <w:rFonts w:ascii="Aptos Narrow" w:eastAsia="Times New Roman" w:hAnsi="Aptos Narrow" w:cs="Times New Roman"/>
                <w:b/>
                <w:bCs/>
                <w:color w:val="000000"/>
                <w:kern w:val="0"/>
                <w:sz w:val="27"/>
                <w:szCs w:val="27"/>
                <w:lang w:eastAsia="en-GB"/>
                <w14:ligatures w14:val="none"/>
              </w:rPr>
            </w:pPr>
            <w:r w:rsidRPr="000537DF">
              <w:rPr>
                <w:rFonts w:ascii="Aptos Narrow" w:eastAsia="Times New Roman" w:hAnsi="Aptos Narrow" w:cs="Times New Roman"/>
                <w:b/>
                <w:bCs/>
                <w:color w:val="000000"/>
                <w:kern w:val="0"/>
                <w:sz w:val="27"/>
                <w:szCs w:val="27"/>
                <w:lang w:eastAsia="en-GB"/>
                <w14:ligatures w14:val="none"/>
              </w:rPr>
              <w:t>DDAT School Responsibility Matrix (RACI)</w:t>
            </w:r>
          </w:p>
        </w:tc>
        <w:tc>
          <w:tcPr>
            <w:tcW w:w="976" w:type="dxa"/>
            <w:tcBorders>
              <w:top w:val="nil"/>
              <w:left w:val="nil"/>
              <w:bottom w:val="nil"/>
              <w:right w:val="nil"/>
            </w:tcBorders>
            <w:noWrap/>
            <w:vAlign w:val="bottom"/>
            <w:hideMark/>
          </w:tcPr>
          <w:p w14:paraId="77A48936" w14:textId="77777777" w:rsidR="000537DF" w:rsidRPr="000537DF" w:rsidRDefault="000537DF" w:rsidP="000537DF">
            <w:pPr>
              <w:spacing w:after="0" w:line="240" w:lineRule="auto"/>
              <w:rPr>
                <w:rFonts w:ascii="Aptos Narrow" w:eastAsia="Times New Roman" w:hAnsi="Aptos Narrow" w:cs="Times New Roman"/>
                <w:b/>
                <w:bCs/>
                <w:color w:val="000000"/>
                <w:kern w:val="0"/>
                <w:sz w:val="27"/>
                <w:szCs w:val="27"/>
                <w:lang w:eastAsia="en-GB"/>
                <w14:ligatures w14:val="none"/>
              </w:rPr>
            </w:pPr>
          </w:p>
        </w:tc>
        <w:tc>
          <w:tcPr>
            <w:tcW w:w="976" w:type="dxa"/>
            <w:tcBorders>
              <w:top w:val="nil"/>
              <w:left w:val="nil"/>
              <w:bottom w:val="nil"/>
              <w:right w:val="nil"/>
            </w:tcBorders>
            <w:noWrap/>
            <w:vAlign w:val="bottom"/>
            <w:hideMark/>
          </w:tcPr>
          <w:p w14:paraId="7E30E38F" w14:textId="1D614670"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noProof/>
                <w:color w:val="000000"/>
                <w:kern w:val="0"/>
                <w:sz w:val="22"/>
                <w:szCs w:val="22"/>
                <w:lang w:eastAsia="en-GB"/>
                <w14:ligatures w14:val="none"/>
              </w:rPr>
              <w:drawing>
                <wp:anchor distT="0" distB="0" distL="114300" distR="114300" simplePos="0" relativeHeight="251665408" behindDoc="0" locked="0" layoutInCell="1" allowOverlap="1" wp14:anchorId="510ADB47" wp14:editId="17D9E635">
                  <wp:simplePos x="0" y="0"/>
                  <wp:positionH relativeFrom="column">
                    <wp:posOffset>476250</wp:posOffset>
                  </wp:positionH>
                  <wp:positionV relativeFrom="paragraph">
                    <wp:posOffset>139700</wp:posOffset>
                  </wp:positionV>
                  <wp:extent cx="1631950" cy="546100"/>
                  <wp:effectExtent l="0" t="0" r="0" b="6350"/>
                  <wp:wrapNone/>
                  <wp:docPr id="2" name="Picture 1" descr="A picture containing text, clipart&#10;&#10;Description automatically generated">
                    <a:extLst xmlns:a="http://schemas.openxmlformats.org/drawingml/2006/main">
                      <a:ext uri="{FF2B5EF4-FFF2-40B4-BE49-F238E27FC236}">
                        <a16:creationId xmlns:a16="http://schemas.microsoft.com/office/drawing/2014/main" id="{79861EB7-2064-5EB4-11C0-E4241F1C2C4C}"/>
                      </a:ext>
                    </a:extLst>
                  </wp:docPr>
                  <wp:cNvGraphicFramePr/>
                  <a:graphic xmlns:a="http://schemas.openxmlformats.org/drawingml/2006/main">
                    <a:graphicData uri="http://schemas.openxmlformats.org/drawingml/2006/picture">
                      <pic:pic xmlns:pic="http://schemas.openxmlformats.org/drawingml/2006/picture">
                        <pic:nvPicPr>
                          <pic:cNvPr id="2" name="Picture 1" descr="A picture containing text, clipart&#10;&#10;Description automatically generated">
                            <a:extLst>
                              <a:ext uri="{FF2B5EF4-FFF2-40B4-BE49-F238E27FC236}">
                                <a16:creationId xmlns:a16="http://schemas.microsoft.com/office/drawing/2014/main" id="{79861EB7-2064-5EB4-11C0-E4241F1C2C4C}"/>
                              </a:ext>
                            </a:extLst>
                          </pic:cNvPr>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630536" cy="54737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960"/>
            </w:tblGrid>
            <w:tr w:rsidR="000537DF" w:rsidRPr="000537DF" w14:paraId="1CAB11DD" w14:textId="77777777">
              <w:trPr>
                <w:trHeight w:val="350"/>
                <w:tblCellSpacing w:w="0" w:type="dxa"/>
              </w:trPr>
              <w:tc>
                <w:tcPr>
                  <w:tcW w:w="960" w:type="dxa"/>
                  <w:tcBorders>
                    <w:top w:val="nil"/>
                    <w:left w:val="nil"/>
                    <w:bottom w:val="nil"/>
                    <w:right w:val="nil"/>
                  </w:tcBorders>
                  <w:noWrap/>
                  <w:vAlign w:val="bottom"/>
                  <w:hideMark/>
                </w:tcPr>
                <w:p w14:paraId="3496EA66"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p>
              </w:tc>
            </w:tr>
          </w:tbl>
          <w:p w14:paraId="69D917B6"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p>
        </w:tc>
        <w:tc>
          <w:tcPr>
            <w:tcW w:w="1216" w:type="dxa"/>
            <w:tcBorders>
              <w:top w:val="nil"/>
              <w:left w:val="nil"/>
              <w:bottom w:val="nil"/>
              <w:right w:val="nil"/>
            </w:tcBorders>
            <w:noWrap/>
            <w:vAlign w:val="bottom"/>
            <w:hideMark/>
          </w:tcPr>
          <w:p w14:paraId="486F8572"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c>
          <w:tcPr>
            <w:tcW w:w="1236" w:type="dxa"/>
            <w:tcBorders>
              <w:top w:val="nil"/>
              <w:left w:val="nil"/>
              <w:bottom w:val="nil"/>
              <w:right w:val="nil"/>
            </w:tcBorders>
            <w:noWrap/>
            <w:vAlign w:val="bottom"/>
            <w:hideMark/>
          </w:tcPr>
          <w:p w14:paraId="795F4891"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noWrap/>
            <w:vAlign w:val="bottom"/>
            <w:hideMark/>
          </w:tcPr>
          <w:p w14:paraId="576FE0EE"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r>
      <w:tr w:rsidR="000537DF" w:rsidRPr="000537DF" w14:paraId="1173D7A1" w14:textId="77777777" w:rsidTr="000537DF">
        <w:trPr>
          <w:trHeight w:val="290"/>
        </w:trPr>
        <w:tc>
          <w:tcPr>
            <w:tcW w:w="1755" w:type="dxa"/>
            <w:tcBorders>
              <w:top w:val="nil"/>
              <w:left w:val="nil"/>
              <w:bottom w:val="nil"/>
              <w:right w:val="nil"/>
            </w:tcBorders>
            <w:noWrap/>
            <w:vAlign w:val="bottom"/>
            <w:hideMark/>
          </w:tcPr>
          <w:p w14:paraId="0EE8EB40"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c>
          <w:tcPr>
            <w:tcW w:w="1463" w:type="dxa"/>
            <w:tcBorders>
              <w:top w:val="nil"/>
              <w:left w:val="nil"/>
              <w:bottom w:val="nil"/>
              <w:right w:val="nil"/>
            </w:tcBorders>
            <w:noWrap/>
            <w:vAlign w:val="bottom"/>
            <w:hideMark/>
          </w:tcPr>
          <w:p w14:paraId="1895B69E"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c>
          <w:tcPr>
            <w:tcW w:w="901" w:type="dxa"/>
            <w:tcBorders>
              <w:top w:val="nil"/>
              <w:left w:val="nil"/>
              <w:bottom w:val="nil"/>
              <w:right w:val="nil"/>
            </w:tcBorders>
            <w:noWrap/>
            <w:vAlign w:val="bottom"/>
            <w:hideMark/>
          </w:tcPr>
          <w:p w14:paraId="428B8000"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c>
          <w:tcPr>
            <w:tcW w:w="997" w:type="dxa"/>
            <w:tcBorders>
              <w:top w:val="nil"/>
              <w:left w:val="nil"/>
              <w:bottom w:val="nil"/>
              <w:right w:val="nil"/>
            </w:tcBorders>
            <w:noWrap/>
            <w:vAlign w:val="bottom"/>
            <w:hideMark/>
          </w:tcPr>
          <w:p w14:paraId="7CBA471B"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noWrap/>
            <w:vAlign w:val="bottom"/>
            <w:hideMark/>
          </w:tcPr>
          <w:p w14:paraId="1146BF1D"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noWrap/>
            <w:vAlign w:val="bottom"/>
            <w:hideMark/>
          </w:tcPr>
          <w:p w14:paraId="621E6904"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c>
          <w:tcPr>
            <w:tcW w:w="1216" w:type="dxa"/>
            <w:tcBorders>
              <w:top w:val="nil"/>
              <w:left w:val="nil"/>
              <w:bottom w:val="nil"/>
              <w:right w:val="nil"/>
            </w:tcBorders>
            <w:noWrap/>
            <w:vAlign w:val="bottom"/>
            <w:hideMark/>
          </w:tcPr>
          <w:p w14:paraId="43AFA21C"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c>
          <w:tcPr>
            <w:tcW w:w="1236" w:type="dxa"/>
            <w:tcBorders>
              <w:top w:val="nil"/>
              <w:left w:val="nil"/>
              <w:bottom w:val="nil"/>
              <w:right w:val="nil"/>
            </w:tcBorders>
            <w:noWrap/>
            <w:vAlign w:val="bottom"/>
            <w:hideMark/>
          </w:tcPr>
          <w:p w14:paraId="43EAD5FA"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noWrap/>
            <w:vAlign w:val="bottom"/>
            <w:hideMark/>
          </w:tcPr>
          <w:p w14:paraId="231FAE71"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r>
      <w:tr w:rsidR="000537DF" w:rsidRPr="000537DF" w14:paraId="366F1323" w14:textId="77777777" w:rsidTr="000537DF">
        <w:trPr>
          <w:trHeight w:val="290"/>
        </w:trPr>
        <w:tc>
          <w:tcPr>
            <w:tcW w:w="1755" w:type="dxa"/>
            <w:tcBorders>
              <w:top w:val="nil"/>
              <w:left w:val="nil"/>
              <w:bottom w:val="nil"/>
              <w:right w:val="nil"/>
            </w:tcBorders>
            <w:noWrap/>
            <w:vAlign w:val="bottom"/>
            <w:hideMark/>
          </w:tcPr>
          <w:p w14:paraId="24240645" w14:textId="77777777" w:rsidR="000537DF" w:rsidRPr="000537DF" w:rsidRDefault="000537DF" w:rsidP="000537DF">
            <w:pPr>
              <w:spacing w:after="0" w:line="240" w:lineRule="auto"/>
              <w:rPr>
                <w:rFonts w:ascii="Aptos Narrow" w:eastAsia="Times New Roman" w:hAnsi="Aptos Narrow" w:cs="Times New Roman"/>
                <w:b/>
                <w:bCs/>
                <w:color w:val="000000"/>
                <w:kern w:val="0"/>
                <w:sz w:val="22"/>
                <w:szCs w:val="22"/>
                <w:lang w:eastAsia="en-GB"/>
                <w14:ligatures w14:val="none"/>
              </w:rPr>
            </w:pPr>
            <w:r w:rsidRPr="000537DF">
              <w:rPr>
                <w:rFonts w:ascii="Aptos Narrow" w:eastAsia="Times New Roman" w:hAnsi="Aptos Narrow" w:cs="Times New Roman"/>
                <w:b/>
                <w:bCs/>
                <w:color w:val="000000"/>
                <w:kern w:val="0"/>
                <w:sz w:val="22"/>
                <w:szCs w:val="22"/>
                <w:lang w:eastAsia="en-GB"/>
                <w14:ligatures w14:val="none"/>
              </w:rPr>
              <w:t>RACI Key:</w:t>
            </w:r>
          </w:p>
        </w:tc>
        <w:tc>
          <w:tcPr>
            <w:tcW w:w="1463" w:type="dxa"/>
            <w:tcBorders>
              <w:top w:val="nil"/>
              <w:left w:val="nil"/>
              <w:bottom w:val="nil"/>
              <w:right w:val="nil"/>
            </w:tcBorders>
            <w:noWrap/>
            <w:vAlign w:val="bottom"/>
            <w:hideMark/>
          </w:tcPr>
          <w:p w14:paraId="1511432F" w14:textId="77777777" w:rsidR="000537DF" w:rsidRPr="000537DF" w:rsidRDefault="000537DF" w:rsidP="000537DF">
            <w:pPr>
              <w:spacing w:after="0" w:line="240" w:lineRule="auto"/>
              <w:rPr>
                <w:rFonts w:ascii="Aptos Narrow" w:eastAsia="Times New Roman" w:hAnsi="Aptos Narrow" w:cs="Times New Roman"/>
                <w:b/>
                <w:bCs/>
                <w:color w:val="000000"/>
                <w:kern w:val="0"/>
                <w:sz w:val="22"/>
                <w:szCs w:val="22"/>
                <w:lang w:eastAsia="en-GB"/>
                <w14:ligatures w14:val="none"/>
              </w:rPr>
            </w:pPr>
          </w:p>
        </w:tc>
        <w:tc>
          <w:tcPr>
            <w:tcW w:w="901" w:type="dxa"/>
            <w:tcBorders>
              <w:top w:val="nil"/>
              <w:left w:val="nil"/>
              <w:bottom w:val="nil"/>
              <w:right w:val="nil"/>
            </w:tcBorders>
            <w:noWrap/>
            <w:vAlign w:val="bottom"/>
            <w:hideMark/>
          </w:tcPr>
          <w:p w14:paraId="524B2BCE"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c>
          <w:tcPr>
            <w:tcW w:w="997" w:type="dxa"/>
            <w:tcBorders>
              <w:top w:val="nil"/>
              <w:left w:val="nil"/>
              <w:bottom w:val="nil"/>
              <w:right w:val="nil"/>
            </w:tcBorders>
            <w:noWrap/>
            <w:vAlign w:val="bottom"/>
            <w:hideMark/>
          </w:tcPr>
          <w:p w14:paraId="28DC4D7D"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noWrap/>
            <w:vAlign w:val="bottom"/>
            <w:hideMark/>
          </w:tcPr>
          <w:p w14:paraId="26956B1C"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noWrap/>
            <w:vAlign w:val="bottom"/>
            <w:hideMark/>
          </w:tcPr>
          <w:p w14:paraId="4D3ADB93"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c>
          <w:tcPr>
            <w:tcW w:w="1216" w:type="dxa"/>
            <w:tcBorders>
              <w:top w:val="nil"/>
              <w:left w:val="nil"/>
              <w:bottom w:val="nil"/>
              <w:right w:val="nil"/>
            </w:tcBorders>
            <w:noWrap/>
            <w:vAlign w:val="bottom"/>
            <w:hideMark/>
          </w:tcPr>
          <w:p w14:paraId="66067E67"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c>
          <w:tcPr>
            <w:tcW w:w="1236" w:type="dxa"/>
            <w:tcBorders>
              <w:top w:val="nil"/>
              <w:left w:val="nil"/>
              <w:bottom w:val="nil"/>
              <w:right w:val="nil"/>
            </w:tcBorders>
            <w:noWrap/>
            <w:vAlign w:val="bottom"/>
            <w:hideMark/>
          </w:tcPr>
          <w:p w14:paraId="222C13C1"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noWrap/>
            <w:vAlign w:val="bottom"/>
            <w:hideMark/>
          </w:tcPr>
          <w:p w14:paraId="0FFEA0E4"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r>
      <w:tr w:rsidR="000537DF" w:rsidRPr="000537DF" w14:paraId="2679B44C" w14:textId="77777777" w:rsidTr="000537DF">
        <w:trPr>
          <w:trHeight w:val="290"/>
        </w:trPr>
        <w:tc>
          <w:tcPr>
            <w:tcW w:w="3218" w:type="dxa"/>
            <w:gridSpan w:val="2"/>
            <w:tcBorders>
              <w:top w:val="nil"/>
              <w:left w:val="nil"/>
              <w:bottom w:val="nil"/>
              <w:right w:val="nil"/>
            </w:tcBorders>
            <w:noWrap/>
            <w:vAlign w:val="center"/>
            <w:hideMark/>
          </w:tcPr>
          <w:p w14:paraId="5E3DE40E" w14:textId="77777777" w:rsidR="000537DF" w:rsidRPr="000537DF" w:rsidRDefault="000537DF" w:rsidP="000537DF">
            <w:pPr>
              <w:spacing w:after="0" w:line="240" w:lineRule="auto"/>
              <w:ind w:firstLineChars="100" w:firstLine="221"/>
              <w:rPr>
                <w:rFonts w:ascii="Aptos Narrow" w:eastAsia="Times New Roman" w:hAnsi="Aptos Narrow" w:cs="Times New Roman"/>
                <w:b/>
                <w:bCs/>
                <w:color w:val="000000"/>
                <w:kern w:val="0"/>
                <w:sz w:val="22"/>
                <w:szCs w:val="22"/>
                <w:lang w:eastAsia="en-GB"/>
                <w14:ligatures w14:val="none"/>
              </w:rPr>
            </w:pPr>
            <w:r w:rsidRPr="000537DF">
              <w:rPr>
                <w:rFonts w:ascii="Aptos Narrow" w:eastAsia="Times New Roman" w:hAnsi="Aptos Narrow" w:cs="Times New Roman"/>
                <w:b/>
                <w:bCs/>
                <w:color w:val="000000"/>
                <w:kern w:val="0"/>
                <w:sz w:val="22"/>
                <w:szCs w:val="22"/>
                <w:lang w:eastAsia="en-GB"/>
                <w14:ligatures w14:val="none"/>
              </w:rPr>
              <w:t>R</w:t>
            </w:r>
            <w:r w:rsidRPr="000537DF">
              <w:rPr>
                <w:rFonts w:ascii="Aptos Narrow" w:eastAsia="Times New Roman" w:hAnsi="Aptos Narrow" w:cs="Times New Roman"/>
                <w:color w:val="000000"/>
                <w:kern w:val="0"/>
                <w:sz w:val="22"/>
                <w:szCs w:val="22"/>
                <w:lang w:eastAsia="en-GB"/>
                <w14:ligatures w14:val="none"/>
              </w:rPr>
              <w:t xml:space="preserve"> = Responsible (does the work)</w:t>
            </w:r>
          </w:p>
        </w:tc>
        <w:tc>
          <w:tcPr>
            <w:tcW w:w="901" w:type="dxa"/>
            <w:tcBorders>
              <w:top w:val="nil"/>
              <w:left w:val="nil"/>
              <w:bottom w:val="nil"/>
              <w:right w:val="nil"/>
            </w:tcBorders>
            <w:noWrap/>
            <w:vAlign w:val="bottom"/>
            <w:hideMark/>
          </w:tcPr>
          <w:p w14:paraId="0762CBB9" w14:textId="77777777" w:rsidR="000537DF" w:rsidRPr="000537DF" w:rsidRDefault="000537DF" w:rsidP="000537DF">
            <w:pPr>
              <w:spacing w:after="0" w:line="240" w:lineRule="auto"/>
              <w:ind w:firstLineChars="100" w:firstLine="221"/>
              <w:rPr>
                <w:rFonts w:ascii="Aptos Narrow" w:eastAsia="Times New Roman" w:hAnsi="Aptos Narrow" w:cs="Times New Roman"/>
                <w:b/>
                <w:bCs/>
                <w:color w:val="000000"/>
                <w:kern w:val="0"/>
                <w:sz w:val="22"/>
                <w:szCs w:val="22"/>
                <w:lang w:eastAsia="en-GB"/>
                <w14:ligatures w14:val="none"/>
              </w:rPr>
            </w:pPr>
          </w:p>
        </w:tc>
        <w:tc>
          <w:tcPr>
            <w:tcW w:w="997" w:type="dxa"/>
            <w:tcBorders>
              <w:top w:val="nil"/>
              <w:left w:val="nil"/>
              <w:bottom w:val="nil"/>
              <w:right w:val="nil"/>
            </w:tcBorders>
            <w:noWrap/>
            <w:vAlign w:val="bottom"/>
            <w:hideMark/>
          </w:tcPr>
          <w:p w14:paraId="742E3B7D"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noWrap/>
            <w:vAlign w:val="bottom"/>
            <w:hideMark/>
          </w:tcPr>
          <w:p w14:paraId="2CAD2EF6"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noWrap/>
            <w:vAlign w:val="bottom"/>
            <w:hideMark/>
          </w:tcPr>
          <w:p w14:paraId="0AEF5349"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c>
          <w:tcPr>
            <w:tcW w:w="1216" w:type="dxa"/>
            <w:tcBorders>
              <w:top w:val="nil"/>
              <w:left w:val="nil"/>
              <w:bottom w:val="nil"/>
              <w:right w:val="nil"/>
            </w:tcBorders>
            <w:noWrap/>
            <w:vAlign w:val="bottom"/>
            <w:hideMark/>
          </w:tcPr>
          <w:p w14:paraId="1A5AC8AD"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c>
          <w:tcPr>
            <w:tcW w:w="1236" w:type="dxa"/>
            <w:tcBorders>
              <w:top w:val="nil"/>
              <w:left w:val="nil"/>
              <w:bottom w:val="nil"/>
              <w:right w:val="nil"/>
            </w:tcBorders>
            <w:noWrap/>
            <w:vAlign w:val="bottom"/>
            <w:hideMark/>
          </w:tcPr>
          <w:p w14:paraId="27D14E52"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noWrap/>
            <w:vAlign w:val="bottom"/>
            <w:hideMark/>
          </w:tcPr>
          <w:p w14:paraId="23B65F7B"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r>
      <w:tr w:rsidR="000537DF" w:rsidRPr="000537DF" w14:paraId="4697C65C" w14:textId="77777777" w:rsidTr="000537DF">
        <w:trPr>
          <w:trHeight w:val="290"/>
        </w:trPr>
        <w:tc>
          <w:tcPr>
            <w:tcW w:w="4119" w:type="dxa"/>
            <w:gridSpan w:val="3"/>
            <w:tcBorders>
              <w:top w:val="nil"/>
              <w:left w:val="nil"/>
              <w:bottom w:val="nil"/>
              <w:right w:val="nil"/>
            </w:tcBorders>
            <w:noWrap/>
            <w:vAlign w:val="center"/>
            <w:hideMark/>
          </w:tcPr>
          <w:p w14:paraId="26068D72" w14:textId="77777777" w:rsidR="000537DF" w:rsidRPr="000537DF" w:rsidRDefault="000537DF" w:rsidP="000537DF">
            <w:pPr>
              <w:spacing w:after="0" w:line="240" w:lineRule="auto"/>
              <w:ind w:firstLineChars="100" w:firstLine="221"/>
              <w:rPr>
                <w:rFonts w:ascii="Aptos Narrow" w:eastAsia="Times New Roman" w:hAnsi="Aptos Narrow" w:cs="Times New Roman"/>
                <w:b/>
                <w:bCs/>
                <w:color w:val="000000"/>
                <w:kern w:val="0"/>
                <w:sz w:val="22"/>
                <w:szCs w:val="22"/>
                <w:lang w:eastAsia="en-GB"/>
                <w14:ligatures w14:val="none"/>
              </w:rPr>
            </w:pPr>
            <w:r w:rsidRPr="000537DF">
              <w:rPr>
                <w:rFonts w:ascii="Aptos Narrow" w:eastAsia="Times New Roman" w:hAnsi="Aptos Narrow" w:cs="Times New Roman"/>
                <w:b/>
                <w:bCs/>
                <w:color w:val="000000"/>
                <w:kern w:val="0"/>
                <w:sz w:val="22"/>
                <w:szCs w:val="22"/>
                <w:lang w:eastAsia="en-GB"/>
                <w14:ligatures w14:val="none"/>
              </w:rPr>
              <w:t>A</w:t>
            </w:r>
            <w:r w:rsidRPr="000537DF">
              <w:rPr>
                <w:rFonts w:ascii="Aptos Narrow" w:eastAsia="Times New Roman" w:hAnsi="Aptos Narrow" w:cs="Times New Roman"/>
                <w:color w:val="000000"/>
                <w:kern w:val="0"/>
                <w:sz w:val="22"/>
                <w:szCs w:val="22"/>
                <w:lang w:eastAsia="en-GB"/>
                <w14:ligatures w14:val="none"/>
              </w:rPr>
              <w:t xml:space="preserve"> = Accountable (owns the outcome)</w:t>
            </w:r>
          </w:p>
        </w:tc>
        <w:tc>
          <w:tcPr>
            <w:tcW w:w="6377" w:type="dxa"/>
            <w:gridSpan w:val="6"/>
            <w:tcBorders>
              <w:top w:val="nil"/>
              <w:left w:val="nil"/>
              <w:bottom w:val="nil"/>
              <w:right w:val="nil"/>
            </w:tcBorders>
            <w:shd w:val="clear" w:color="000000" w:fill="DAE9F8"/>
            <w:noWrap/>
            <w:vAlign w:val="bottom"/>
            <w:hideMark/>
          </w:tcPr>
          <w:p w14:paraId="646D0CFA"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Depending on the school's staffing structure the job titles could be</w:t>
            </w:r>
          </w:p>
        </w:tc>
      </w:tr>
      <w:tr w:rsidR="000537DF" w:rsidRPr="000537DF" w14:paraId="6BC0D33C" w14:textId="77777777" w:rsidTr="000537DF">
        <w:trPr>
          <w:trHeight w:val="290"/>
        </w:trPr>
        <w:tc>
          <w:tcPr>
            <w:tcW w:w="3218" w:type="dxa"/>
            <w:gridSpan w:val="2"/>
            <w:tcBorders>
              <w:top w:val="nil"/>
              <w:left w:val="nil"/>
              <w:bottom w:val="nil"/>
              <w:right w:val="nil"/>
            </w:tcBorders>
            <w:noWrap/>
            <w:vAlign w:val="center"/>
            <w:hideMark/>
          </w:tcPr>
          <w:p w14:paraId="47A194B5" w14:textId="77777777" w:rsidR="000537DF" w:rsidRPr="000537DF" w:rsidRDefault="000537DF" w:rsidP="000537DF">
            <w:pPr>
              <w:spacing w:after="0" w:line="240" w:lineRule="auto"/>
              <w:ind w:firstLineChars="100" w:firstLine="221"/>
              <w:rPr>
                <w:rFonts w:ascii="Aptos Narrow" w:eastAsia="Times New Roman" w:hAnsi="Aptos Narrow" w:cs="Times New Roman"/>
                <w:b/>
                <w:bCs/>
                <w:color w:val="000000"/>
                <w:kern w:val="0"/>
                <w:sz w:val="22"/>
                <w:szCs w:val="22"/>
                <w:lang w:eastAsia="en-GB"/>
                <w14:ligatures w14:val="none"/>
              </w:rPr>
            </w:pPr>
            <w:r w:rsidRPr="000537DF">
              <w:rPr>
                <w:rFonts w:ascii="Aptos Narrow" w:eastAsia="Times New Roman" w:hAnsi="Aptos Narrow" w:cs="Times New Roman"/>
                <w:b/>
                <w:bCs/>
                <w:color w:val="000000"/>
                <w:kern w:val="0"/>
                <w:sz w:val="22"/>
                <w:szCs w:val="22"/>
                <w:lang w:eastAsia="en-GB"/>
                <w14:ligatures w14:val="none"/>
              </w:rPr>
              <w:t>C</w:t>
            </w:r>
            <w:r w:rsidRPr="000537DF">
              <w:rPr>
                <w:rFonts w:ascii="Aptos Narrow" w:eastAsia="Times New Roman" w:hAnsi="Aptos Narrow" w:cs="Times New Roman"/>
                <w:color w:val="000000"/>
                <w:kern w:val="0"/>
                <w:sz w:val="22"/>
                <w:szCs w:val="22"/>
                <w:lang w:eastAsia="en-GB"/>
                <w14:ligatures w14:val="none"/>
              </w:rPr>
              <w:t xml:space="preserve"> = Consulted (provides input)</w:t>
            </w:r>
          </w:p>
        </w:tc>
        <w:tc>
          <w:tcPr>
            <w:tcW w:w="901" w:type="dxa"/>
            <w:tcBorders>
              <w:top w:val="nil"/>
              <w:left w:val="nil"/>
              <w:bottom w:val="nil"/>
              <w:right w:val="nil"/>
            </w:tcBorders>
            <w:noWrap/>
            <w:vAlign w:val="bottom"/>
            <w:hideMark/>
          </w:tcPr>
          <w:p w14:paraId="1CD2C311" w14:textId="77777777" w:rsidR="000537DF" w:rsidRPr="000537DF" w:rsidRDefault="000537DF" w:rsidP="000537DF">
            <w:pPr>
              <w:spacing w:after="0" w:line="240" w:lineRule="auto"/>
              <w:ind w:firstLineChars="100" w:firstLine="221"/>
              <w:rPr>
                <w:rFonts w:ascii="Aptos Narrow" w:eastAsia="Times New Roman" w:hAnsi="Aptos Narrow" w:cs="Times New Roman"/>
                <w:b/>
                <w:bCs/>
                <w:color w:val="000000"/>
                <w:kern w:val="0"/>
                <w:sz w:val="22"/>
                <w:szCs w:val="22"/>
                <w:lang w:eastAsia="en-GB"/>
                <w14:ligatures w14:val="none"/>
              </w:rPr>
            </w:pPr>
          </w:p>
        </w:tc>
        <w:tc>
          <w:tcPr>
            <w:tcW w:w="6377" w:type="dxa"/>
            <w:gridSpan w:val="6"/>
            <w:tcBorders>
              <w:top w:val="nil"/>
              <w:left w:val="nil"/>
              <w:bottom w:val="nil"/>
              <w:right w:val="nil"/>
            </w:tcBorders>
            <w:shd w:val="clear" w:color="000000" w:fill="DAE9F8"/>
            <w:noWrap/>
            <w:vAlign w:val="bottom"/>
            <w:hideMark/>
          </w:tcPr>
          <w:p w14:paraId="5C921873"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like the ones below or could be an equivalent job title depending on</w:t>
            </w:r>
          </w:p>
        </w:tc>
      </w:tr>
      <w:tr w:rsidR="000537DF" w:rsidRPr="000537DF" w14:paraId="4E804277" w14:textId="77777777" w:rsidTr="000537DF">
        <w:trPr>
          <w:trHeight w:val="290"/>
        </w:trPr>
        <w:tc>
          <w:tcPr>
            <w:tcW w:w="3218" w:type="dxa"/>
            <w:gridSpan w:val="2"/>
            <w:tcBorders>
              <w:top w:val="nil"/>
              <w:left w:val="nil"/>
              <w:bottom w:val="nil"/>
              <w:right w:val="nil"/>
            </w:tcBorders>
            <w:noWrap/>
            <w:vAlign w:val="center"/>
            <w:hideMark/>
          </w:tcPr>
          <w:p w14:paraId="5F748E5F" w14:textId="77777777" w:rsidR="000537DF" w:rsidRPr="000537DF" w:rsidRDefault="000537DF" w:rsidP="000537DF">
            <w:pPr>
              <w:spacing w:after="0" w:line="240" w:lineRule="auto"/>
              <w:ind w:firstLineChars="100" w:firstLine="221"/>
              <w:rPr>
                <w:rFonts w:ascii="Aptos Narrow" w:eastAsia="Times New Roman" w:hAnsi="Aptos Narrow" w:cs="Times New Roman"/>
                <w:b/>
                <w:bCs/>
                <w:color w:val="000000"/>
                <w:kern w:val="0"/>
                <w:sz w:val="22"/>
                <w:szCs w:val="22"/>
                <w:lang w:eastAsia="en-GB"/>
                <w14:ligatures w14:val="none"/>
              </w:rPr>
            </w:pPr>
            <w:r w:rsidRPr="000537DF">
              <w:rPr>
                <w:rFonts w:ascii="Aptos Narrow" w:eastAsia="Times New Roman" w:hAnsi="Aptos Narrow" w:cs="Times New Roman"/>
                <w:b/>
                <w:bCs/>
                <w:color w:val="000000"/>
                <w:kern w:val="0"/>
                <w:sz w:val="22"/>
                <w:szCs w:val="22"/>
                <w:lang w:eastAsia="en-GB"/>
                <w14:ligatures w14:val="none"/>
              </w:rPr>
              <w:t>I</w:t>
            </w:r>
            <w:r w:rsidRPr="000537DF">
              <w:rPr>
                <w:rFonts w:ascii="Aptos Narrow" w:eastAsia="Times New Roman" w:hAnsi="Aptos Narrow" w:cs="Times New Roman"/>
                <w:color w:val="000000"/>
                <w:kern w:val="0"/>
                <w:sz w:val="22"/>
                <w:szCs w:val="22"/>
                <w:lang w:eastAsia="en-GB"/>
                <w14:ligatures w14:val="none"/>
              </w:rPr>
              <w:t xml:space="preserve"> = Informed (kept updated)</w:t>
            </w:r>
          </w:p>
        </w:tc>
        <w:tc>
          <w:tcPr>
            <w:tcW w:w="901" w:type="dxa"/>
            <w:tcBorders>
              <w:top w:val="nil"/>
              <w:left w:val="nil"/>
              <w:bottom w:val="nil"/>
              <w:right w:val="nil"/>
            </w:tcBorders>
            <w:noWrap/>
            <w:vAlign w:val="bottom"/>
            <w:hideMark/>
          </w:tcPr>
          <w:p w14:paraId="1586A9CE" w14:textId="77777777" w:rsidR="000537DF" w:rsidRPr="000537DF" w:rsidRDefault="000537DF" w:rsidP="000537DF">
            <w:pPr>
              <w:spacing w:after="0" w:line="240" w:lineRule="auto"/>
              <w:ind w:firstLineChars="100" w:firstLine="221"/>
              <w:rPr>
                <w:rFonts w:ascii="Aptos Narrow" w:eastAsia="Times New Roman" w:hAnsi="Aptos Narrow" w:cs="Times New Roman"/>
                <w:b/>
                <w:bCs/>
                <w:color w:val="000000"/>
                <w:kern w:val="0"/>
                <w:sz w:val="22"/>
                <w:szCs w:val="22"/>
                <w:lang w:eastAsia="en-GB"/>
                <w14:ligatures w14:val="none"/>
              </w:rPr>
            </w:pPr>
          </w:p>
        </w:tc>
        <w:tc>
          <w:tcPr>
            <w:tcW w:w="5401" w:type="dxa"/>
            <w:gridSpan w:val="5"/>
            <w:tcBorders>
              <w:top w:val="nil"/>
              <w:left w:val="nil"/>
              <w:bottom w:val="nil"/>
              <w:right w:val="nil"/>
            </w:tcBorders>
            <w:shd w:val="clear" w:color="000000" w:fill="DAE9F8"/>
            <w:noWrap/>
            <w:vAlign w:val="bottom"/>
            <w:hideMark/>
          </w:tcPr>
          <w:p w14:paraId="6A2D0EC3"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what job functions are expected within the school</w:t>
            </w:r>
          </w:p>
        </w:tc>
        <w:tc>
          <w:tcPr>
            <w:tcW w:w="976" w:type="dxa"/>
            <w:tcBorders>
              <w:top w:val="nil"/>
              <w:left w:val="nil"/>
              <w:bottom w:val="nil"/>
              <w:right w:val="nil"/>
            </w:tcBorders>
            <w:shd w:val="clear" w:color="000000" w:fill="DAE9F8"/>
            <w:noWrap/>
            <w:vAlign w:val="bottom"/>
            <w:hideMark/>
          </w:tcPr>
          <w:p w14:paraId="5D9C4141"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 </w:t>
            </w:r>
          </w:p>
        </w:tc>
      </w:tr>
      <w:tr w:rsidR="000537DF" w:rsidRPr="000537DF" w14:paraId="746AAE4D" w14:textId="77777777" w:rsidTr="000537DF">
        <w:trPr>
          <w:trHeight w:val="290"/>
        </w:trPr>
        <w:tc>
          <w:tcPr>
            <w:tcW w:w="1755" w:type="dxa"/>
            <w:tcBorders>
              <w:top w:val="nil"/>
              <w:left w:val="nil"/>
              <w:bottom w:val="nil"/>
              <w:right w:val="nil"/>
            </w:tcBorders>
            <w:noWrap/>
            <w:vAlign w:val="bottom"/>
            <w:hideMark/>
          </w:tcPr>
          <w:p w14:paraId="29829FA1"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p>
        </w:tc>
        <w:tc>
          <w:tcPr>
            <w:tcW w:w="1463" w:type="dxa"/>
            <w:tcBorders>
              <w:top w:val="nil"/>
              <w:left w:val="nil"/>
              <w:bottom w:val="nil"/>
              <w:right w:val="nil"/>
            </w:tcBorders>
            <w:noWrap/>
            <w:vAlign w:val="bottom"/>
            <w:hideMark/>
          </w:tcPr>
          <w:p w14:paraId="1332B982"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c>
          <w:tcPr>
            <w:tcW w:w="901" w:type="dxa"/>
            <w:tcBorders>
              <w:top w:val="nil"/>
              <w:left w:val="nil"/>
              <w:bottom w:val="nil"/>
              <w:right w:val="nil"/>
            </w:tcBorders>
            <w:noWrap/>
            <w:vAlign w:val="bottom"/>
            <w:hideMark/>
          </w:tcPr>
          <w:p w14:paraId="1C0377C9"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c>
          <w:tcPr>
            <w:tcW w:w="997" w:type="dxa"/>
            <w:tcBorders>
              <w:top w:val="nil"/>
              <w:left w:val="nil"/>
              <w:bottom w:val="nil"/>
              <w:right w:val="nil"/>
            </w:tcBorders>
            <w:noWrap/>
            <w:vAlign w:val="bottom"/>
            <w:hideMark/>
          </w:tcPr>
          <w:p w14:paraId="4C171F67"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noWrap/>
            <w:vAlign w:val="bottom"/>
            <w:hideMark/>
          </w:tcPr>
          <w:p w14:paraId="2E1C93E7"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noWrap/>
            <w:vAlign w:val="bottom"/>
            <w:hideMark/>
          </w:tcPr>
          <w:p w14:paraId="1962C476"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c>
          <w:tcPr>
            <w:tcW w:w="1216" w:type="dxa"/>
            <w:tcBorders>
              <w:top w:val="nil"/>
              <w:left w:val="nil"/>
              <w:bottom w:val="nil"/>
              <w:right w:val="nil"/>
            </w:tcBorders>
            <w:noWrap/>
            <w:vAlign w:val="bottom"/>
            <w:hideMark/>
          </w:tcPr>
          <w:p w14:paraId="7D17978A"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c>
          <w:tcPr>
            <w:tcW w:w="1236" w:type="dxa"/>
            <w:tcBorders>
              <w:top w:val="nil"/>
              <w:left w:val="nil"/>
              <w:bottom w:val="nil"/>
              <w:right w:val="nil"/>
            </w:tcBorders>
            <w:noWrap/>
            <w:vAlign w:val="bottom"/>
            <w:hideMark/>
          </w:tcPr>
          <w:p w14:paraId="0D1D7D93"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noWrap/>
            <w:vAlign w:val="bottom"/>
            <w:hideMark/>
          </w:tcPr>
          <w:p w14:paraId="3F672E5E"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r>
      <w:tr w:rsidR="000537DF" w:rsidRPr="000537DF" w14:paraId="4A5BBE2E" w14:textId="77777777" w:rsidTr="000537DF">
        <w:trPr>
          <w:trHeight w:val="870"/>
        </w:trPr>
        <w:tc>
          <w:tcPr>
            <w:tcW w:w="1755" w:type="dxa"/>
            <w:tcBorders>
              <w:top w:val="single" w:sz="4" w:space="0" w:color="auto"/>
              <w:left w:val="single" w:sz="4" w:space="0" w:color="auto"/>
              <w:bottom w:val="single" w:sz="4" w:space="0" w:color="auto"/>
              <w:right w:val="single" w:sz="4" w:space="0" w:color="auto"/>
            </w:tcBorders>
            <w:shd w:val="clear" w:color="000000" w:fill="FBE2D5"/>
            <w:vAlign w:val="center"/>
            <w:hideMark/>
          </w:tcPr>
          <w:p w14:paraId="3BADBE3A" w14:textId="77777777" w:rsidR="000537DF" w:rsidRPr="000537DF" w:rsidRDefault="000537DF" w:rsidP="000537DF">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0537DF">
              <w:rPr>
                <w:rFonts w:ascii="Aptos Narrow" w:eastAsia="Times New Roman" w:hAnsi="Aptos Narrow" w:cs="Times New Roman"/>
                <w:b/>
                <w:bCs/>
                <w:color w:val="000000"/>
                <w:kern w:val="0"/>
                <w:sz w:val="22"/>
                <w:szCs w:val="22"/>
                <w:lang w:eastAsia="en-GB"/>
                <w14:ligatures w14:val="none"/>
              </w:rPr>
              <w:t>Task / Function</w:t>
            </w:r>
          </w:p>
        </w:tc>
        <w:tc>
          <w:tcPr>
            <w:tcW w:w="1463" w:type="dxa"/>
            <w:tcBorders>
              <w:top w:val="single" w:sz="4" w:space="0" w:color="auto"/>
              <w:left w:val="nil"/>
              <w:bottom w:val="single" w:sz="4" w:space="0" w:color="auto"/>
              <w:right w:val="single" w:sz="4" w:space="0" w:color="auto"/>
            </w:tcBorders>
            <w:shd w:val="clear" w:color="000000" w:fill="F2CEEF"/>
            <w:vAlign w:val="center"/>
            <w:hideMark/>
          </w:tcPr>
          <w:p w14:paraId="13679376" w14:textId="77777777" w:rsidR="000537DF" w:rsidRPr="000537DF" w:rsidRDefault="000537DF" w:rsidP="000537DF">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0537DF">
              <w:rPr>
                <w:rFonts w:ascii="Aptos Narrow" w:eastAsia="Times New Roman" w:hAnsi="Aptos Narrow" w:cs="Times New Roman"/>
                <w:b/>
                <w:bCs/>
                <w:color w:val="000000"/>
                <w:kern w:val="0"/>
                <w:sz w:val="22"/>
                <w:szCs w:val="22"/>
                <w:lang w:eastAsia="en-GB"/>
                <w14:ligatures w14:val="none"/>
              </w:rPr>
              <w:t>Headteacher</w:t>
            </w:r>
          </w:p>
        </w:tc>
        <w:tc>
          <w:tcPr>
            <w:tcW w:w="901" w:type="dxa"/>
            <w:tcBorders>
              <w:top w:val="single" w:sz="4" w:space="0" w:color="auto"/>
              <w:left w:val="nil"/>
              <w:bottom w:val="single" w:sz="4" w:space="0" w:color="auto"/>
              <w:right w:val="single" w:sz="4" w:space="0" w:color="auto"/>
            </w:tcBorders>
            <w:shd w:val="clear" w:color="000000" w:fill="F2CEEF"/>
            <w:vAlign w:val="center"/>
            <w:hideMark/>
          </w:tcPr>
          <w:p w14:paraId="0790C7EC" w14:textId="77777777" w:rsidR="000537DF" w:rsidRPr="000537DF" w:rsidRDefault="000537DF" w:rsidP="000537DF">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0537DF">
              <w:rPr>
                <w:rFonts w:ascii="Aptos Narrow" w:eastAsia="Times New Roman" w:hAnsi="Aptos Narrow" w:cs="Times New Roman"/>
                <w:b/>
                <w:bCs/>
                <w:color w:val="000000"/>
                <w:kern w:val="0"/>
                <w:sz w:val="22"/>
                <w:szCs w:val="22"/>
                <w:lang w:eastAsia="en-GB"/>
                <w14:ligatures w14:val="none"/>
              </w:rPr>
              <w:t>Deputy Head</w:t>
            </w:r>
          </w:p>
        </w:tc>
        <w:tc>
          <w:tcPr>
            <w:tcW w:w="997" w:type="dxa"/>
            <w:tcBorders>
              <w:top w:val="single" w:sz="4" w:space="0" w:color="auto"/>
              <w:left w:val="nil"/>
              <w:bottom w:val="single" w:sz="4" w:space="0" w:color="auto"/>
              <w:right w:val="single" w:sz="4" w:space="0" w:color="auto"/>
            </w:tcBorders>
            <w:shd w:val="clear" w:color="000000" w:fill="F2CEEF"/>
            <w:vAlign w:val="center"/>
            <w:hideMark/>
          </w:tcPr>
          <w:p w14:paraId="58526919" w14:textId="77777777" w:rsidR="000537DF" w:rsidRPr="000537DF" w:rsidRDefault="000537DF" w:rsidP="000537DF">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0537DF">
              <w:rPr>
                <w:rFonts w:ascii="Aptos Narrow" w:eastAsia="Times New Roman" w:hAnsi="Aptos Narrow" w:cs="Times New Roman"/>
                <w:b/>
                <w:bCs/>
                <w:color w:val="000000"/>
                <w:kern w:val="0"/>
                <w:sz w:val="22"/>
                <w:szCs w:val="22"/>
                <w:lang w:eastAsia="en-GB"/>
                <w14:ligatures w14:val="none"/>
              </w:rPr>
              <w:t>School Business Manager</w:t>
            </w:r>
          </w:p>
        </w:tc>
        <w:tc>
          <w:tcPr>
            <w:tcW w:w="976" w:type="dxa"/>
            <w:tcBorders>
              <w:top w:val="single" w:sz="4" w:space="0" w:color="auto"/>
              <w:left w:val="nil"/>
              <w:bottom w:val="single" w:sz="4" w:space="0" w:color="auto"/>
              <w:right w:val="single" w:sz="4" w:space="0" w:color="auto"/>
            </w:tcBorders>
            <w:shd w:val="clear" w:color="000000" w:fill="F2CEEF"/>
            <w:vAlign w:val="center"/>
            <w:hideMark/>
          </w:tcPr>
          <w:p w14:paraId="6C96BF0B" w14:textId="77777777" w:rsidR="000537DF" w:rsidRPr="000537DF" w:rsidRDefault="000537DF" w:rsidP="000537DF">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0537DF">
              <w:rPr>
                <w:rFonts w:ascii="Aptos Narrow" w:eastAsia="Times New Roman" w:hAnsi="Aptos Narrow" w:cs="Times New Roman"/>
                <w:b/>
                <w:bCs/>
                <w:color w:val="000000"/>
                <w:kern w:val="0"/>
                <w:sz w:val="22"/>
                <w:szCs w:val="22"/>
                <w:lang w:eastAsia="en-GB"/>
                <w14:ligatures w14:val="none"/>
              </w:rPr>
              <w:t>Site Manager</w:t>
            </w:r>
          </w:p>
        </w:tc>
        <w:tc>
          <w:tcPr>
            <w:tcW w:w="976" w:type="dxa"/>
            <w:tcBorders>
              <w:top w:val="single" w:sz="4" w:space="0" w:color="auto"/>
              <w:left w:val="nil"/>
              <w:bottom w:val="single" w:sz="4" w:space="0" w:color="auto"/>
              <w:right w:val="single" w:sz="4" w:space="0" w:color="auto"/>
            </w:tcBorders>
            <w:shd w:val="clear" w:color="000000" w:fill="F2CEEF"/>
            <w:vAlign w:val="center"/>
            <w:hideMark/>
          </w:tcPr>
          <w:p w14:paraId="6E2BF677" w14:textId="77777777" w:rsidR="000537DF" w:rsidRPr="000537DF" w:rsidRDefault="000537DF" w:rsidP="000537DF">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0537DF">
              <w:rPr>
                <w:rFonts w:ascii="Aptos Narrow" w:eastAsia="Times New Roman" w:hAnsi="Aptos Narrow" w:cs="Times New Roman"/>
                <w:b/>
                <w:bCs/>
                <w:color w:val="000000"/>
                <w:kern w:val="0"/>
                <w:sz w:val="22"/>
                <w:szCs w:val="22"/>
                <w:lang w:eastAsia="en-GB"/>
                <w14:ligatures w14:val="none"/>
              </w:rPr>
              <w:t>Teachers</w:t>
            </w:r>
          </w:p>
        </w:tc>
        <w:tc>
          <w:tcPr>
            <w:tcW w:w="1216" w:type="dxa"/>
            <w:tcBorders>
              <w:top w:val="single" w:sz="4" w:space="0" w:color="auto"/>
              <w:left w:val="nil"/>
              <w:bottom w:val="single" w:sz="4" w:space="0" w:color="auto"/>
              <w:right w:val="single" w:sz="4" w:space="0" w:color="auto"/>
            </w:tcBorders>
            <w:shd w:val="clear" w:color="000000" w:fill="F2CEEF"/>
            <w:vAlign w:val="center"/>
            <w:hideMark/>
          </w:tcPr>
          <w:p w14:paraId="279B1B9B" w14:textId="77777777" w:rsidR="000537DF" w:rsidRPr="000537DF" w:rsidRDefault="000537DF" w:rsidP="000537DF">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0537DF">
              <w:rPr>
                <w:rFonts w:ascii="Aptos Narrow" w:eastAsia="Times New Roman" w:hAnsi="Aptos Narrow" w:cs="Times New Roman"/>
                <w:b/>
                <w:bCs/>
                <w:color w:val="000000"/>
                <w:kern w:val="0"/>
                <w:sz w:val="22"/>
                <w:szCs w:val="22"/>
                <w:lang w:eastAsia="en-GB"/>
                <w14:ligatures w14:val="none"/>
              </w:rPr>
              <w:t>EVC Coordinator</w:t>
            </w:r>
          </w:p>
        </w:tc>
        <w:tc>
          <w:tcPr>
            <w:tcW w:w="1236" w:type="dxa"/>
            <w:tcBorders>
              <w:top w:val="single" w:sz="4" w:space="0" w:color="auto"/>
              <w:left w:val="nil"/>
              <w:bottom w:val="single" w:sz="4" w:space="0" w:color="auto"/>
              <w:right w:val="single" w:sz="4" w:space="0" w:color="auto"/>
            </w:tcBorders>
            <w:shd w:val="clear" w:color="000000" w:fill="F2CEEF"/>
            <w:vAlign w:val="center"/>
            <w:hideMark/>
          </w:tcPr>
          <w:p w14:paraId="047EE433" w14:textId="77777777" w:rsidR="000537DF" w:rsidRPr="000537DF" w:rsidRDefault="000537DF" w:rsidP="000537DF">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0537DF">
              <w:rPr>
                <w:rFonts w:ascii="Aptos Narrow" w:eastAsia="Times New Roman" w:hAnsi="Aptos Narrow" w:cs="Times New Roman"/>
                <w:b/>
                <w:bCs/>
                <w:color w:val="000000"/>
                <w:kern w:val="0"/>
                <w:sz w:val="22"/>
                <w:szCs w:val="22"/>
                <w:lang w:eastAsia="en-GB"/>
                <w14:ligatures w14:val="none"/>
              </w:rPr>
              <w:t>Governors</w:t>
            </w:r>
          </w:p>
        </w:tc>
        <w:tc>
          <w:tcPr>
            <w:tcW w:w="976" w:type="dxa"/>
            <w:tcBorders>
              <w:top w:val="single" w:sz="4" w:space="0" w:color="auto"/>
              <w:left w:val="nil"/>
              <w:bottom w:val="single" w:sz="4" w:space="0" w:color="auto"/>
              <w:right w:val="single" w:sz="4" w:space="0" w:color="auto"/>
            </w:tcBorders>
            <w:shd w:val="clear" w:color="000000" w:fill="F2CEEF"/>
            <w:vAlign w:val="center"/>
            <w:hideMark/>
          </w:tcPr>
          <w:p w14:paraId="130538AB" w14:textId="77777777" w:rsidR="000537DF" w:rsidRPr="000537DF" w:rsidRDefault="000537DF" w:rsidP="000537DF">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0537DF">
              <w:rPr>
                <w:rFonts w:ascii="Aptos Narrow" w:eastAsia="Times New Roman" w:hAnsi="Aptos Narrow" w:cs="Times New Roman"/>
                <w:b/>
                <w:bCs/>
                <w:color w:val="000000"/>
                <w:kern w:val="0"/>
                <w:sz w:val="22"/>
                <w:szCs w:val="22"/>
                <w:lang w:eastAsia="en-GB"/>
                <w14:ligatures w14:val="none"/>
              </w:rPr>
              <w:t>Support Staff</w:t>
            </w:r>
          </w:p>
        </w:tc>
      </w:tr>
      <w:tr w:rsidR="000537DF" w:rsidRPr="000537DF" w14:paraId="1BB5211E" w14:textId="77777777" w:rsidTr="000537DF">
        <w:trPr>
          <w:trHeight w:val="290"/>
        </w:trPr>
        <w:tc>
          <w:tcPr>
            <w:tcW w:w="1755" w:type="dxa"/>
            <w:tcBorders>
              <w:top w:val="nil"/>
              <w:left w:val="single" w:sz="4" w:space="0" w:color="auto"/>
              <w:bottom w:val="single" w:sz="4" w:space="0" w:color="auto"/>
              <w:right w:val="single" w:sz="4" w:space="0" w:color="auto"/>
            </w:tcBorders>
            <w:shd w:val="clear" w:color="000000" w:fill="FBE2D5"/>
            <w:hideMark/>
          </w:tcPr>
          <w:p w14:paraId="3C9BBE2E"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H&amp;S Policy</w:t>
            </w:r>
          </w:p>
        </w:tc>
        <w:tc>
          <w:tcPr>
            <w:tcW w:w="1463" w:type="dxa"/>
            <w:tcBorders>
              <w:top w:val="nil"/>
              <w:left w:val="nil"/>
              <w:bottom w:val="single" w:sz="4" w:space="0" w:color="auto"/>
              <w:right w:val="single" w:sz="4" w:space="0" w:color="auto"/>
            </w:tcBorders>
            <w:vAlign w:val="center"/>
            <w:hideMark/>
          </w:tcPr>
          <w:p w14:paraId="3DDBD1E3"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A</w:t>
            </w:r>
          </w:p>
        </w:tc>
        <w:tc>
          <w:tcPr>
            <w:tcW w:w="901" w:type="dxa"/>
            <w:tcBorders>
              <w:top w:val="nil"/>
              <w:left w:val="nil"/>
              <w:bottom w:val="single" w:sz="4" w:space="0" w:color="auto"/>
              <w:right w:val="single" w:sz="4" w:space="0" w:color="auto"/>
            </w:tcBorders>
            <w:vAlign w:val="center"/>
            <w:hideMark/>
          </w:tcPr>
          <w:p w14:paraId="350FCFE0"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97" w:type="dxa"/>
            <w:tcBorders>
              <w:top w:val="nil"/>
              <w:left w:val="nil"/>
              <w:bottom w:val="single" w:sz="4" w:space="0" w:color="auto"/>
              <w:right w:val="single" w:sz="4" w:space="0" w:color="auto"/>
            </w:tcBorders>
            <w:vAlign w:val="center"/>
            <w:hideMark/>
          </w:tcPr>
          <w:p w14:paraId="3AA6991F"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244CFE73"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38CA407E"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1216" w:type="dxa"/>
            <w:tcBorders>
              <w:top w:val="nil"/>
              <w:left w:val="nil"/>
              <w:bottom w:val="single" w:sz="4" w:space="0" w:color="auto"/>
              <w:right w:val="single" w:sz="4" w:space="0" w:color="auto"/>
            </w:tcBorders>
            <w:vAlign w:val="center"/>
            <w:hideMark/>
          </w:tcPr>
          <w:p w14:paraId="4218FCE3"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1236" w:type="dxa"/>
            <w:tcBorders>
              <w:top w:val="nil"/>
              <w:left w:val="nil"/>
              <w:bottom w:val="single" w:sz="4" w:space="0" w:color="auto"/>
              <w:right w:val="single" w:sz="4" w:space="0" w:color="auto"/>
            </w:tcBorders>
            <w:vAlign w:val="center"/>
            <w:hideMark/>
          </w:tcPr>
          <w:p w14:paraId="53AA6582"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C</w:t>
            </w:r>
          </w:p>
        </w:tc>
        <w:tc>
          <w:tcPr>
            <w:tcW w:w="976" w:type="dxa"/>
            <w:tcBorders>
              <w:top w:val="nil"/>
              <w:left w:val="nil"/>
              <w:bottom w:val="single" w:sz="4" w:space="0" w:color="auto"/>
              <w:right w:val="single" w:sz="4" w:space="0" w:color="auto"/>
            </w:tcBorders>
            <w:vAlign w:val="center"/>
            <w:hideMark/>
          </w:tcPr>
          <w:p w14:paraId="4B050C49"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r>
      <w:tr w:rsidR="000537DF" w:rsidRPr="000537DF" w14:paraId="4EF61E91" w14:textId="77777777" w:rsidTr="000537DF">
        <w:trPr>
          <w:trHeight w:val="290"/>
        </w:trPr>
        <w:tc>
          <w:tcPr>
            <w:tcW w:w="1755" w:type="dxa"/>
            <w:tcBorders>
              <w:top w:val="nil"/>
              <w:left w:val="single" w:sz="4" w:space="0" w:color="auto"/>
              <w:bottom w:val="single" w:sz="4" w:space="0" w:color="auto"/>
              <w:right w:val="single" w:sz="4" w:space="0" w:color="auto"/>
            </w:tcBorders>
            <w:shd w:val="clear" w:color="000000" w:fill="FBE2D5"/>
            <w:hideMark/>
          </w:tcPr>
          <w:p w14:paraId="0EC43226"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Risk Assessments</w:t>
            </w:r>
          </w:p>
        </w:tc>
        <w:tc>
          <w:tcPr>
            <w:tcW w:w="1463" w:type="dxa"/>
            <w:tcBorders>
              <w:top w:val="nil"/>
              <w:left w:val="nil"/>
              <w:bottom w:val="single" w:sz="4" w:space="0" w:color="auto"/>
              <w:right w:val="single" w:sz="4" w:space="0" w:color="auto"/>
            </w:tcBorders>
            <w:vAlign w:val="center"/>
            <w:hideMark/>
          </w:tcPr>
          <w:p w14:paraId="17C4A2C4"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A</w:t>
            </w:r>
          </w:p>
        </w:tc>
        <w:tc>
          <w:tcPr>
            <w:tcW w:w="901" w:type="dxa"/>
            <w:tcBorders>
              <w:top w:val="nil"/>
              <w:left w:val="nil"/>
              <w:bottom w:val="single" w:sz="4" w:space="0" w:color="auto"/>
              <w:right w:val="single" w:sz="4" w:space="0" w:color="auto"/>
            </w:tcBorders>
            <w:vAlign w:val="center"/>
            <w:hideMark/>
          </w:tcPr>
          <w:p w14:paraId="6DA4ED33"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97" w:type="dxa"/>
            <w:tcBorders>
              <w:top w:val="nil"/>
              <w:left w:val="nil"/>
              <w:bottom w:val="single" w:sz="4" w:space="0" w:color="auto"/>
              <w:right w:val="single" w:sz="4" w:space="0" w:color="auto"/>
            </w:tcBorders>
            <w:vAlign w:val="center"/>
            <w:hideMark/>
          </w:tcPr>
          <w:p w14:paraId="6B2CBFFA"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2ECDBCCD"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25D0DC5E"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1216" w:type="dxa"/>
            <w:tcBorders>
              <w:top w:val="nil"/>
              <w:left w:val="nil"/>
              <w:bottom w:val="single" w:sz="4" w:space="0" w:color="auto"/>
              <w:right w:val="single" w:sz="4" w:space="0" w:color="auto"/>
            </w:tcBorders>
            <w:vAlign w:val="center"/>
            <w:hideMark/>
          </w:tcPr>
          <w:p w14:paraId="58A2B818"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1236" w:type="dxa"/>
            <w:tcBorders>
              <w:top w:val="nil"/>
              <w:left w:val="nil"/>
              <w:bottom w:val="single" w:sz="4" w:space="0" w:color="auto"/>
              <w:right w:val="single" w:sz="4" w:space="0" w:color="auto"/>
            </w:tcBorders>
            <w:vAlign w:val="center"/>
            <w:hideMark/>
          </w:tcPr>
          <w:p w14:paraId="757D6887"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976" w:type="dxa"/>
            <w:tcBorders>
              <w:top w:val="nil"/>
              <w:left w:val="nil"/>
              <w:bottom w:val="single" w:sz="4" w:space="0" w:color="auto"/>
              <w:right w:val="single" w:sz="4" w:space="0" w:color="auto"/>
            </w:tcBorders>
            <w:vAlign w:val="center"/>
            <w:hideMark/>
          </w:tcPr>
          <w:p w14:paraId="671FEDE3"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C</w:t>
            </w:r>
          </w:p>
        </w:tc>
      </w:tr>
      <w:tr w:rsidR="000537DF" w:rsidRPr="000537DF" w14:paraId="1BF0A1CA" w14:textId="77777777" w:rsidTr="000537DF">
        <w:trPr>
          <w:trHeight w:val="580"/>
        </w:trPr>
        <w:tc>
          <w:tcPr>
            <w:tcW w:w="1755" w:type="dxa"/>
            <w:tcBorders>
              <w:top w:val="nil"/>
              <w:left w:val="single" w:sz="4" w:space="0" w:color="auto"/>
              <w:bottom w:val="single" w:sz="4" w:space="0" w:color="auto"/>
              <w:right w:val="single" w:sz="4" w:space="0" w:color="auto"/>
            </w:tcBorders>
            <w:shd w:val="clear" w:color="000000" w:fill="FBE2D5"/>
            <w:hideMark/>
          </w:tcPr>
          <w:p w14:paraId="52FF793D"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Fire Safety Management</w:t>
            </w:r>
          </w:p>
        </w:tc>
        <w:tc>
          <w:tcPr>
            <w:tcW w:w="1463" w:type="dxa"/>
            <w:tcBorders>
              <w:top w:val="nil"/>
              <w:left w:val="nil"/>
              <w:bottom w:val="single" w:sz="4" w:space="0" w:color="auto"/>
              <w:right w:val="single" w:sz="4" w:space="0" w:color="auto"/>
            </w:tcBorders>
            <w:vAlign w:val="center"/>
            <w:hideMark/>
          </w:tcPr>
          <w:p w14:paraId="2DDB0DD3"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A</w:t>
            </w:r>
          </w:p>
        </w:tc>
        <w:tc>
          <w:tcPr>
            <w:tcW w:w="901" w:type="dxa"/>
            <w:tcBorders>
              <w:top w:val="nil"/>
              <w:left w:val="nil"/>
              <w:bottom w:val="single" w:sz="4" w:space="0" w:color="auto"/>
              <w:right w:val="single" w:sz="4" w:space="0" w:color="auto"/>
            </w:tcBorders>
            <w:vAlign w:val="center"/>
            <w:hideMark/>
          </w:tcPr>
          <w:p w14:paraId="47AE2A5F"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97" w:type="dxa"/>
            <w:tcBorders>
              <w:top w:val="nil"/>
              <w:left w:val="nil"/>
              <w:bottom w:val="single" w:sz="4" w:space="0" w:color="auto"/>
              <w:right w:val="single" w:sz="4" w:space="0" w:color="auto"/>
            </w:tcBorders>
            <w:vAlign w:val="center"/>
            <w:hideMark/>
          </w:tcPr>
          <w:p w14:paraId="7F9C6CBA"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2F042331"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4CC6DFF3"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1216" w:type="dxa"/>
            <w:tcBorders>
              <w:top w:val="nil"/>
              <w:left w:val="nil"/>
              <w:bottom w:val="single" w:sz="4" w:space="0" w:color="auto"/>
              <w:right w:val="single" w:sz="4" w:space="0" w:color="auto"/>
            </w:tcBorders>
            <w:vAlign w:val="center"/>
            <w:hideMark/>
          </w:tcPr>
          <w:p w14:paraId="048A3C41"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1236" w:type="dxa"/>
            <w:tcBorders>
              <w:top w:val="nil"/>
              <w:left w:val="nil"/>
              <w:bottom w:val="single" w:sz="4" w:space="0" w:color="auto"/>
              <w:right w:val="single" w:sz="4" w:space="0" w:color="auto"/>
            </w:tcBorders>
            <w:vAlign w:val="center"/>
            <w:hideMark/>
          </w:tcPr>
          <w:p w14:paraId="46364E53"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976" w:type="dxa"/>
            <w:tcBorders>
              <w:top w:val="nil"/>
              <w:left w:val="nil"/>
              <w:bottom w:val="single" w:sz="4" w:space="0" w:color="auto"/>
              <w:right w:val="single" w:sz="4" w:space="0" w:color="auto"/>
            </w:tcBorders>
            <w:vAlign w:val="center"/>
            <w:hideMark/>
          </w:tcPr>
          <w:p w14:paraId="2C678F49"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r>
      <w:tr w:rsidR="000537DF" w:rsidRPr="000537DF" w14:paraId="009D6463" w14:textId="77777777" w:rsidTr="000537DF">
        <w:trPr>
          <w:trHeight w:val="580"/>
        </w:trPr>
        <w:tc>
          <w:tcPr>
            <w:tcW w:w="1755" w:type="dxa"/>
            <w:tcBorders>
              <w:top w:val="nil"/>
              <w:left w:val="single" w:sz="4" w:space="0" w:color="auto"/>
              <w:bottom w:val="single" w:sz="4" w:space="0" w:color="auto"/>
              <w:right w:val="single" w:sz="4" w:space="0" w:color="auto"/>
            </w:tcBorders>
            <w:shd w:val="clear" w:color="000000" w:fill="FBE2D5"/>
            <w:hideMark/>
          </w:tcPr>
          <w:p w14:paraId="797B73AF"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Asbestos Management</w:t>
            </w:r>
          </w:p>
        </w:tc>
        <w:tc>
          <w:tcPr>
            <w:tcW w:w="1463" w:type="dxa"/>
            <w:tcBorders>
              <w:top w:val="nil"/>
              <w:left w:val="nil"/>
              <w:bottom w:val="single" w:sz="4" w:space="0" w:color="auto"/>
              <w:right w:val="single" w:sz="4" w:space="0" w:color="auto"/>
            </w:tcBorders>
            <w:vAlign w:val="center"/>
            <w:hideMark/>
          </w:tcPr>
          <w:p w14:paraId="1011EE59"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A</w:t>
            </w:r>
          </w:p>
        </w:tc>
        <w:tc>
          <w:tcPr>
            <w:tcW w:w="901" w:type="dxa"/>
            <w:tcBorders>
              <w:top w:val="nil"/>
              <w:left w:val="nil"/>
              <w:bottom w:val="single" w:sz="4" w:space="0" w:color="auto"/>
              <w:right w:val="single" w:sz="4" w:space="0" w:color="auto"/>
            </w:tcBorders>
            <w:vAlign w:val="center"/>
            <w:hideMark/>
          </w:tcPr>
          <w:p w14:paraId="1AF183DB"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97" w:type="dxa"/>
            <w:tcBorders>
              <w:top w:val="nil"/>
              <w:left w:val="nil"/>
              <w:bottom w:val="single" w:sz="4" w:space="0" w:color="auto"/>
              <w:right w:val="single" w:sz="4" w:space="0" w:color="auto"/>
            </w:tcBorders>
            <w:vAlign w:val="center"/>
            <w:hideMark/>
          </w:tcPr>
          <w:p w14:paraId="3E5C32E3"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72190F7F"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46745D98"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1216" w:type="dxa"/>
            <w:tcBorders>
              <w:top w:val="nil"/>
              <w:left w:val="nil"/>
              <w:bottom w:val="single" w:sz="4" w:space="0" w:color="auto"/>
              <w:right w:val="single" w:sz="4" w:space="0" w:color="auto"/>
            </w:tcBorders>
            <w:vAlign w:val="center"/>
            <w:hideMark/>
          </w:tcPr>
          <w:p w14:paraId="79375DC4"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1236" w:type="dxa"/>
            <w:tcBorders>
              <w:top w:val="nil"/>
              <w:left w:val="nil"/>
              <w:bottom w:val="single" w:sz="4" w:space="0" w:color="auto"/>
              <w:right w:val="single" w:sz="4" w:space="0" w:color="auto"/>
            </w:tcBorders>
            <w:vAlign w:val="center"/>
            <w:hideMark/>
          </w:tcPr>
          <w:p w14:paraId="5C152854"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976" w:type="dxa"/>
            <w:tcBorders>
              <w:top w:val="nil"/>
              <w:left w:val="nil"/>
              <w:bottom w:val="single" w:sz="4" w:space="0" w:color="auto"/>
              <w:right w:val="single" w:sz="4" w:space="0" w:color="auto"/>
            </w:tcBorders>
            <w:vAlign w:val="center"/>
            <w:hideMark/>
          </w:tcPr>
          <w:p w14:paraId="32B90FBC"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r>
      <w:tr w:rsidR="000537DF" w:rsidRPr="000537DF" w14:paraId="1DDF7444" w14:textId="77777777" w:rsidTr="000537DF">
        <w:trPr>
          <w:trHeight w:val="580"/>
        </w:trPr>
        <w:tc>
          <w:tcPr>
            <w:tcW w:w="1755" w:type="dxa"/>
            <w:tcBorders>
              <w:top w:val="nil"/>
              <w:left w:val="single" w:sz="4" w:space="0" w:color="auto"/>
              <w:bottom w:val="single" w:sz="4" w:space="0" w:color="auto"/>
              <w:right w:val="single" w:sz="4" w:space="0" w:color="auto"/>
            </w:tcBorders>
            <w:shd w:val="clear" w:color="000000" w:fill="FBE2D5"/>
            <w:hideMark/>
          </w:tcPr>
          <w:p w14:paraId="3120C936"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Legionella Management</w:t>
            </w:r>
          </w:p>
        </w:tc>
        <w:tc>
          <w:tcPr>
            <w:tcW w:w="1463" w:type="dxa"/>
            <w:tcBorders>
              <w:top w:val="nil"/>
              <w:left w:val="nil"/>
              <w:bottom w:val="single" w:sz="4" w:space="0" w:color="auto"/>
              <w:right w:val="single" w:sz="4" w:space="0" w:color="auto"/>
            </w:tcBorders>
            <w:vAlign w:val="center"/>
            <w:hideMark/>
          </w:tcPr>
          <w:p w14:paraId="51D3ECA4"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A</w:t>
            </w:r>
          </w:p>
        </w:tc>
        <w:tc>
          <w:tcPr>
            <w:tcW w:w="901" w:type="dxa"/>
            <w:tcBorders>
              <w:top w:val="nil"/>
              <w:left w:val="nil"/>
              <w:bottom w:val="single" w:sz="4" w:space="0" w:color="auto"/>
              <w:right w:val="single" w:sz="4" w:space="0" w:color="auto"/>
            </w:tcBorders>
            <w:vAlign w:val="center"/>
            <w:hideMark/>
          </w:tcPr>
          <w:p w14:paraId="4A2A349E"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97" w:type="dxa"/>
            <w:tcBorders>
              <w:top w:val="nil"/>
              <w:left w:val="nil"/>
              <w:bottom w:val="single" w:sz="4" w:space="0" w:color="auto"/>
              <w:right w:val="single" w:sz="4" w:space="0" w:color="auto"/>
            </w:tcBorders>
            <w:vAlign w:val="center"/>
            <w:hideMark/>
          </w:tcPr>
          <w:p w14:paraId="50317C3F"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1578577A"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44C0ADF3"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1216" w:type="dxa"/>
            <w:tcBorders>
              <w:top w:val="nil"/>
              <w:left w:val="nil"/>
              <w:bottom w:val="single" w:sz="4" w:space="0" w:color="auto"/>
              <w:right w:val="single" w:sz="4" w:space="0" w:color="auto"/>
            </w:tcBorders>
            <w:vAlign w:val="center"/>
            <w:hideMark/>
          </w:tcPr>
          <w:p w14:paraId="2EDE19D2"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1236" w:type="dxa"/>
            <w:tcBorders>
              <w:top w:val="nil"/>
              <w:left w:val="nil"/>
              <w:bottom w:val="single" w:sz="4" w:space="0" w:color="auto"/>
              <w:right w:val="single" w:sz="4" w:space="0" w:color="auto"/>
            </w:tcBorders>
            <w:vAlign w:val="center"/>
            <w:hideMark/>
          </w:tcPr>
          <w:p w14:paraId="19915F43"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976" w:type="dxa"/>
            <w:tcBorders>
              <w:top w:val="nil"/>
              <w:left w:val="nil"/>
              <w:bottom w:val="single" w:sz="4" w:space="0" w:color="auto"/>
              <w:right w:val="single" w:sz="4" w:space="0" w:color="auto"/>
            </w:tcBorders>
            <w:vAlign w:val="center"/>
            <w:hideMark/>
          </w:tcPr>
          <w:p w14:paraId="79005C3C"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r>
      <w:tr w:rsidR="000537DF" w:rsidRPr="000537DF" w14:paraId="195E66AE" w14:textId="77777777" w:rsidTr="000537DF">
        <w:trPr>
          <w:trHeight w:val="290"/>
        </w:trPr>
        <w:tc>
          <w:tcPr>
            <w:tcW w:w="1755" w:type="dxa"/>
            <w:tcBorders>
              <w:top w:val="nil"/>
              <w:left w:val="single" w:sz="4" w:space="0" w:color="auto"/>
              <w:bottom w:val="single" w:sz="4" w:space="0" w:color="auto"/>
              <w:right w:val="single" w:sz="4" w:space="0" w:color="auto"/>
            </w:tcBorders>
            <w:shd w:val="clear" w:color="000000" w:fill="FBE2D5"/>
            <w:hideMark/>
          </w:tcPr>
          <w:p w14:paraId="207C21F5"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Educational Visits</w:t>
            </w:r>
          </w:p>
        </w:tc>
        <w:tc>
          <w:tcPr>
            <w:tcW w:w="1463" w:type="dxa"/>
            <w:tcBorders>
              <w:top w:val="nil"/>
              <w:left w:val="nil"/>
              <w:bottom w:val="single" w:sz="4" w:space="0" w:color="auto"/>
              <w:right w:val="single" w:sz="4" w:space="0" w:color="auto"/>
            </w:tcBorders>
            <w:vAlign w:val="center"/>
            <w:hideMark/>
          </w:tcPr>
          <w:p w14:paraId="552F71E5"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A</w:t>
            </w:r>
          </w:p>
        </w:tc>
        <w:tc>
          <w:tcPr>
            <w:tcW w:w="901" w:type="dxa"/>
            <w:tcBorders>
              <w:top w:val="nil"/>
              <w:left w:val="nil"/>
              <w:bottom w:val="single" w:sz="4" w:space="0" w:color="auto"/>
              <w:right w:val="single" w:sz="4" w:space="0" w:color="auto"/>
            </w:tcBorders>
            <w:vAlign w:val="center"/>
            <w:hideMark/>
          </w:tcPr>
          <w:p w14:paraId="18313962"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97" w:type="dxa"/>
            <w:tcBorders>
              <w:top w:val="nil"/>
              <w:left w:val="nil"/>
              <w:bottom w:val="single" w:sz="4" w:space="0" w:color="auto"/>
              <w:right w:val="single" w:sz="4" w:space="0" w:color="auto"/>
            </w:tcBorders>
            <w:vAlign w:val="center"/>
            <w:hideMark/>
          </w:tcPr>
          <w:p w14:paraId="33731A40"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61C2E52F"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976" w:type="dxa"/>
            <w:tcBorders>
              <w:top w:val="nil"/>
              <w:left w:val="nil"/>
              <w:bottom w:val="single" w:sz="4" w:space="0" w:color="auto"/>
              <w:right w:val="single" w:sz="4" w:space="0" w:color="auto"/>
            </w:tcBorders>
            <w:vAlign w:val="center"/>
            <w:hideMark/>
          </w:tcPr>
          <w:p w14:paraId="0CDF3769"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1216" w:type="dxa"/>
            <w:tcBorders>
              <w:top w:val="nil"/>
              <w:left w:val="nil"/>
              <w:bottom w:val="single" w:sz="4" w:space="0" w:color="auto"/>
              <w:right w:val="single" w:sz="4" w:space="0" w:color="auto"/>
            </w:tcBorders>
            <w:vAlign w:val="center"/>
            <w:hideMark/>
          </w:tcPr>
          <w:p w14:paraId="6A5D69DE"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1236" w:type="dxa"/>
            <w:tcBorders>
              <w:top w:val="nil"/>
              <w:left w:val="nil"/>
              <w:bottom w:val="single" w:sz="4" w:space="0" w:color="auto"/>
              <w:right w:val="single" w:sz="4" w:space="0" w:color="auto"/>
            </w:tcBorders>
            <w:vAlign w:val="center"/>
            <w:hideMark/>
          </w:tcPr>
          <w:p w14:paraId="1CB368BB"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976" w:type="dxa"/>
            <w:tcBorders>
              <w:top w:val="nil"/>
              <w:left w:val="nil"/>
              <w:bottom w:val="single" w:sz="4" w:space="0" w:color="auto"/>
              <w:right w:val="single" w:sz="4" w:space="0" w:color="auto"/>
            </w:tcBorders>
            <w:vAlign w:val="center"/>
            <w:hideMark/>
          </w:tcPr>
          <w:p w14:paraId="29C583CF"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r>
      <w:tr w:rsidR="000537DF" w:rsidRPr="000537DF" w14:paraId="4153ACD5" w14:textId="77777777" w:rsidTr="000537DF">
        <w:trPr>
          <w:trHeight w:val="580"/>
        </w:trPr>
        <w:tc>
          <w:tcPr>
            <w:tcW w:w="1755" w:type="dxa"/>
            <w:tcBorders>
              <w:top w:val="nil"/>
              <w:left w:val="single" w:sz="4" w:space="0" w:color="auto"/>
              <w:bottom w:val="single" w:sz="4" w:space="0" w:color="auto"/>
              <w:right w:val="single" w:sz="4" w:space="0" w:color="auto"/>
            </w:tcBorders>
            <w:shd w:val="clear" w:color="000000" w:fill="FBE2D5"/>
            <w:hideMark/>
          </w:tcPr>
          <w:p w14:paraId="5595E9D1"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First Aid Arrangements</w:t>
            </w:r>
          </w:p>
        </w:tc>
        <w:tc>
          <w:tcPr>
            <w:tcW w:w="1463" w:type="dxa"/>
            <w:tcBorders>
              <w:top w:val="nil"/>
              <w:left w:val="nil"/>
              <w:bottom w:val="single" w:sz="4" w:space="0" w:color="auto"/>
              <w:right w:val="single" w:sz="4" w:space="0" w:color="auto"/>
            </w:tcBorders>
            <w:vAlign w:val="center"/>
            <w:hideMark/>
          </w:tcPr>
          <w:p w14:paraId="7337D123"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A</w:t>
            </w:r>
          </w:p>
        </w:tc>
        <w:tc>
          <w:tcPr>
            <w:tcW w:w="901" w:type="dxa"/>
            <w:tcBorders>
              <w:top w:val="nil"/>
              <w:left w:val="nil"/>
              <w:bottom w:val="single" w:sz="4" w:space="0" w:color="auto"/>
              <w:right w:val="single" w:sz="4" w:space="0" w:color="auto"/>
            </w:tcBorders>
            <w:vAlign w:val="center"/>
            <w:hideMark/>
          </w:tcPr>
          <w:p w14:paraId="3F5F203B"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97" w:type="dxa"/>
            <w:tcBorders>
              <w:top w:val="nil"/>
              <w:left w:val="nil"/>
              <w:bottom w:val="single" w:sz="4" w:space="0" w:color="auto"/>
              <w:right w:val="single" w:sz="4" w:space="0" w:color="auto"/>
            </w:tcBorders>
            <w:vAlign w:val="center"/>
            <w:hideMark/>
          </w:tcPr>
          <w:p w14:paraId="3F643C4B"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0369E051"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0FCF3974"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1216" w:type="dxa"/>
            <w:tcBorders>
              <w:top w:val="nil"/>
              <w:left w:val="nil"/>
              <w:bottom w:val="single" w:sz="4" w:space="0" w:color="auto"/>
              <w:right w:val="single" w:sz="4" w:space="0" w:color="auto"/>
            </w:tcBorders>
            <w:vAlign w:val="center"/>
            <w:hideMark/>
          </w:tcPr>
          <w:p w14:paraId="1BDBC932"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1236" w:type="dxa"/>
            <w:tcBorders>
              <w:top w:val="nil"/>
              <w:left w:val="nil"/>
              <w:bottom w:val="single" w:sz="4" w:space="0" w:color="auto"/>
              <w:right w:val="single" w:sz="4" w:space="0" w:color="auto"/>
            </w:tcBorders>
            <w:vAlign w:val="center"/>
            <w:hideMark/>
          </w:tcPr>
          <w:p w14:paraId="59C24387"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976" w:type="dxa"/>
            <w:tcBorders>
              <w:top w:val="nil"/>
              <w:left w:val="nil"/>
              <w:bottom w:val="single" w:sz="4" w:space="0" w:color="auto"/>
              <w:right w:val="single" w:sz="4" w:space="0" w:color="auto"/>
            </w:tcBorders>
            <w:vAlign w:val="center"/>
            <w:hideMark/>
          </w:tcPr>
          <w:p w14:paraId="0CA56D02"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r>
      <w:tr w:rsidR="000537DF" w:rsidRPr="000537DF" w14:paraId="4A819C61" w14:textId="77777777" w:rsidTr="000537DF">
        <w:trPr>
          <w:trHeight w:val="580"/>
        </w:trPr>
        <w:tc>
          <w:tcPr>
            <w:tcW w:w="1755" w:type="dxa"/>
            <w:tcBorders>
              <w:top w:val="nil"/>
              <w:left w:val="single" w:sz="4" w:space="0" w:color="auto"/>
              <w:bottom w:val="single" w:sz="4" w:space="0" w:color="auto"/>
              <w:right w:val="single" w:sz="4" w:space="0" w:color="auto"/>
            </w:tcBorders>
            <w:shd w:val="clear" w:color="000000" w:fill="FBE2D5"/>
            <w:hideMark/>
          </w:tcPr>
          <w:p w14:paraId="421A4FAE"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H&amp;S Staff Training &amp; Induction</w:t>
            </w:r>
          </w:p>
        </w:tc>
        <w:tc>
          <w:tcPr>
            <w:tcW w:w="1463" w:type="dxa"/>
            <w:tcBorders>
              <w:top w:val="nil"/>
              <w:left w:val="nil"/>
              <w:bottom w:val="single" w:sz="4" w:space="0" w:color="auto"/>
              <w:right w:val="single" w:sz="4" w:space="0" w:color="auto"/>
            </w:tcBorders>
            <w:vAlign w:val="center"/>
            <w:hideMark/>
          </w:tcPr>
          <w:p w14:paraId="066F9A0F"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A</w:t>
            </w:r>
          </w:p>
        </w:tc>
        <w:tc>
          <w:tcPr>
            <w:tcW w:w="901" w:type="dxa"/>
            <w:tcBorders>
              <w:top w:val="nil"/>
              <w:left w:val="nil"/>
              <w:bottom w:val="single" w:sz="4" w:space="0" w:color="auto"/>
              <w:right w:val="single" w:sz="4" w:space="0" w:color="auto"/>
            </w:tcBorders>
            <w:vAlign w:val="center"/>
            <w:hideMark/>
          </w:tcPr>
          <w:p w14:paraId="0275EEBF"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97" w:type="dxa"/>
            <w:tcBorders>
              <w:top w:val="nil"/>
              <w:left w:val="nil"/>
              <w:bottom w:val="single" w:sz="4" w:space="0" w:color="auto"/>
              <w:right w:val="single" w:sz="4" w:space="0" w:color="auto"/>
            </w:tcBorders>
            <w:vAlign w:val="center"/>
            <w:hideMark/>
          </w:tcPr>
          <w:p w14:paraId="0154B8D5"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2A4373A3"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78B7FDC9"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1216" w:type="dxa"/>
            <w:tcBorders>
              <w:top w:val="nil"/>
              <w:left w:val="nil"/>
              <w:bottom w:val="single" w:sz="4" w:space="0" w:color="auto"/>
              <w:right w:val="single" w:sz="4" w:space="0" w:color="auto"/>
            </w:tcBorders>
            <w:vAlign w:val="center"/>
            <w:hideMark/>
          </w:tcPr>
          <w:p w14:paraId="45900350"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1236" w:type="dxa"/>
            <w:tcBorders>
              <w:top w:val="nil"/>
              <w:left w:val="nil"/>
              <w:bottom w:val="single" w:sz="4" w:space="0" w:color="auto"/>
              <w:right w:val="single" w:sz="4" w:space="0" w:color="auto"/>
            </w:tcBorders>
            <w:vAlign w:val="center"/>
            <w:hideMark/>
          </w:tcPr>
          <w:p w14:paraId="40DBFCE3"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976" w:type="dxa"/>
            <w:tcBorders>
              <w:top w:val="nil"/>
              <w:left w:val="nil"/>
              <w:bottom w:val="single" w:sz="4" w:space="0" w:color="auto"/>
              <w:right w:val="single" w:sz="4" w:space="0" w:color="auto"/>
            </w:tcBorders>
            <w:vAlign w:val="center"/>
            <w:hideMark/>
          </w:tcPr>
          <w:p w14:paraId="52816EB9"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r>
      <w:tr w:rsidR="000537DF" w:rsidRPr="000537DF" w14:paraId="32476C20" w14:textId="77777777" w:rsidTr="000537DF">
        <w:trPr>
          <w:trHeight w:val="580"/>
        </w:trPr>
        <w:tc>
          <w:tcPr>
            <w:tcW w:w="1755" w:type="dxa"/>
            <w:tcBorders>
              <w:top w:val="nil"/>
              <w:left w:val="single" w:sz="4" w:space="0" w:color="auto"/>
              <w:bottom w:val="single" w:sz="4" w:space="0" w:color="auto"/>
              <w:right w:val="single" w:sz="4" w:space="0" w:color="auto"/>
            </w:tcBorders>
            <w:shd w:val="clear" w:color="000000" w:fill="FBE2D5"/>
            <w:hideMark/>
          </w:tcPr>
          <w:p w14:paraId="695901AA"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Managing Contractors</w:t>
            </w:r>
          </w:p>
        </w:tc>
        <w:tc>
          <w:tcPr>
            <w:tcW w:w="1463" w:type="dxa"/>
            <w:tcBorders>
              <w:top w:val="nil"/>
              <w:left w:val="nil"/>
              <w:bottom w:val="single" w:sz="4" w:space="0" w:color="auto"/>
              <w:right w:val="single" w:sz="4" w:space="0" w:color="auto"/>
            </w:tcBorders>
            <w:vAlign w:val="center"/>
            <w:hideMark/>
          </w:tcPr>
          <w:p w14:paraId="16A1BB17"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A</w:t>
            </w:r>
          </w:p>
        </w:tc>
        <w:tc>
          <w:tcPr>
            <w:tcW w:w="901" w:type="dxa"/>
            <w:tcBorders>
              <w:top w:val="nil"/>
              <w:left w:val="nil"/>
              <w:bottom w:val="single" w:sz="4" w:space="0" w:color="auto"/>
              <w:right w:val="single" w:sz="4" w:space="0" w:color="auto"/>
            </w:tcBorders>
            <w:vAlign w:val="center"/>
            <w:hideMark/>
          </w:tcPr>
          <w:p w14:paraId="55931D26"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97" w:type="dxa"/>
            <w:tcBorders>
              <w:top w:val="nil"/>
              <w:left w:val="nil"/>
              <w:bottom w:val="single" w:sz="4" w:space="0" w:color="auto"/>
              <w:right w:val="single" w:sz="4" w:space="0" w:color="auto"/>
            </w:tcBorders>
            <w:vAlign w:val="center"/>
            <w:hideMark/>
          </w:tcPr>
          <w:p w14:paraId="07D212B3"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212412FA"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7FF8D244"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1216" w:type="dxa"/>
            <w:tcBorders>
              <w:top w:val="nil"/>
              <w:left w:val="nil"/>
              <w:bottom w:val="single" w:sz="4" w:space="0" w:color="auto"/>
              <w:right w:val="single" w:sz="4" w:space="0" w:color="auto"/>
            </w:tcBorders>
            <w:vAlign w:val="center"/>
            <w:hideMark/>
          </w:tcPr>
          <w:p w14:paraId="07A7658E"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1236" w:type="dxa"/>
            <w:tcBorders>
              <w:top w:val="nil"/>
              <w:left w:val="nil"/>
              <w:bottom w:val="single" w:sz="4" w:space="0" w:color="auto"/>
              <w:right w:val="single" w:sz="4" w:space="0" w:color="auto"/>
            </w:tcBorders>
            <w:vAlign w:val="center"/>
            <w:hideMark/>
          </w:tcPr>
          <w:p w14:paraId="3BEFACF6"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976" w:type="dxa"/>
            <w:tcBorders>
              <w:top w:val="nil"/>
              <w:left w:val="nil"/>
              <w:bottom w:val="single" w:sz="4" w:space="0" w:color="auto"/>
              <w:right w:val="single" w:sz="4" w:space="0" w:color="auto"/>
            </w:tcBorders>
            <w:vAlign w:val="center"/>
            <w:hideMark/>
          </w:tcPr>
          <w:p w14:paraId="74CB31EE"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r>
      <w:tr w:rsidR="000537DF" w:rsidRPr="000537DF" w14:paraId="7471FF17" w14:textId="77777777" w:rsidTr="000537DF">
        <w:trPr>
          <w:trHeight w:val="580"/>
        </w:trPr>
        <w:tc>
          <w:tcPr>
            <w:tcW w:w="1755" w:type="dxa"/>
            <w:tcBorders>
              <w:top w:val="nil"/>
              <w:left w:val="single" w:sz="4" w:space="0" w:color="auto"/>
              <w:bottom w:val="single" w:sz="4" w:space="0" w:color="auto"/>
              <w:right w:val="single" w:sz="4" w:space="0" w:color="auto"/>
            </w:tcBorders>
            <w:shd w:val="clear" w:color="000000" w:fill="FBE2D5"/>
            <w:hideMark/>
          </w:tcPr>
          <w:p w14:paraId="790BDA6B"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Reporting Site Defects</w:t>
            </w:r>
          </w:p>
        </w:tc>
        <w:tc>
          <w:tcPr>
            <w:tcW w:w="1463" w:type="dxa"/>
            <w:tcBorders>
              <w:top w:val="nil"/>
              <w:left w:val="nil"/>
              <w:bottom w:val="single" w:sz="4" w:space="0" w:color="auto"/>
              <w:right w:val="single" w:sz="4" w:space="0" w:color="auto"/>
            </w:tcBorders>
            <w:vAlign w:val="center"/>
            <w:hideMark/>
          </w:tcPr>
          <w:p w14:paraId="56C7300F"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A</w:t>
            </w:r>
          </w:p>
        </w:tc>
        <w:tc>
          <w:tcPr>
            <w:tcW w:w="901" w:type="dxa"/>
            <w:tcBorders>
              <w:top w:val="nil"/>
              <w:left w:val="nil"/>
              <w:bottom w:val="single" w:sz="4" w:space="0" w:color="auto"/>
              <w:right w:val="single" w:sz="4" w:space="0" w:color="auto"/>
            </w:tcBorders>
            <w:vAlign w:val="center"/>
            <w:hideMark/>
          </w:tcPr>
          <w:p w14:paraId="328B8C96"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97" w:type="dxa"/>
            <w:tcBorders>
              <w:top w:val="nil"/>
              <w:left w:val="nil"/>
              <w:bottom w:val="single" w:sz="4" w:space="0" w:color="auto"/>
              <w:right w:val="single" w:sz="4" w:space="0" w:color="auto"/>
            </w:tcBorders>
            <w:vAlign w:val="center"/>
            <w:hideMark/>
          </w:tcPr>
          <w:p w14:paraId="2E9D27DE"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5E0F2D2A"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074482F9"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1216" w:type="dxa"/>
            <w:tcBorders>
              <w:top w:val="nil"/>
              <w:left w:val="nil"/>
              <w:bottom w:val="single" w:sz="4" w:space="0" w:color="auto"/>
              <w:right w:val="single" w:sz="4" w:space="0" w:color="auto"/>
            </w:tcBorders>
            <w:vAlign w:val="center"/>
            <w:hideMark/>
          </w:tcPr>
          <w:p w14:paraId="6A612E58"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1236" w:type="dxa"/>
            <w:tcBorders>
              <w:top w:val="nil"/>
              <w:left w:val="nil"/>
              <w:bottom w:val="single" w:sz="4" w:space="0" w:color="auto"/>
              <w:right w:val="single" w:sz="4" w:space="0" w:color="auto"/>
            </w:tcBorders>
            <w:vAlign w:val="center"/>
            <w:hideMark/>
          </w:tcPr>
          <w:p w14:paraId="2D3BE666"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976" w:type="dxa"/>
            <w:tcBorders>
              <w:top w:val="nil"/>
              <w:left w:val="nil"/>
              <w:bottom w:val="single" w:sz="4" w:space="0" w:color="auto"/>
              <w:right w:val="single" w:sz="4" w:space="0" w:color="auto"/>
            </w:tcBorders>
            <w:vAlign w:val="center"/>
            <w:hideMark/>
          </w:tcPr>
          <w:p w14:paraId="6E029744"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r>
      <w:tr w:rsidR="000537DF" w:rsidRPr="000537DF" w14:paraId="3387D6BE" w14:textId="77777777" w:rsidTr="000537DF">
        <w:trPr>
          <w:trHeight w:val="870"/>
        </w:trPr>
        <w:tc>
          <w:tcPr>
            <w:tcW w:w="1755" w:type="dxa"/>
            <w:tcBorders>
              <w:top w:val="nil"/>
              <w:left w:val="single" w:sz="4" w:space="0" w:color="auto"/>
              <w:bottom w:val="single" w:sz="4" w:space="0" w:color="auto"/>
              <w:right w:val="single" w:sz="4" w:space="0" w:color="auto"/>
            </w:tcBorders>
            <w:shd w:val="clear" w:color="000000" w:fill="FBE2D5"/>
            <w:hideMark/>
          </w:tcPr>
          <w:p w14:paraId="54540B11"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Accident Reporting &amp; RIDDOR</w:t>
            </w:r>
          </w:p>
        </w:tc>
        <w:tc>
          <w:tcPr>
            <w:tcW w:w="1463" w:type="dxa"/>
            <w:tcBorders>
              <w:top w:val="nil"/>
              <w:left w:val="nil"/>
              <w:bottom w:val="single" w:sz="4" w:space="0" w:color="auto"/>
              <w:right w:val="single" w:sz="4" w:space="0" w:color="auto"/>
            </w:tcBorders>
            <w:vAlign w:val="center"/>
            <w:hideMark/>
          </w:tcPr>
          <w:p w14:paraId="373972CD"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A</w:t>
            </w:r>
          </w:p>
        </w:tc>
        <w:tc>
          <w:tcPr>
            <w:tcW w:w="901" w:type="dxa"/>
            <w:tcBorders>
              <w:top w:val="nil"/>
              <w:left w:val="nil"/>
              <w:bottom w:val="single" w:sz="4" w:space="0" w:color="auto"/>
              <w:right w:val="single" w:sz="4" w:space="0" w:color="auto"/>
            </w:tcBorders>
            <w:vAlign w:val="center"/>
            <w:hideMark/>
          </w:tcPr>
          <w:p w14:paraId="31F60455"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97" w:type="dxa"/>
            <w:tcBorders>
              <w:top w:val="nil"/>
              <w:left w:val="nil"/>
              <w:bottom w:val="single" w:sz="4" w:space="0" w:color="auto"/>
              <w:right w:val="single" w:sz="4" w:space="0" w:color="auto"/>
            </w:tcBorders>
            <w:vAlign w:val="center"/>
            <w:hideMark/>
          </w:tcPr>
          <w:p w14:paraId="4610ECE5"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125CF9FE"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13EF2EDD"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1216" w:type="dxa"/>
            <w:tcBorders>
              <w:top w:val="nil"/>
              <w:left w:val="nil"/>
              <w:bottom w:val="single" w:sz="4" w:space="0" w:color="auto"/>
              <w:right w:val="single" w:sz="4" w:space="0" w:color="auto"/>
            </w:tcBorders>
            <w:vAlign w:val="center"/>
            <w:hideMark/>
          </w:tcPr>
          <w:p w14:paraId="59E5807E"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1236" w:type="dxa"/>
            <w:tcBorders>
              <w:top w:val="nil"/>
              <w:left w:val="nil"/>
              <w:bottom w:val="single" w:sz="4" w:space="0" w:color="auto"/>
              <w:right w:val="single" w:sz="4" w:space="0" w:color="auto"/>
            </w:tcBorders>
            <w:vAlign w:val="center"/>
            <w:hideMark/>
          </w:tcPr>
          <w:p w14:paraId="547F420E"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976" w:type="dxa"/>
            <w:tcBorders>
              <w:top w:val="nil"/>
              <w:left w:val="nil"/>
              <w:bottom w:val="single" w:sz="4" w:space="0" w:color="auto"/>
              <w:right w:val="single" w:sz="4" w:space="0" w:color="auto"/>
            </w:tcBorders>
            <w:vAlign w:val="center"/>
            <w:hideMark/>
          </w:tcPr>
          <w:p w14:paraId="3115FC96"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r>
      <w:tr w:rsidR="000537DF" w:rsidRPr="000537DF" w14:paraId="65482585" w14:textId="77777777" w:rsidTr="000537DF">
        <w:trPr>
          <w:trHeight w:val="580"/>
        </w:trPr>
        <w:tc>
          <w:tcPr>
            <w:tcW w:w="1755" w:type="dxa"/>
            <w:tcBorders>
              <w:top w:val="nil"/>
              <w:left w:val="single" w:sz="4" w:space="0" w:color="auto"/>
              <w:bottom w:val="single" w:sz="4" w:space="0" w:color="auto"/>
              <w:right w:val="single" w:sz="4" w:space="0" w:color="auto"/>
            </w:tcBorders>
            <w:shd w:val="clear" w:color="000000" w:fill="FBE2D5"/>
            <w:hideMark/>
          </w:tcPr>
          <w:p w14:paraId="7D45FF1A"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Incident Investigation</w:t>
            </w:r>
          </w:p>
        </w:tc>
        <w:tc>
          <w:tcPr>
            <w:tcW w:w="1463" w:type="dxa"/>
            <w:tcBorders>
              <w:top w:val="nil"/>
              <w:left w:val="nil"/>
              <w:bottom w:val="single" w:sz="4" w:space="0" w:color="auto"/>
              <w:right w:val="single" w:sz="4" w:space="0" w:color="auto"/>
            </w:tcBorders>
            <w:vAlign w:val="center"/>
            <w:hideMark/>
          </w:tcPr>
          <w:p w14:paraId="01587E9D"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A</w:t>
            </w:r>
          </w:p>
        </w:tc>
        <w:tc>
          <w:tcPr>
            <w:tcW w:w="901" w:type="dxa"/>
            <w:tcBorders>
              <w:top w:val="nil"/>
              <w:left w:val="nil"/>
              <w:bottom w:val="single" w:sz="4" w:space="0" w:color="auto"/>
              <w:right w:val="single" w:sz="4" w:space="0" w:color="auto"/>
            </w:tcBorders>
            <w:vAlign w:val="center"/>
            <w:hideMark/>
          </w:tcPr>
          <w:p w14:paraId="3AFDEB62"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97" w:type="dxa"/>
            <w:tcBorders>
              <w:top w:val="nil"/>
              <w:left w:val="nil"/>
              <w:bottom w:val="single" w:sz="4" w:space="0" w:color="auto"/>
              <w:right w:val="single" w:sz="4" w:space="0" w:color="auto"/>
            </w:tcBorders>
            <w:vAlign w:val="center"/>
            <w:hideMark/>
          </w:tcPr>
          <w:p w14:paraId="3A3BD7BC"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24D01107"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5D2A0931"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C</w:t>
            </w:r>
          </w:p>
        </w:tc>
        <w:tc>
          <w:tcPr>
            <w:tcW w:w="1216" w:type="dxa"/>
            <w:tcBorders>
              <w:top w:val="nil"/>
              <w:left w:val="nil"/>
              <w:bottom w:val="single" w:sz="4" w:space="0" w:color="auto"/>
              <w:right w:val="single" w:sz="4" w:space="0" w:color="auto"/>
            </w:tcBorders>
            <w:vAlign w:val="center"/>
            <w:hideMark/>
          </w:tcPr>
          <w:p w14:paraId="30AF79DD"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1236" w:type="dxa"/>
            <w:tcBorders>
              <w:top w:val="nil"/>
              <w:left w:val="nil"/>
              <w:bottom w:val="single" w:sz="4" w:space="0" w:color="auto"/>
              <w:right w:val="single" w:sz="4" w:space="0" w:color="auto"/>
            </w:tcBorders>
            <w:vAlign w:val="center"/>
            <w:hideMark/>
          </w:tcPr>
          <w:p w14:paraId="56E2DDB0"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976" w:type="dxa"/>
            <w:tcBorders>
              <w:top w:val="nil"/>
              <w:left w:val="nil"/>
              <w:bottom w:val="single" w:sz="4" w:space="0" w:color="auto"/>
              <w:right w:val="single" w:sz="4" w:space="0" w:color="auto"/>
            </w:tcBorders>
            <w:vAlign w:val="center"/>
            <w:hideMark/>
          </w:tcPr>
          <w:p w14:paraId="585F90F0"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r>
      <w:tr w:rsidR="000537DF" w:rsidRPr="000537DF" w14:paraId="74299AFB" w14:textId="77777777" w:rsidTr="000537DF">
        <w:trPr>
          <w:trHeight w:val="580"/>
        </w:trPr>
        <w:tc>
          <w:tcPr>
            <w:tcW w:w="1755" w:type="dxa"/>
            <w:tcBorders>
              <w:top w:val="nil"/>
              <w:left w:val="single" w:sz="4" w:space="0" w:color="auto"/>
              <w:bottom w:val="single" w:sz="4" w:space="0" w:color="auto"/>
              <w:right w:val="single" w:sz="4" w:space="0" w:color="auto"/>
            </w:tcBorders>
            <w:shd w:val="clear" w:color="000000" w:fill="FBE2D5"/>
            <w:hideMark/>
          </w:tcPr>
          <w:p w14:paraId="1BD45375"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Communicating Significant Risks</w:t>
            </w:r>
          </w:p>
        </w:tc>
        <w:tc>
          <w:tcPr>
            <w:tcW w:w="1463" w:type="dxa"/>
            <w:tcBorders>
              <w:top w:val="nil"/>
              <w:left w:val="nil"/>
              <w:bottom w:val="single" w:sz="4" w:space="0" w:color="auto"/>
              <w:right w:val="single" w:sz="4" w:space="0" w:color="auto"/>
            </w:tcBorders>
            <w:vAlign w:val="center"/>
            <w:hideMark/>
          </w:tcPr>
          <w:p w14:paraId="3B9277CF"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A</w:t>
            </w:r>
          </w:p>
        </w:tc>
        <w:tc>
          <w:tcPr>
            <w:tcW w:w="901" w:type="dxa"/>
            <w:tcBorders>
              <w:top w:val="nil"/>
              <w:left w:val="nil"/>
              <w:bottom w:val="single" w:sz="4" w:space="0" w:color="auto"/>
              <w:right w:val="single" w:sz="4" w:space="0" w:color="auto"/>
            </w:tcBorders>
            <w:vAlign w:val="center"/>
            <w:hideMark/>
          </w:tcPr>
          <w:p w14:paraId="7D0B24E6"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97" w:type="dxa"/>
            <w:tcBorders>
              <w:top w:val="nil"/>
              <w:left w:val="nil"/>
              <w:bottom w:val="single" w:sz="4" w:space="0" w:color="auto"/>
              <w:right w:val="single" w:sz="4" w:space="0" w:color="auto"/>
            </w:tcBorders>
            <w:vAlign w:val="center"/>
            <w:hideMark/>
          </w:tcPr>
          <w:p w14:paraId="2F93908E"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4B1D5AF2"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4036DB11"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C</w:t>
            </w:r>
          </w:p>
        </w:tc>
        <w:tc>
          <w:tcPr>
            <w:tcW w:w="1216" w:type="dxa"/>
            <w:tcBorders>
              <w:top w:val="nil"/>
              <w:left w:val="nil"/>
              <w:bottom w:val="single" w:sz="4" w:space="0" w:color="auto"/>
              <w:right w:val="single" w:sz="4" w:space="0" w:color="auto"/>
            </w:tcBorders>
            <w:vAlign w:val="center"/>
            <w:hideMark/>
          </w:tcPr>
          <w:p w14:paraId="137EFD43"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1236" w:type="dxa"/>
            <w:tcBorders>
              <w:top w:val="nil"/>
              <w:left w:val="nil"/>
              <w:bottom w:val="single" w:sz="4" w:space="0" w:color="auto"/>
              <w:right w:val="single" w:sz="4" w:space="0" w:color="auto"/>
            </w:tcBorders>
            <w:vAlign w:val="center"/>
            <w:hideMark/>
          </w:tcPr>
          <w:p w14:paraId="09C69DE7"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976" w:type="dxa"/>
            <w:tcBorders>
              <w:top w:val="nil"/>
              <w:left w:val="nil"/>
              <w:bottom w:val="single" w:sz="4" w:space="0" w:color="auto"/>
              <w:right w:val="single" w:sz="4" w:space="0" w:color="auto"/>
            </w:tcBorders>
            <w:vAlign w:val="center"/>
            <w:hideMark/>
          </w:tcPr>
          <w:p w14:paraId="23A460FD"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r>
      <w:tr w:rsidR="000537DF" w:rsidRPr="000537DF" w14:paraId="01BC70F6" w14:textId="77777777" w:rsidTr="000537DF">
        <w:trPr>
          <w:trHeight w:val="580"/>
        </w:trPr>
        <w:tc>
          <w:tcPr>
            <w:tcW w:w="1755" w:type="dxa"/>
            <w:tcBorders>
              <w:top w:val="nil"/>
              <w:left w:val="single" w:sz="4" w:space="0" w:color="auto"/>
              <w:bottom w:val="single" w:sz="4" w:space="0" w:color="auto"/>
              <w:right w:val="single" w:sz="4" w:space="0" w:color="auto"/>
            </w:tcBorders>
            <w:shd w:val="clear" w:color="000000" w:fill="FBE2D5"/>
            <w:hideMark/>
          </w:tcPr>
          <w:p w14:paraId="7B2B7D8D"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Monitoring H&amp;S Performance</w:t>
            </w:r>
          </w:p>
        </w:tc>
        <w:tc>
          <w:tcPr>
            <w:tcW w:w="1463" w:type="dxa"/>
            <w:tcBorders>
              <w:top w:val="nil"/>
              <w:left w:val="nil"/>
              <w:bottom w:val="single" w:sz="4" w:space="0" w:color="auto"/>
              <w:right w:val="single" w:sz="4" w:space="0" w:color="auto"/>
            </w:tcBorders>
            <w:vAlign w:val="center"/>
            <w:hideMark/>
          </w:tcPr>
          <w:p w14:paraId="4E7C797E"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A</w:t>
            </w:r>
          </w:p>
        </w:tc>
        <w:tc>
          <w:tcPr>
            <w:tcW w:w="901" w:type="dxa"/>
            <w:tcBorders>
              <w:top w:val="nil"/>
              <w:left w:val="nil"/>
              <w:bottom w:val="single" w:sz="4" w:space="0" w:color="auto"/>
              <w:right w:val="single" w:sz="4" w:space="0" w:color="auto"/>
            </w:tcBorders>
            <w:vAlign w:val="center"/>
            <w:hideMark/>
          </w:tcPr>
          <w:p w14:paraId="184DA693"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97" w:type="dxa"/>
            <w:tcBorders>
              <w:top w:val="nil"/>
              <w:left w:val="nil"/>
              <w:bottom w:val="single" w:sz="4" w:space="0" w:color="auto"/>
              <w:right w:val="single" w:sz="4" w:space="0" w:color="auto"/>
            </w:tcBorders>
            <w:vAlign w:val="center"/>
            <w:hideMark/>
          </w:tcPr>
          <w:p w14:paraId="75FC1A09"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637FB3CB"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35215B92"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1216" w:type="dxa"/>
            <w:tcBorders>
              <w:top w:val="nil"/>
              <w:left w:val="nil"/>
              <w:bottom w:val="single" w:sz="4" w:space="0" w:color="auto"/>
              <w:right w:val="single" w:sz="4" w:space="0" w:color="auto"/>
            </w:tcBorders>
            <w:vAlign w:val="center"/>
            <w:hideMark/>
          </w:tcPr>
          <w:p w14:paraId="5BC2CE4C"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1236" w:type="dxa"/>
            <w:tcBorders>
              <w:top w:val="nil"/>
              <w:left w:val="nil"/>
              <w:bottom w:val="single" w:sz="4" w:space="0" w:color="auto"/>
              <w:right w:val="single" w:sz="4" w:space="0" w:color="auto"/>
            </w:tcBorders>
            <w:vAlign w:val="center"/>
            <w:hideMark/>
          </w:tcPr>
          <w:p w14:paraId="5B7126C7"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C</w:t>
            </w:r>
          </w:p>
        </w:tc>
        <w:tc>
          <w:tcPr>
            <w:tcW w:w="976" w:type="dxa"/>
            <w:tcBorders>
              <w:top w:val="nil"/>
              <w:left w:val="nil"/>
              <w:bottom w:val="single" w:sz="4" w:space="0" w:color="auto"/>
              <w:right w:val="single" w:sz="4" w:space="0" w:color="auto"/>
            </w:tcBorders>
            <w:vAlign w:val="center"/>
            <w:hideMark/>
          </w:tcPr>
          <w:p w14:paraId="1EE99316"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r>
      <w:tr w:rsidR="000537DF" w:rsidRPr="000537DF" w14:paraId="0C1ACC20" w14:textId="77777777" w:rsidTr="000537DF">
        <w:trPr>
          <w:trHeight w:val="580"/>
        </w:trPr>
        <w:tc>
          <w:tcPr>
            <w:tcW w:w="1755" w:type="dxa"/>
            <w:tcBorders>
              <w:top w:val="nil"/>
              <w:left w:val="single" w:sz="4" w:space="0" w:color="auto"/>
              <w:bottom w:val="single" w:sz="4" w:space="0" w:color="auto"/>
              <w:right w:val="single" w:sz="4" w:space="0" w:color="auto"/>
            </w:tcBorders>
            <w:shd w:val="clear" w:color="000000" w:fill="FBE2D5"/>
            <w:hideMark/>
          </w:tcPr>
          <w:p w14:paraId="35464929"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PPM and Reactive Maintenance</w:t>
            </w:r>
          </w:p>
        </w:tc>
        <w:tc>
          <w:tcPr>
            <w:tcW w:w="1463" w:type="dxa"/>
            <w:tcBorders>
              <w:top w:val="nil"/>
              <w:left w:val="nil"/>
              <w:bottom w:val="single" w:sz="4" w:space="0" w:color="auto"/>
              <w:right w:val="single" w:sz="4" w:space="0" w:color="auto"/>
            </w:tcBorders>
            <w:vAlign w:val="center"/>
            <w:hideMark/>
          </w:tcPr>
          <w:p w14:paraId="647181C9"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A</w:t>
            </w:r>
          </w:p>
        </w:tc>
        <w:tc>
          <w:tcPr>
            <w:tcW w:w="901" w:type="dxa"/>
            <w:tcBorders>
              <w:top w:val="nil"/>
              <w:left w:val="nil"/>
              <w:bottom w:val="single" w:sz="4" w:space="0" w:color="auto"/>
              <w:right w:val="single" w:sz="4" w:space="0" w:color="auto"/>
            </w:tcBorders>
            <w:vAlign w:val="center"/>
            <w:hideMark/>
          </w:tcPr>
          <w:p w14:paraId="718CEF55"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97" w:type="dxa"/>
            <w:tcBorders>
              <w:top w:val="nil"/>
              <w:left w:val="nil"/>
              <w:bottom w:val="single" w:sz="4" w:space="0" w:color="auto"/>
              <w:right w:val="single" w:sz="4" w:space="0" w:color="auto"/>
            </w:tcBorders>
            <w:vAlign w:val="center"/>
            <w:hideMark/>
          </w:tcPr>
          <w:p w14:paraId="46C67E9F"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47F48595"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0AB58D95"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1216" w:type="dxa"/>
            <w:tcBorders>
              <w:top w:val="nil"/>
              <w:left w:val="nil"/>
              <w:bottom w:val="single" w:sz="4" w:space="0" w:color="auto"/>
              <w:right w:val="single" w:sz="4" w:space="0" w:color="auto"/>
            </w:tcBorders>
            <w:vAlign w:val="center"/>
            <w:hideMark/>
          </w:tcPr>
          <w:p w14:paraId="7205488B"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1236" w:type="dxa"/>
            <w:tcBorders>
              <w:top w:val="nil"/>
              <w:left w:val="nil"/>
              <w:bottom w:val="single" w:sz="4" w:space="0" w:color="auto"/>
              <w:right w:val="single" w:sz="4" w:space="0" w:color="auto"/>
            </w:tcBorders>
            <w:vAlign w:val="center"/>
            <w:hideMark/>
          </w:tcPr>
          <w:p w14:paraId="4FBCFE45"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976" w:type="dxa"/>
            <w:tcBorders>
              <w:top w:val="nil"/>
              <w:left w:val="nil"/>
              <w:bottom w:val="single" w:sz="4" w:space="0" w:color="auto"/>
              <w:right w:val="single" w:sz="4" w:space="0" w:color="auto"/>
            </w:tcBorders>
            <w:vAlign w:val="center"/>
            <w:hideMark/>
          </w:tcPr>
          <w:p w14:paraId="20738DFC"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r>
      <w:tr w:rsidR="000537DF" w:rsidRPr="000537DF" w14:paraId="62729C1A" w14:textId="77777777" w:rsidTr="000537DF">
        <w:trPr>
          <w:trHeight w:val="290"/>
        </w:trPr>
        <w:tc>
          <w:tcPr>
            <w:tcW w:w="1755" w:type="dxa"/>
            <w:tcBorders>
              <w:top w:val="nil"/>
              <w:left w:val="single" w:sz="4" w:space="0" w:color="auto"/>
              <w:bottom w:val="single" w:sz="4" w:space="0" w:color="auto"/>
              <w:right w:val="single" w:sz="4" w:space="0" w:color="auto"/>
            </w:tcBorders>
            <w:shd w:val="clear" w:color="000000" w:fill="FBE2D5"/>
            <w:hideMark/>
          </w:tcPr>
          <w:p w14:paraId="7B15975A"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Safeguarding</w:t>
            </w:r>
          </w:p>
        </w:tc>
        <w:tc>
          <w:tcPr>
            <w:tcW w:w="1463" w:type="dxa"/>
            <w:tcBorders>
              <w:top w:val="nil"/>
              <w:left w:val="nil"/>
              <w:bottom w:val="single" w:sz="4" w:space="0" w:color="auto"/>
              <w:right w:val="single" w:sz="4" w:space="0" w:color="auto"/>
            </w:tcBorders>
            <w:vAlign w:val="center"/>
            <w:hideMark/>
          </w:tcPr>
          <w:p w14:paraId="065C4C96"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A</w:t>
            </w:r>
          </w:p>
        </w:tc>
        <w:tc>
          <w:tcPr>
            <w:tcW w:w="901" w:type="dxa"/>
            <w:tcBorders>
              <w:top w:val="nil"/>
              <w:left w:val="nil"/>
              <w:bottom w:val="single" w:sz="4" w:space="0" w:color="auto"/>
              <w:right w:val="single" w:sz="4" w:space="0" w:color="auto"/>
            </w:tcBorders>
            <w:vAlign w:val="center"/>
            <w:hideMark/>
          </w:tcPr>
          <w:p w14:paraId="1DF2D7C2"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97" w:type="dxa"/>
            <w:tcBorders>
              <w:top w:val="nil"/>
              <w:left w:val="nil"/>
              <w:bottom w:val="single" w:sz="4" w:space="0" w:color="auto"/>
              <w:right w:val="single" w:sz="4" w:space="0" w:color="auto"/>
            </w:tcBorders>
            <w:vAlign w:val="center"/>
            <w:hideMark/>
          </w:tcPr>
          <w:p w14:paraId="084BE8F9"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63355479"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0FF692C2"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1216" w:type="dxa"/>
            <w:tcBorders>
              <w:top w:val="nil"/>
              <w:left w:val="nil"/>
              <w:bottom w:val="single" w:sz="4" w:space="0" w:color="auto"/>
              <w:right w:val="single" w:sz="4" w:space="0" w:color="auto"/>
            </w:tcBorders>
            <w:vAlign w:val="center"/>
            <w:hideMark/>
          </w:tcPr>
          <w:p w14:paraId="0168C611"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1236" w:type="dxa"/>
            <w:tcBorders>
              <w:top w:val="nil"/>
              <w:left w:val="nil"/>
              <w:bottom w:val="single" w:sz="4" w:space="0" w:color="auto"/>
              <w:right w:val="single" w:sz="4" w:space="0" w:color="auto"/>
            </w:tcBorders>
            <w:vAlign w:val="center"/>
            <w:hideMark/>
          </w:tcPr>
          <w:p w14:paraId="2B832663"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61645DE2"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r>
      <w:tr w:rsidR="000537DF" w:rsidRPr="000537DF" w14:paraId="31A3E060" w14:textId="77777777" w:rsidTr="000537DF">
        <w:trPr>
          <w:trHeight w:val="580"/>
        </w:trPr>
        <w:tc>
          <w:tcPr>
            <w:tcW w:w="1755" w:type="dxa"/>
            <w:tcBorders>
              <w:top w:val="nil"/>
              <w:left w:val="single" w:sz="4" w:space="0" w:color="auto"/>
              <w:bottom w:val="nil"/>
              <w:right w:val="single" w:sz="4" w:space="0" w:color="auto"/>
            </w:tcBorders>
            <w:shd w:val="clear" w:color="000000" w:fill="FBE2D5"/>
            <w:hideMark/>
          </w:tcPr>
          <w:p w14:paraId="61DB704E"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Single Central Record</w:t>
            </w:r>
          </w:p>
        </w:tc>
        <w:tc>
          <w:tcPr>
            <w:tcW w:w="1463" w:type="dxa"/>
            <w:tcBorders>
              <w:top w:val="nil"/>
              <w:left w:val="nil"/>
              <w:bottom w:val="nil"/>
              <w:right w:val="single" w:sz="4" w:space="0" w:color="auto"/>
            </w:tcBorders>
            <w:vAlign w:val="center"/>
            <w:hideMark/>
          </w:tcPr>
          <w:p w14:paraId="3A703887"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A</w:t>
            </w:r>
          </w:p>
        </w:tc>
        <w:tc>
          <w:tcPr>
            <w:tcW w:w="901" w:type="dxa"/>
            <w:tcBorders>
              <w:top w:val="nil"/>
              <w:left w:val="nil"/>
              <w:bottom w:val="nil"/>
              <w:right w:val="single" w:sz="4" w:space="0" w:color="auto"/>
            </w:tcBorders>
            <w:vAlign w:val="center"/>
            <w:hideMark/>
          </w:tcPr>
          <w:p w14:paraId="7E3564DC"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97" w:type="dxa"/>
            <w:tcBorders>
              <w:top w:val="nil"/>
              <w:left w:val="nil"/>
              <w:bottom w:val="nil"/>
              <w:right w:val="single" w:sz="4" w:space="0" w:color="auto"/>
            </w:tcBorders>
            <w:vAlign w:val="center"/>
            <w:hideMark/>
          </w:tcPr>
          <w:p w14:paraId="616B599C"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nil"/>
              <w:right w:val="single" w:sz="4" w:space="0" w:color="auto"/>
            </w:tcBorders>
            <w:vAlign w:val="center"/>
            <w:hideMark/>
          </w:tcPr>
          <w:p w14:paraId="6E59A217"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976" w:type="dxa"/>
            <w:tcBorders>
              <w:top w:val="nil"/>
              <w:left w:val="nil"/>
              <w:bottom w:val="nil"/>
              <w:right w:val="single" w:sz="4" w:space="0" w:color="auto"/>
            </w:tcBorders>
            <w:vAlign w:val="center"/>
            <w:hideMark/>
          </w:tcPr>
          <w:p w14:paraId="7FAC462F"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1216" w:type="dxa"/>
            <w:tcBorders>
              <w:top w:val="nil"/>
              <w:left w:val="nil"/>
              <w:bottom w:val="nil"/>
              <w:right w:val="single" w:sz="4" w:space="0" w:color="auto"/>
            </w:tcBorders>
            <w:vAlign w:val="center"/>
            <w:hideMark/>
          </w:tcPr>
          <w:p w14:paraId="0F0D86C4"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1236" w:type="dxa"/>
            <w:tcBorders>
              <w:top w:val="nil"/>
              <w:left w:val="nil"/>
              <w:bottom w:val="nil"/>
              <w:right w:val="single" w:sz="4" w:space="0" w:color="auto"/>
            </w:tcBorders>
            <w:vAlign w:val="center"/>
            <w:hideMark/>
          </w:tcPr>
          <w:p w14:paraId="14F7D344"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976" w:type="dxa"/>
            <w:tcBorders>
              <w:top w:val="nil"/>
              <w:left w:val="nil"/>
              <w:bottom w:val="nil"/>
              <w:right w:val="single" w:sz="4" w:space="0" w:color="auto"/>
            </w:tcBorders>
            <w:vAlign w:val="center"/>
            <w:hideMark/>
          </w:tcPr>
          <w:p w14:paraId="027084D0"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r>
      <w:tr w:rsidR="000537DF" w:rsidRPr="000537DF" w14:paraId="30346F18" w14:textId="77777777" w:rsidTr="000537DF">
        <w:trPr>
          <w:trHeight w:val="290"/>
        </w:trPr>
        <w:tc>
          <w:tcPr>
            <w:tcW w:w="1755" w:type="dxa"/>
            <w:tcBorders>
              <w:top w:val="single" w:sz="4" w:space="0" w:color="auto"/>
              <w:left w:val="single" w:sz="4" w:space="0" w:color="auto"/>
              <w:bottom w:val="single" w:sz="4" w:space="0" w:color="auto"/>
              <w:right w:val="single" w:sz="4" w:space="0" w:color="auto"/>
            </w:tcBorders>
            <w:shd w:val="clear" w:color="000000" w:fill="FBE2D5"/>
            <w:hideMark/>
          </w:tcPr>
          <w:p w14:paraId="76E3A149"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Security</w:t>
            </w:r>
          </w:p>
        </w:tc>
        <w:tc>
          <w:tcPr>
            <w:tcW w:w="1463" w:type="dxa"/>
            <w:tcBorders>
              <w:top w:val="single" w:sz="4" w:space="0" w:color="auto"/>
              <w:left w:val="nil"/>
              <w:bottom w:val="single" w:sz="4" w:space="0" w:color="auto"/>
              <w:right w:val="single" w:sz="4" w:space="0" w:color="auto"/>
            </w:tcBorders>
            <w:noWrap/>
            <w:vAlign w:val="bottom"/>
            <w:hideMark/>
          </w:tcPr>
          <w:p w14:paraId="15AF5945"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A</w:t>
            </w:r>
          </w:p>
        </w:tc>
        <w:tc>
          <w:tcPr>
            <w:tcW w:w="901" w:type="dxa"/>
            <w:tcBorders>
              <w:top w:val="single" w:sz="4" w:space="0" w:color="auto"/>
              <w:left w:val="nil"/>
              <w:bottom w:val="single" w:sz="4" w:space="0" w:color="auto"/>
              <w:right w:val="single" w:sz="4" w:space="0" w:color="auto"/>
            </w:tcBorders>
            <w:noWrap/>
            <w:vAlign w:val="bottom"/>
            <w:hideMark/>
          </w:tcPr>
          <w:p w14:paraId="03006757"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97" w:type="dxa"/>
            <w:tcBorders>
              <w:top w:val="single" w:sz="4" w:space="0" w:color="auto"/>
              <w:left w:val="nil"/>
              <w:bottom w:val="single" w:sz="4" w:space="0" w:color="auto"/>
              <w:right w:val="single" w:sz="4" w:space="0" w:color="auto"/>
            </w:tcBorders>
            <w:noWrap/>
            <w:vAlign w:val="bottom"/>
            <w:hideMark/>
          </w:tcPr>
          <w:p w14:paraId="41891BB8"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single" w:sz="4" w:space="0" w:color="auto"/>
              <w:left w:val="nil"/>
              <w:bottom w:val="single" w:sz="4" w:space="0" w:color="auto"/>
              <w:right w:val="single" w:sz="4" w:space="0" w:color="auto"/>
            </w:tcBorders>
            <w:noWrap/>
            <w:vAlign w:val="bottom"/>
            <w:hideMark/>
          </w:tcPr>
          <w:p w14:paraId="43F934A4"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single" w:sz="4" w:space="0" w:color="auto"/>
              <w:left w:val="nil"/>
              <w:bottom w:val="single" w:sz="4" w:space="0" w:color="auto"/>
              <w:right w:val="single" w:sz="4" w:space="0" w:color="auto"/>
            </w:tcBorders>
            <w:noWrap/>
            <w:vAlign w:val="bottom"/>
            <w:hideMark/>
          </w:tcPr>
          <w:p w14:paraId="4A655D68"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1216" w:type="dxa"/>
            <w:tcBorders>
              <w:top w:val="single" w:sz="4" w:space="0" w:color="auto"/>
              <w:left w:val="nil"/>
              <w:bottom w:val="single" w:sz="4" w:space="0" w:color="auto"/>
              <w:right w:val="single" w:sz="4" w:space="0" w:color="auto"/>
            </w:tcBorders>
            <w:noWrap/>
            <w:vAlign w:val="bottom"/>
            <w:hideMark/>
          </w:tcPr>
          <w:p w14:paraId="2DBD32DA"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1236" w:type="dxa"/>
            <w:tcBorders>
              <w:top w:val="single" w:sz="4" w:space="0" w:color="auto"/>
              <w:left w:val="nil"/>
              <w:bottom w:val="single" w:sz="4" w:space="0" w:color="auto"/>
              <w:right w:val="single" w:sz="4" w:space="0" w:color="auto"/>
            </w:tcBorders>
            <w:noWrap/>
            <w:vAlign w:val="bottom"/>
            <w:hideMark/>
          </w:tcPr>
          <w:p w14:paraId="4E54A764"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976" w:type="dxa"/>
            <w:tcBorders>
              <w:top w:val="single" w:sz="4" w:space="0" w:color="auto"/>
              <w:left w:val="nil"/>
              <w:bottom w:val="single" w:sz="4" w:space="0" w:color="auto"/>
              <w:right w:val="single" w:sz="4" w:space="0" w:color="auto"/>
            </w:tcBorders>
            <w:noWrap/>
            <w:vAlign w:val="bottom"/>
            <w:hideMark/>
          </w:tcPr>
          <w:p w14:paraId="20A68B23"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r>
      <w:tr w:rsidR="000537DF" w:rsidRPr="000537DF" w14:paraId="2B106213" w14:textId="77777777" w:rsidTr="000537DF">
        <w:trPr>
          <w:trHeight w:val="290"/>
        </w:trPr>
        <w:tc>
          <w:tcPr>
            <w:tcW w:w="1755" w:type="dxa"/>
            <w:tcBorders>
              <w:top w:val="nil"/>
              <w:left w:val="single" w:sz="4" w:space="0" w:color="auto"/>
              <w:bottom w:val="single" w:sz="4" w:space="0" w:color="auto"/>
              <w:right w:val="single" w:sz="4" w:space="0" w:color="auto"/>
            </w:tcBorders>
            <w:shd w:val="clear" w:color="000000" w:fill="FBE2D5"/>
            <w:hideMark/>
          </w:tcPr>
          <w:p w14:paraId="6696BA17"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lastRenderedPageBreak/>
              <w:t>COSHH</w:t>
            </w:r>
          </w:p>
        </w:tc>
        <w:tc>
          <w:tcPr>
            <w:tcW w:w="1463" w:type="dxa"/>
            <w:tcBorders>
              <w:top w:val="nil"/>
              <w:left w:val="nil"/>
              <w:bottom w:val="single" w:sz="4" w:space="0" w:color="auto"/>
              <w:right w:val="single" w:sz="4" w:space="0" w:color="auto"/>
            </w:tcBorders>
            <w:noWrap/>
            <w:vAlign w:val="bottom"/>
            <w:hideMark/>
          </w:tcPr>
          <w:p w14:paraId="3F6E0469"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A</w:t>
            </w:r>
          </w:p>
        </w:tc>
        <w:tc>
          <w:tcPr>
            <w:tcW w:w="901" w:type="dxa"/>
            <w:tcBorders>
              <w:top w:val="nil"/>
              <w:left w:val="nil"/>
              <w:bottom w:val="single" w:sz="4" w:space="0" w:color="auto"/>
              <w:right w:val="single" w:sz="4" w:space="0" w:color="auto"/>
            </w:tcBorders>
            <w:noWrap/>
            <w:vAlign w:val="bottom"/>
            <w:hideMark/>
          </w:tcPr>
          <w:p w14:paraId="7AABF3E0"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97" w:type="dxa"/>
            <w:tcBorders>
              <w:top w:val="nil"/>
              <w:left w:val="nil"/>
              <w:bottom w:val="single" w:sz="4" w:space="0" w:color="auto"/>
              <w:right w:val="single" w:sz="4" w:space="0" w:color="auto"/>
            </w:tcBorders>
            <w:noWrap/>
            <w:vAlign w:val="bottom"/>
            <w:hideMark/>
          </w:tcPr>
          <w:p w14:paraId="31B7E05F"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noWrap/>
            <w:vAlign w:val="bottom"/>
            <w:hideMark/>
          </w:tcPr>
          <w:p w14:paraId="76276A0F"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noWrap/>
            <w:vAlign w:val="bottom"/>
            <w:hideMark/>
          </w:tcPr>
          <w:p w14:paraId="611CC193"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1216" w:type="dxa"/>
            <w:tcBorders>
              <w:top w:val="nil"/>
              <w:left w:val="nil"/>
              <w:bottom w:val="single" w:sz="4" w:space="0" w:color="auto"/>
              <w:right w:val="single" w:sz="4" w:space="0" w:color="auto"/>
            </w:tcBorders>
            <w:noWrap/>
            <w:vAlign w:val="bottom"/>
            <w:hideMark/>
          </w:tcPr>
          <w:p w14:paraId="273B159F"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1236" w:type="dxa"/>
            <w:tcBorders>
              <w:top w:val="nil"/>
              <w:left w:val="nil"/>
              <w:bottom w:val="single" w:sz="4" w:space="0" w:color="auto"/>
              <w:right w:val="single" w:sz="4" w:space="0" w:color="auto"/>
            </w:tcBorders>
            <w:noWrap/>
            <w:vAlign w:val="bottom"/>
            <w:hideMark/>
          </w:tcPr>
          <w:p w14:paraId="20B939D9"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976" w:type="dxa"/>
            <w:tcBorders>
              <w:top w:val="nil"/>
              <w:left w:val="nil"/>
              <w:bottom w:val="single" w:sz="4" w:space="0" w:color="auto"/>
              <w:right w:val="single" w:sz="4" w:space="0" w:color="auto"/>
            </w:tcBorders>
            <w:noWrap/>
            <w:vAlign w:val="bottom"/>
            <w:hideMark/>
          </w:tcPr>
          <w:p w14:paraId="7CECFF70"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r>
      <w:tr w:rsidR="000537DF" w:rsidRPr="000537DF" w14:paraId="0DC18158" w14:textId="77777777" w:rsidTr="000537DF">
        <w:trPr>
          <w:trHeight w:val="290"/>
        </w:trPr>
        <w:tc>
          <w:tcPr>
            <w:tcW w:w="1755" w:type="dxa"/>
            <w:tcBorders>
              <w:top w:val="nil"/>
              <w:left w:val="single" w:sz="4" w:space="0" w:color="auto"/>
              <w:bottom w:val="single" w:sz="4" w:space="0" w:color="auto"/>
              <w:right w:val="single" w:sz="4" w:space="0" w:color="auto"/>
            </w:tcBorders>
            <w:shd w:val="clear" w:color="000000" w:fill="FBE2D5"/>
            <w:hideMark/>
          </w:tcPr>
          <w:p w14:paraId="2E8F4C71"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DSE</w:t>
            </w:r>
          </w:p>
        </w:tc>
        <w:tc>
          <w:tcPr>
            <w:tcW w:w="1463" w:type="dxa"/>
            <w:tcBorders>
              <w:top w:val="nil"/>
              <w:left w:val="nil"/>
              <w:bottom w:val="single" w:sz="4" w:space="0" w:color="auto"/>
              <w:right w:val="single" w:sz="4" w:space="0" w:color="auto"/>
            </w:tcBorders>
            <w:noWrap/>
            <w:vAlign w:val="bottom"/>
            <w:hideMark/>
          </w:tcPr>
          <w:p w14:paraId="4A746736"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A</w:t>
            </w:r>
          </w:p>
        </w:tc>
        <w:tc>
          <w:tcPr>
            <w:tcW w:w="901" w:type="dxa"/>
            <w:tcBorders>
              <w:top w:val="nil"/>
              <w:left w:val="nil"/>
              <w:bottom w:val="single" w:sz="4" w:space="0" w:color="auto"/>
              <w:right w:val="single" w:sz="4" w:space="0" w:color="auto"/>
            </w:tcBorders>
            <w:noWrap/>
            <w:vAlign w:val="bottom"/>
            <w:hideMark/>
          </w:tcPr>
          <w:p w14:paraId="6EA86C7D"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97" w:type="dxa"/>
            <w:tcBorders>
              <w:top w:val="nil"/>
              <w:left w:val="nil"/>
              <w:bottom w:val="single" w:sz="4" w:space="0" w:color="auto"/>
              <w:right w:val="single" w:sz="4" w:space="0" w:color="auto"/>
            </w:tcBorders>
            <w:noWrap/>
            <w:vAlign w:val="bottom"/>
            <w:hideMark/>
          </w:tcPr>
          <w:p w14:paraId="4E56EA80"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noWrap/>
            <w:vAlign w:val="bottom"/>
            <w:hideMark/>
          </w:tcPr>
          <w:p w14:paraId="776F0A56"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C</w:t>
            </w:r>
          </w:p>
        </w:tc>
        <w:tc>
          <w:tcPr>
            <w:tcW w:w="976" w:type="dxa"/>
            <w:tcBorders>
              <w:top w:val="nil"/>
              <w:left w:val="nil"/>
              <w:bottom w:val="single" w:sz="4" w:space="0" w:color="auto"/>
              <w:right w:val="single" w:sz="4" w:space="0" w:color="auto"/>
            </w:tcBorders>
            <w:noWrap/>
            <w:vAlign w:val="bottom"/>
            <w:hideMark/>
          </w:tcPr>
          <w:p w14:paraId="79EC7D46"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C</w:t>
            </w:r>
          </w:p>
        </w:tc>
        <w:tc>
          <w:tcPr>
            <w:tcW w:w="1216" w:type="dxa"/>
            <w:tcBorders>
              <w:top w:val="nil"/>
              <w:left w:val="nil"/>
              <w:bottom w:val="single" w:sz="4" w:space="0" w:color="auto"/>
              <w:right w:val="single" w:sz="4" w:space="0" w:color="auto"/>
            </w:tcBorders>
            <w:noWrap/>
            <w:vAlign w:val="bottom"/>
            <w:hideMark/>
          </w:tcPr>
          <w:p w14:paraId="008EE656"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C</w:t>
            </w:r>
          </w:p>
        </w:tc>
        <w:tc>
          <w:tcPr>
            <w:tcW w:w="1236" w:type="dxa"/>
            <w:tcBorders>
              <w:top w:val="nil"/>
              <w:left w:val="nil"/>
              <w:bottom w:val="single" w:sz="4" w:space="0" w:color="auto"/>
              <w:right w:val="single" w:sz="4" w:space="0" w:color="auto"/>
            </w:tcBorders>
            <w:noWrap/>
            <w:vAlign w:val="bottom"/>
            <w:hideMark/>
          </w:tcPr>
          <w:p w14:paraId="0527271F"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976" w:type="dxa"/>
            <w:tcBorders>
              <w:top w:val="nil"/>
              <w:left w:val="nil"/>
              <w:bottom w:val="single" w:sz="4" w:space="0" w:color="auto"/>
              <w:right w:val="single" w:sz="4" w:space="0" w:color="auto"/>
            </w:tcBorders>
            <w:noWrap/>
            <w:vAlign w:val="bottom"/>
            <w:hideMark/>
          </w:tcPr>
          <w:p w14:paraId="4A147461"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C</w:t>
            </w:r>
          </w:p>
        </w:tc>
      </w:tr>
      <w:tr w:rsidR="000537DF" w:rsidRPr="000537DF" w14:paraId="4E050F68" w14:textId="77777777" w:rsidTr="000537DF">
        <w:trPr>
          <w:trHeight w:val="580"/>
        </w:trPr>
        <w:tc>
          <w:tcPr>
            <w:tcW w:w="1755" w:type="dxa"/>
            <w:tcBorders>
              <w:top w:val="nil"/>
              <w:left w:val="single" w:sz="4" w:space="0" w:color="auto"/>
              <w:bottom w:val="single" w:sz="4" w:space="0" w:color="auto"/>
              <w:right w:val="single" w:sz="4" w:space="0" w:color="auto"/>
            </w:tcBorders>
            <w:shd w:val="clear" w:color="000000" w:fill="FBE2D5"/>
            <w:hideMark/>
          </w:tcPr>
          <w:p w14:paraId="538BC7DD"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Driving licence checks</w:t>
            </w:r>
          </w:p>
        </w:tc>
        <w:tc>
          <w:tcPr>
            <w:tcW w:w="1463" w:type="dxa"/>
            <w:tcBorders>
              <w:top w:val="nil"/>
              <w:left w:val="nil"/>
              <w:bottom w:val="single" w:sz="4" w:space="0" w:color="auto"/>
              <w:right w:val="single" w:sz="4" w:space="0" w:color="auto"/>
            </w:tcBorders>
            <w:noWrap/>
            <w:vAlign w:val="bottom"/>
            <w:hideMark/>
          </w:tcPr>
          <w:p w14:paraId="347F3A49"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A</w:t>
            </w:r>
          </w:p>
        </w:tc>
        <w:tc>
          <w:tcPr>
            <w:tcW w:w="901" w:type="dxa"/>
            <w:tcBorders>
              <w:top w:val="nil"/>
              <w:left w:val="nil"/>
              <w:bottom w:val="single" w:sz="4" w:space="0" w:color="auto"/>
              <w:right w:val="single" w:sz="4" w:space="0" w:color="auto"/>
            </w:tcBorders>
            <w:noWrap/>
            <w:vAlign w:val="bottom"/>
            <w:hideMark/>
          </w:tcPr>
          <w:p w14:paraId="0FEBC390"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97" w:type="dxa"/>
            <w:tcBorders>
              <w:top w:val="nil"/>
              <w:left w:val="nil"/>
              <w:bottom w:val="single" w:sz="4" w:space="0" w:color="auto"/>
              <w:right w:val="single" w:sz="4" w:space="0" w:color="auto"/>
            </w:tcBorders>
            <w:noWrap/>
            <w:vAlign w:val="bottom"/>
            <w:hideMark/>
          </w:tcPr>
          <w:p w14:paraId="62BA11E6"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noWrap/>
            <w:vAlign w:val="bottom"/>
            <w:hideMark/>
          </w:tcPr>
          <w:p w14:paraId="174D934D"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C</w:t>
            </w:r>
          </w:p>
        </w:tc>
        <w:tc>
          <w:tcPr>
            <w:tcW w:w="976" w:type="dxa"/>
            <w:tcBorders>
              <w:top w:val="nil"/>
              <w:left w:val="nil"/>
              <w:bottom w:val="single" w:sz="4" w:space="0" w:color="auto"/>
              <w:right w:val="single" w:sz="4" w:space="0" w:color="auto"/>
            </w:tcBorders>
            <w:noWrap/>
            <w:vAlign w:val="bottom"/>
            <w:hideMark/>
          </w:tcPr>
          <w:p w14:paraId="1618B649"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C</w:t>
            </w:r>
          </w:p>
        </w:tc>
        <w:tc>
          <w:tcPr>
            <w:tcW w:w="1216" w:type="dxa"/>
            <w:tcBorders>
              <w:top w:val="nil"/>
              <w:left w:val="nil"/>
              <w:bottom w:val="single" w:sz="4" w:space="0" w:color="auto"/>
              <w:right w:val="single" w:sz="4" w:space="0" w:color="auto"/>
            </w:tcBorders>
            <w:noWrap/>
            <w:vAlign w:val="bottom"/>
            <w:hideMark/>
          </w:tcPr>
          <w:p w14:paraId="4D15C2AB"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1236" w:type="dxa"/>
            <w:tcBorders>
              <w:top w:val="nil"/>
              <w:left w:val="nil"/>
              <w:bottom w:val="single" w:sz="4" w:space="0" w:color="auto"/>
              <w:right w:val="single" w:sz="4" w:space="0" w:color="auto"/>
            </w:tcBorders>
            <w:noWrap/>
            <w:vAlign w:val="bottom"/>
            <w:hideMark/>
          </w:tcPr>
          <w:p w14:paraId="56DA0425"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976" w:type="dxa"/>
            <w:tcBorders>
              <w:top w:val="nil"/>
              <w:left w:val="nil"/>
              <w:bottom w:val="single" w:sz="4" w:space="0" w:color="auto"/>
              <w:right w:val="single" w:sz="4" w:space="0" w:color="auto"/>
            </w:tcBorders>
            <w:noWrap/>
            <w:vAlign w:val="bottom"/>
            <w:hideMark/>
          </w:tcPr>
          <w:p w14:paraId="04DDDA1C"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C</w:t>
            </w:r>
          </w:p>
        </w:tc>
      </w:tr>
      <w:tr w:rsidR="000537DF" w:rsidRPr="000537DF" w14:paraId="11FE6132" w14:textId="77777777" w:rsidTr="000537DF">
        <w:trPr>
          <w:trHeight w:val="290"/>
        </w:trPr>
        <w:tc>
          <w:tcPr>
            <w:tcW w:w="1755" w:type="dxa"/>
            <w:tcBorders>
              <w:top w:val="nil"/>
              <w:left w:val="single" w:sz="4" w:space="0" w:color="auto"/>
              <w:bottom w:val="single" w:sz="4" w:space="0" w:color="auto"/>
              <w:right w:val="single" w:sz="4" w:space="0" w:color="auto"/>
            </w:tcBorders>
            <w:shd w:val="clear" w:color="000000" w:fill="FBE2D5"/>
            <w:hideMark/>
          </w:tcPr>
          <w:p w14:paraId="332CDB34"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Premise Checks</w:t>
            </w:r>
          </w:p>
        </w:tc>
        <w:tc>
          <w:tcPr>
            <w:tcW w:w="1463" w:type="dxa"/>
            <w:tcBorders>
              <w:top w:val="nil"/>
              <w:left w:val="nil"/>
              <w:bottom w:val="single" w:sz="4" w:space="0" w:color="auto"/>
              <w:right w:val="single" w:sz="4" w:space="0" w:color="auto"/>
            </w:tcBorders>
            <w:noWrap/>
            <w:vAlign w:val="bottom"/>
            <w:hideMark/>
          </w:tcPr>
          <w:p w14:paraId="5AE22C3C"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A</w:t>
            </w:r>
          </w:p>
        </w:tc>
        <w:tc>
          <w:tcPr>
            <w:tcW w:w="901" w:type="dxa"/>
            <w:tcBorders>
              <w:top w:val="nil"/>
              <w:left w:val="nil"/>
              <w:bottom w:val="single" w:sz="4" w:space="0" w:color="auto"/>
              <w:right w:val="single" w:sz="4" w:space="0" w:color="auto"/>
            </w:tcBorders>
            <w:noWrap/>
            <w:vAlign w:val="bottom"/>
            <w:hideMark/>
          </w:tcPr>
          <w:p w14:paraId="31C7EB8A"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97" w:type="dxa"/>
            <w:tcBorders>
              <w:top w:val="nil"/>
              <w:left w:val="nil"/>
              <w:bottom w:val="single" w:sz="4" w:space="0" w:color="auto"/>
              <w:right w:val="single" w:sz="4" w:space="0" w:color="auto"/>
            </w:tcBorders>
            <w:noWrap/>
            <w:vAlign w:val="bottom"/>
            <w:hideMark/>
          </w:tcPr>
          <w:p w14:paraId="5DA3DCA1"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noWrap/>
            <w:vAlign w:val="bottom"/>
            <w:hideMark/>
          </w:tcPr>
          <w:p w14:paraId="725401F9"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noWrap/>
            <w:vAlign w:val="bottom"/>
            <w:hideMark/>
          </w:tcPr>
          <w:p w14:paraId="1BDCA678"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1216" w:type="dxa"/>
            <w:tcBorders>
              <w:top w:val="nil"/>
              <w:left w:val="nil"/>
              <w:bottom w:val="single" w:sz="4" w:space="0" w:color="auto"/>
              <w:right w:val="single" w:sz="4" w:space="0" w:color="auto"/>
            </w:tcBorders>
            <w:noWrap/>
            <w:vAlign w:val="bottom"/>
            <w:hideMark/>
          </w:tcPr>
          <w:p w14:paraId="7AEB0A8E"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1236" w:type="dxa"/>
            <w:tcBorders>
              <w:top w:val="nil"/>
              <w:left w:val="nil"/>
              <w:bottom w:val="single" w:sz="4" w:space="0" w:color="auto"/>
              <w:right w:val="single" w:sz="4" w:space="0" w:color="auto"/>
            </w:tcBorders>
            <w:noWrap/>
            <w:vAlign w:val="bottom"/>
            <w:hideMark/>
          </w:tcPr>
          <w:p w14:paraId="2600D5EF"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976" w:type="dxa"/>
            <w:tcBorders>
              <w:top w:val="nil"/>
              <w:left w:val="nil"/>
              <w:bottom w:val="single" w:sz="4" w:space="0" w:color="auto"/>
              <w:right w:val="single" w:sz="4" w:space="0" w:color="auto"/>
            </w:tcBorders>
            <w:noWrap/>
            <w:vAlign w:val="bottom"/>
            <w:hideMark/>
          </w:tcPr>
          <w:p w14:paraId="091BFE7B"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r>
      <w:tr w:rsidR="000537DF" w:rsidRPr="000537DF" w14:paraId="248B9915" w14:textId="77777777" w:rsidTr="000537DF">
        <w:trPr>
          <w:trHeight w:val="580"/>
        </w:trPr>
        <w:tc>
          <w:tcPr>
            <w:tcW w:w="1755" w:type="dxa"/>
            <w:tcBorders>
              <w:top w:val="nil"/>
              <w:left w:val="single" w:sz="4" w:space="0" w:color="auto"/>
              <w:bottom w:val="single" w:sz="4" w:space="0" w:color="auto"/>
              <w:right w:val="single" w:sz="4" w:space="0" w:color="auto"/>
            </w:tcBorders>
            <w:shd w:val="clear" w:color="000000" w:fill="FBE2D5"/>
            <w:hideMark/>
          </w:tcPr>
          <w:p w14:paraId="66E36A97"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Gritting/Snow clearing</w:t>
            </w:r>
          </w:p>
        </w:tc>
        <w:tc>
          <w:tcPr>
            <w:tcW w:w="1463" w:type="dxa"/>
            <w:tcBorders>
              <w:top w:val="nil"/>
              <w:left w:val="nil"/>
              <w:bottom w:val="single" w:sz="4" w:space="0" w:color="auto"/>
              <w:right w:val="single" w:sz="4" w:space="0" w:color="auto"/>
            </w:tcBorders>
            <w:noWrap/>
            <w:vAlign w:val="bottom"/>
            <w:hideMark/>
          </w:tcPr>
          <w:p w14:paraId="3D7D223C"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A</w:t>
            </w:r>
          </w:p>
        </w:tc>
        <w:tc>
          <w:tcPr>
            <w:tcW w:w="901" w:type="dxa"/>
            <w:tcBorders>
              <w:top w:val="nil"/>
              <w:left w:val="nil"/>
              <w:bottom w:val="single" w:sz="4" w:space="0" w:color="auto"/>
              <w:right w:val="single" w:sz="4" w:space="0" w:color="auto"/>
            </w:tcBorders>
            <w:noWrap/>
            <w:vAlign w:val="bottom"/>
            <w:hideMark/>
          </w:tcPr>
          <w:p w14:paraId="0497298C"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97" w:type="dxa"/>
            <w:tcBorders>
              <w:top w:val="nil"/>
              <w:left w:val="nil"/>
              <w:bottom w:val="single" w:sz="4" w:space="0" w:color="auto"/>
              <w:right w:val="single" w:sz="4" w:space="0" w:color="auto"/>
            </w:tcBorders>
            <w:noWrap/>
            <w:vAlign w:val="bottom"/>
            <w:hideMark/>
          </w:tcPr>
          <w:p w14:paraId="362199DB"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noWrap/>
            <w:vAlign w:val="bottom"/>
            <w:hideMark/>
          </w:tcPr>
          <w:p w14:paraId="421830AA"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noWrap/>
            <w:vAlign w:val="bottom"/>
            <w:hideMark/>
          </w:tcPr>
          <w:p w14:paraId="350FB5E3"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1216" w:type="dxa"/>
            <w:tcBorders>
              <w:top w:val="nil"/>
              <w:left w:val="nil"/>
              <w:bottom w:val="single" w:sz="4" w:space="0" w:color="auto"/>
              <w:right w:val="single" w:sz="4" w:space="0" w:color="auto"/>
            </w:tcBorders>
            <w:noWrap/>
            <w:vAlign w:val="bottom"/>
            <w:hideMark/>
          </w:tcPr>
          <w:p w14:paraId="36C18DEC"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1236" w:type="dxa"/>
            <w:tcBorders>
              <w:top w:val="nil"/>
              <w:left w:val="nil"/>
              <w:bottom w:val="single" w:sz="4" w:space="0" w:color="auto"/>
              <w:right w:val="single" w:sz="4" w:space="0" w:color="auto"/>
            </w:tcBorders>
            <w:noWrap/>
            <w:vAlign w:val="bottom"/>
            <w:hideMark/>
          </w:tcPr>
          <w:p w14:paraId="3A6E6303"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976" w:type="dxa"/>
            <w:tcBorders>
              <w:top w:val="nil"/>
              <w:left w:val="nil"/>
              <w:bottom w:val="single" w:sz="4" w:space="0" w:color="auto"/>
              <w:right w:val="single" w:sz="4" w:space="0" w:color="auto"/>
            </w:tcBorders>
            <w:noWrap/>
            <w:vAlign w:val="bottom"/>
            <w:hideMark/>
          </w:tcPr>
          <w:p w14:paraId="37D9407C"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r>
    </w:tbl>
    <w:p w14:paraId="187C20BD" w14:textId="77777777" w:rsidR="0017292A" w:rsidRPr="0017292A" w:rsidRDefault="0017292A" w:rsidP="0017292A"/>
    <w:p w14:paraId="38DF5CF5" w14:textId="77777777" w:rsidR="008232FE" w:rsidRPr="00CC5F83" w:rsidRDefault="008232FE" w:rsidP="00780C2D">
      <w:pPr>
        <w:pStyle w:val="NoSpacing"/>
        <w:rPr>
          <w:rFonts w:cs="Segoe UI"/>
        </w:rPr>
      </w:pPr>
    </w:p>
    <w:p w14:paraId="7F765259" w14:textId="77777777" w:rsidR="008232FE" w:rsidRDefault="008232FE" w:rsidP="00780C2D">
      <w:pPr>
        <w:pStyle w:val="NoSpacing"/>
        <w:rPr>
          <w:rFonts w:cs="Segoe UI"/>
        </w:rPr>
      </w:pPr>
    </w:p>
    <w:p w14:paraId="6F0B884B" w14:textId="77777777" w:rsidR="006D193B" w:rsidRDefault="006D193B" w:rsidP="00780C2D">
      <w:pPr>
        <w:pStyle w:val="NoSpacing"/>
        <w:rPr>
          <w:rFonts w:cs="Segoe UI"/>
        </w:rPr>
      </w:pPr>
    </w:p>
    <w:p w14:paraId="37D1BA21" w14:textId="77777777" w:rsidR="006D193B" w:rsidRDefault="006D193B" w:rsidP="00780C2D">
      <w:pPr>
        <w:pStyle w:val="NoSpacing"/>
        <w:rPr>
          <w:rFonts w:cs="Segoe UI"/>
        </w:rPr>
      </w:pPr>
    </w:p>
    <w:p w14:paraId="01FC5FA3" w14:textId="77777777" w:rsidR="006D193B" w:rsidRDefault="006D193B" w:rsidP="00780C2D">
      <w:pPr>
        <w:pStyle w:val="NoSpacing"/>
        <w:rPr>
          <w:rFonts w:cs="Segoe UI"/>
        </w:rPr>
      </w:pPr>
    </w:p>
    <w:p w14:paraId="39ED4EA9" w14:textId="77777777" w:rsidR="006D193B" w:rsidRDefault="006D193B" w:rsidP="00780C2D">
      <w:pPr>
        <w:pStyle w:val="NoSpacing"/>
        <w:rPr>
          <w:rFonts w:cs="Segoe UI"/>
        </w:rPr>
      </w:pPr>
    </w:p>
    <w:p w14:paraId="02006CAE" w14:textId="77777777" w:rsidR="006D193B" w:rsidRDefault="006D193B" w:rsidP="00780C2D">
      <w:pPr>
        <w:pStyle w:val="NoSpacing"/>
        <w:rPr>
          <w:rFonts w:cs="Segoe UI"/>
        </w:rPr>
      </w:pPr>
    </w:p>
    <w:p w14:paraId="3086A20B" w14:textId="77777777" w:rsidR="006D193B" w:rsidRDefault="006D193B" w:rsidP="00780C2D">
      <w:pPr>
        <w:pStyle w:val="NoSpacing"/>
        <w:rPr>
          <w:rFonts w:cs="Segoe UI"/>
        </w:rPr>
      </w:pPr>
    </w:p>
    <w:p w14:paraId="71867056" w14:textId="77777777" w:rsidR="006D193B" w:rsidRDefault="006D193B" w:rsidP="00780C2D">
      <w:pPr>
        <w:pStyle w:val="NoSpacing"/>
        <w:rPr>
          <w:rFonts w:cs="Segoe UI"/>
        </w:rPr>
      </w:pPr>
    </w:p>
    <w:p w14:paraId="3DA93745" w14:textId="77777777" w:rsidR="006D193B" w:rsidRDefault="006D193B" w:rsidP="00780C2D">
      <w:pPr>
        <w:pStyle w:val="NoSpacing"/>
        <w:rPr>
          <w:rFonts w:cs="Segoe UI"/>
        </w:rPr>
      </w:pPr>
    </w:p>
    <w:p w14:paraId="41FCEE6E" w14:textId="77777777" w:rsidR="006D193B" w:rsidRDefault="006D193B" w:rsidP="00780C2D">
      <w:pPr>
        <w:pStyle w:val="NoSpacing"/>
        <w:rPr>
          <w:rFonts w:cs="Segoe UI"/>
        </w:rPr>
      </w:pPr>
    </w:p>
    <w:p w14:paraId="6D9B9F2F" w14:textId="77777777" w:rsidR="006D193B" w:rsidRDefault="006D193B" w:rsidP="00780C2D">
      <w:pPr>
        <w:pStyle w:val="NoSpacing"/>
        <w:rPr>
          <w:rFonts w:cs="Segoe UI"/>
        </w:rPr>
      </w:pPr>
    </w:p>
    <w:p w14:paraId="7DF37E5D" w14:textId="77777777" w:rsidR="006D193B" w:rsidRDefault="006D193B" w:rsidP="00780C2D">
      <w:pPr>
        <w:pStyle w:val="NoSpacing"/>
        <w:rPr>
          <w:rFonts w:cs="Segoe UI"/>
        </w:rPr>
      </w:pPr>
    </w:p>
    <w:p w14:paraId="1D3F2185" w14:textId="77777777" w:rsidR="006D193B" w:rsidRDefault="006D193B" w:rsidP="00780C2D">
      <w:pPr>
        <w:pStyle w:val="NoSpacing"/>
        <w:rPr>
          <w:rFonts w:cs="Segoe UI"/>
        </w:rPr>
      </w:pPr>
    </w:p>
    <w:p w14:paraId="00B9B954" w14:textId="77777777" w:rsidR="006D193B" w:rsidRDefault="006D193B" w:rsidP="00780C2D">
      <w:pPr>
        <w:pStyle w:val="NoSpacing"/>
        <w:rPr>
          <w:rFonts w:cs="Segoe UI"/>
        </w:rPr>
      </w:pPr>
    </w:p>
    <w:p w14:paraId="6759BDA5" w14:textId="77777777" w:rsidR="006D193B" w:rsidRDefault="006D193B" w:rsidP="00780C2D">
      <w:pPr>
        <w:pStyle w:val="NoSpacing"/>
        <w:rPr>
          <w:rFonts w:cs="Segoe UI"/>
        </w:rPr>
      </w:pPr>
    </w:p>
    <w:p w14:paraId="75370F9A" w14:textId="77777777" w:rsidR="006D193B" w:rsidRDefault="006D193B" w:rsidP="00780C2D">
      <w:pPr>
        <w:pStyle w:val="NoSpacing"/>
        <w:rPr>
          <w:rFonts w:cs="Segoe UI"/>
        </w:rPr>
      </w:pPr>
    </w:p>
    <w:p w14:paraId="2E09B5DE" w14:textId="77777777" w:rsidR="006D193B" w:rsidRDefault="006D193B" w:rsidP="00780C2D">
      <w:pPr>
        <w:pStyle w:val="NoSpacing"/>
        <w:rPr>
          <w:rFonts w:cs="Segoe UI"/>
        </w:rPr>
      </w:pPr>
    </w:p>
    <w:p w14:paraId="2D94BB98" w14:textId="77777777" w:rsidR="006D193B" w:rsidRDefault="006D193B" w:rsidP="00780C2D">
      <w:pPr>
        <w:pStyle w:val="NoSpacing"/>
        <w:rPr>
          <w:rFonts w:cs="Segoe UI"/>
        </w:rPr>
      </w:pPr>
    </w:p>
    <w:p w14:paraId="5B245EFE" w14:textId="77777777" w:rsidR="006D193B" w:rsidRDefault="006D193B" w:rsidP="00780C2D">
      <w:pPr>
        <w:pStyle w:val="NoSpacing"/>
        <w:rPr>
          <w:rFonts w:cs="Segoe UI"/>
        </w:rPr>
      </w:pPr>
    </w:p>
    <w:p w14:paraId="1ADD650F" w14:textId="77777777" w:rsidR="006D193B" w:rsidRDefault="006D193B" w:rsidP="00780C2D">
      <w:pPr>
        <w:pStyle w:val="NoSpacing"/>
        <w:rPr>
          <w:rFonts w:cs="Segoe UI"/>
        </w:rPr>
      </w:pPr>
    </w:p>
    <w:p w14:paraId="0D00F782" w14:textId="77777777" w:rsidR="006D193B" w:rsidRDefault="006D193B" w:rsidP="00780C2D">
      <w:pPr>
        <w:pStyle w:val="NoSpacing"/>
        <w:rPr>
          <w:rFonts w:cs="Segoe UI"/>
        </w:rPr>
      </w:pPr>
    </w:p>
    <w:p w14:paraId="713C9666" w14:textId="77777777" w:rsidR="006D193B" w:rsidRDefault="006D193B" w:rsidP="00780C2D">
      <w:pPr>
        <w:pStyle w:val="NoSpacing"/>
        <w:rPr>
          <w:rFonts w:cs="Segoe UI"/>
        </w:rPr>
      </w:pPr>
    </w:p>
    <w:p w14:paraId="3038F221" w14:textId="77777777" w:rsidR="006D193B" w:rsidRDefault="006D193B" w:rsidP="00780C2D">
      <w:pPr>
        <w:pStyle w:val="NoSpacing"/>
        <w:rPr>
          <w:rFonts w:cs="Segoe UI"/>
        </w:rPr>
      </w:pPr>
    </w:p>
    <w:p w14:paraId="05936C54" w14:textId="77777777" w:rsidR="006D193B" w:rsidRDefault="006D193B" w:rsidP="00780C2D">
      <w:pPr>
        <w:pStyle w:val="NoSpacing"/>
        <w:rPr>
          <w:rFonts w:cs="Segoe UI"/>
        </w:rPr>
      </w:pPr>
    </w:p>
    <w:p w14:paraId="7E07E636" w14:textId="77777777" w:rsidR="006D193B" w:rsidRDefault="006D193B" w:rsidP="00780C2D">
      <w:pPr>
        <w:pStyle w:val="NoSpacing"/>
        <w:rPr>
          <w:rFonts w:cs="Segoe UI"/>
        </w:rPr>
      </w:pPr>
    </w:p>
    <w:p w14:paraId="76389B59" w14:textId="77777777" w:rsidR="006D193B" w:rsidRDefault="006D193B" w:rsidP="00780C2D">
      <w:pPr>
        <w:pStyle w:val="NoSpacing"/>
        <w:rPr>
          <w:rFonts w:cs="Segoe UI"/>
        </w:rPr>
      </w:pPr>
    </w:p>
    <w:p w14:paraId="1A60983F" w14:textId="77777777" w:rsidR="006D193B" w:rsidRDefault="006D193B" w:rsidP="00780C2D">
      <w:pPr>
        <w:pStyle w:val="NoSpacing"/>
        <w:rPr>
          <w:rFonts w:cs="Segoe UI"/>
        </w:rPr>
      </w:pPr>
    </w:p>
    <w:p w14:paraId="2B1F9B5A" w14:textId="77777777" w:rsidR="006D193B" w:rsidRDefault="006D193B" w:rsidP="00780C2D">
      <w:pPr>
        <w:pStyle w:val="NoSpacing"/>
        <w:rPr>
          <w:rFonts w:cs="Segoe UI"/>
        </w:rPr>
      </w:pPr>
    </w:p>
    <w:p w14:paraId="326B8DCE" w14:textId="77777777" w:rsidR="006D193B" w:rsidRDefault="006D193B" w:rsidP="00780C2D">
      <w:pPr>
        <w:pStyle w:val="NoSpacing"/>
        <w:rPr>
          <w:rFonts w:cs="Segoe UI"/>
        </w:rPr>
      </w:pPr>
    </w:p>
    <w:p w14:paraId="26A15A02" w14:textId="77777777" w:rsidR="006D193B" w:rsidRDefault="006D193B" w:rsidP="00780C2D">
      <w:pPr>
        <w:pStyle w:val="NoSpacing"/>
        <w:rPr>
          <w:rFonts w:cs="Segoe UI"/>
        </w:rPr>
      </w:pPr>
    </w:p>
    <w:p w14:paraId="770C0544" w14:textId="77777777" w:rsidR="006D193B" w:rsidRDefault="006D193B" w:rsidP="00780C2D">
      <w:pPr>
        <w:pStyle w:val="NoSpacing"/>
        <w:rPr>
          <w:rFonts w:cs="Segoe UI"/>
        </w:rPr>
      </w:pPr>
    </w:p>
    <w:p w14:paraId="765E78B7" w14:textId="77777777" w:rsidR="006D193B" w:rsidRDefault="006D193B" w:rsidP="00780C2D">
      <w:pPr>
        <w:pStyle w:val="NoSpacing"/>
        <w:rPr>
          <w:rFonts w:cs="Segoe UI"/>
        </w:rPr>
      </w:pPr>
    </w:p>
    <w:p w14:paraId="2F0A2640" w14:textId="77777777" w:rsidR="006D193B" w:rsidRDefault="006D193B" w:rsidP="00780C2D">
      <w:pPr>
        <w:pStyle w:val="NoSpacing"/>
        <w:rPr>
          <w:rFonts w:cs="Segoe UI"/>
        </w:rPr>
      </w:pPr>
    </w:p>
    <w:p w14:paraId="0E45440E" w14:textId="77777777" w:rsidR="006D193B" w:rsidRDefault="006D193B" w:rsidP="00780C2D">
      <w:pPr>
        <w:pStyle w:val="NoSpacing"/>
        <w:rPr>
          <w:rFonts w:cs="Segoe UI"/>
        </w:rPr>
      </w:pPr>
    </w:p>
    <w:p w14:paraId="385AA3B7" w14:textId="77777777" w:rsidR="006D193B" w:rsidRDefault="006D193B" w:rsidP="00780C2D">
      <w:pPr>
        <w:pStyle w:val="NoSpacing"/>
        <w:rPr>
          <w:rFonts w:cs="Segoe UI"/>
        </w:rPr>
      </w:pPr>
    </w:p>
    <w:p w14:paraId="36DF4426" w14:textId="77777777" w:rsidR="006D193B" w:rsidRDefault="006D193B" w:rsidP="00780C2D">
      <w:pPr>
        <w:pStyle w:val="NoSpacing"/>
        <w:rPr>
          <w:rFonts w:cs="Segoe UI"/>
        </w:rPr>
      </w:pPr>
    </w:p>
    <w:p w14:paraId="5407FC86" w14:textId="77777777" w:rsidR="006D193B" w:rsidRDefault="006D193B" w:rsidP="00780C2D">
      <w:pPr>
        <w:pStyle w:val="NoSpacing"/>
        <w:rPr>
          <w:rFonts w:cs="Segoe UI"/>
        </w:rPr>
      </w:pPr>
    </w:p>
    <w:p w14:paraId="3D7129D7" w14:textId="77777777" w:rsidR="006D193B" w:rsidRDefault="006D193B" w:rsidP="00780C2D">
      <w:pPr>
        <w:pStyle w:val="NoSpacing"/>
        <w:rPr>
          <w:rFonts w:cs="Segoe UI"/>
        </w:rPr>
      </w:pPr>
    </w:p>
    <w:p w14:paraId="0C7944FA" w14:textId="77777777" w:rsidR="006D193B" w:rsidRDefault="006D193B" w:rsidP="00780C2D">
      <w:pPr>
        <w:pStyle w:val="NoSpacing"/>
        <w:rPr>
          <w:rFonts w:cs="Segoe UI"/>
        </w:rPr>
      </w:pPr>
    </w:p>
    <w:p w14:paraId="7C1A853C" w14:textId="77777777" w:rsidR="006D193B" w:rsidRDefault="006D193B" w:rsidP="00780C2D">
      <w:pPr>
        <w:pStyle w:val="NoSpacing"/>
        <w:rPr>
          <w:rFonts w:cs="Segoe UI"/>
        </w:rPr>
      </w:pPr>
    </w:p>
    <w:p w14:paraId="773FD378" w14:textId="77777777" w:rsidR="006D193B" w:rsidRDefault="006D193B" w:rsidP="00780C2D">
      <w:pPr>
        <w:pStyle w:val="NoSpacing"/>
        <w:rPr>
          <w:rFonts w:cs="Segoe UI"/>
        </w:rPr>
      </w:pPr>
    </w:p>
    <w:p w14:paraId="39DA71B8" w14:textId="77777777" w:rsidR="006D193B" w:rsidRDefault="006D193B" w:rsidP="00780C2D">
      <w:pPr>
        <w:pStyle w:val="NoSpacing"/>
        <w:rPr>
          <w:rFonts w:cs="Segoe UI"/>
        </w:rPr>
      </w:pPr>
    </w:p>
    <w:p w14:paraId="7894AE57" w14:textId="77777777" w:rsidR="006D193B" w:rsidRDefault="006D193B" w:rsidP="00780C2D">
      <w:pPr>
        <w:pStyle w:val="NoSpacing"/>
        <w:rPr>
          <w:rFonts w:cs="Segoe UI"/>
        </w:rPr>
      </w:pPr>
    </w:p>
    <w:p w14:paraId="126C2DEB" w14:textId="77777777" w:rsidR="006D193B" w:rsidRDefault="006D193B" w:rsidP="00780C2D">
      <w:pPr>
        <w:pStyle w:val="NoSpacing"/>
        <w:rPr>
          <w:rFonts w:cs="Segoe UI"/>
        </w:rPr>
      </w:pPr>
    </w:p>
    <w:p w14:paraId="03288317" w14:textId="77777777" w:rsidR="006D193B" w:rsidRDefault="006D193B" w:rsidP="00780C2D">
      <w:pPr>
        <w:pStyle w:val="NoSpacing"/>
        <w:rPr>
          <w:rFonts w:cs="Segoe UI"/>
        </w:rPr>
      </w:pPr>
    </w:p>
    <w:p w14:paraId="74A3D958" w14:textId="77777777" w:rsidR="006D193B" w:rsidRDefault="006D193B" w:rsidP="00780C2D">
      <w:pPr>
        <w:pStyle w:val="NoSpacing"/>
        <w:rPr>
          <w:rFonts w:cs="Segoe UI"/>
        </w:rPr>
      </w:pPr>
    </w:p>
    <w:p w14:paraId="4A4652A9" w14:textId="77777777" w:rsidR="006D193B" w:rsidRDefault="006D193B" w:rsidP="00780C2D">
      <w:pPr>
        <w:pStyle w:val="NoSpacing"/>
        <w:rPr>
          <w:rFonts w:cs="Segoe UI"/>
        </w:rPr>
      </w:pPr>
    </w:p>
    <w:p w14:paraId="09FE4605" w14:textId="77777777" w:rsidR="006D193B" w:rsidRDefault="006D193B" w:rsidP="00780C2D">
      <w:pPr>
        <w:pStyle w:val="NoSpacing"/>
        <w:rPr>
          <w:rFonts w:cs="Segoe UI"/>
        </w:rPr>
      </w:pPr>
    </w:p>
    <w:p w14:paraId="399F3495" w14:textId="77777777" w:rsidR="006D193B" w:rsidRDefault="006D193B" w:rsidP="00780C2D">
      <w:pPr>
        <w:pStyle w:val="NoSpacing"/>
        <w:rPr>
          <w:rFonts w:cs="Segoe UI"/>
        </w:rPr>
      </w:pPr>
    </w:p>
    <w:p w14:paraId="441F1C5A" w14:textId="28327E90" w:rsidR="006D193B" w:rsidRDefault="006D193B" w:rsidP="00780C2D">
      <w:pPr>
        <w:pStyle w:val="NoSpacing"/>
        <w:rPr>
          <w:rFonts w:cs="Segoe UI"/>
        </w:rPr>
      </w:pPr>
      <w:r>
        <w:rPr>
          <w:rFonts w:cs="Segoe UI"/>
        </w:rPr>
        <w:t xml:space="preserve">APPENDIX </w:t>
      </w:r>
      <w:r w:rsidR="00E103B0">
        <w:rPr>
          <w:rFonts w:cs="Segoe UI"/>
        </w:rPr>
        <w:t xml:space="preserve"># - </w:t>
      </w:r>
      <w:r w:rsidR="00EA685B">
        <w:rPr>
          <w:rFonts w:cs="Segoe UI"/>
        </w:rPr>
        <w:t>T</w:t>
      </w:r>
      <w:r w:rsidR="00E103B0">
        <w:rPr>
          <w:rFonts w:cs="Segoe UI"/>
        </w:rPr>
        <w:t>he Driving for Work Reasons Risk Assessment and the Driver Document form.</w:t>
      </w:r>
    </w:p>
    <w:p w14:paraId="54F048E2" w14:textId="77777777" w:rsidR="00A71763" w:rsidRDefault="00A71763" w:rsidP="00A71763">
      <w:pPr>
        <w:spacing w:line="259" w:lineRule="auto"/>
        <w:rPr>
          <w:b/>
        </w:rPr>
      </w:pPr>
    </w:p>
    <w:p w14:paraId="63ECBA1B" w14:textId="77777777" w:rsidR="00BE07E1" w:rsidRDefault="00BE07E1" w:rsidP="00A71763">
      <w:pPr>
        <w:pStyle w:val="NoSpacing"/>
        <w:rPr>
          <w:rFonts w:cs="Arial"/>
          <w:sz w:val="24"/>
        </w:rPr>
      </w:pPr>
    </w:p>
    <w:p w14:paraId="2D9648D0" w14:textId="4608BCFE" w:rsidR="0043139D" w:rsidRDefault="0043139D" w:rsidP="0043139D">
      <w:pPr>
        <w:jc w:val="center"/>
        <w:rPr>
          <w:rFonts w:ascii="Arial" w:hAnsi="Arial" w:cs="Arial"/>
          <w:b/>
        </w:rPr>
      </w:pPr>
      <w:r>
        <w:rPr>
          <w:rFonts w:ascii="Calibri" w:hAnsi="Calibri"/>
          <w:noProof/>
        </w:rPr>
        <w:drawing>
          <wp:anchor distT="0" distB="0" distL="114300" distR="114300" simplePos="0" relativeHeight="251661312" behindDoc="0" locked="0" layoutInCell="1" allowOverlap="1" wp14:anchorId="2A9B9455" wp14:editId="49A7D0F9">
            <wp:simplePos x="0" y="0"/>
            <wp:positionH relativeFrom="margin">
              <wp:posOffset>7778750</wp:posOffset>
            </wp:positionH>
            <wp:positionV relativeFrom="paragraph">
              <wp:posOffset>-336550</wp:posOffset>
            </wp:positionV>
            <wp:extent cx="1470025" cy="487680"/>
            <wp:effectExtent l="0" t="0" r="0" b="7620"/>
            <wp:wrapThrough wrapText="bothSides">
              <wp:wrapPolygon edited="0">
                <wp:start x="0" y="0"/>
                <wp:lineTo x="0" y="21094"/>
                <wp:lineTo x="19874" y="21094"/>
                <wp:lineTo x="19874" y="13500"/>
                <wp:lineTo x="21273" y="2531"/>
                <wp:lineTo x="21273" y="0"/>
                <wp:lineTo x="0" y="0"/>
              </wp:wrapPolygon>
            </wp:wrapThrough>
            <wp:docPr id="2088971071"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A picture containing text, clipart&#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70025" cy="48768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b/>
        </w:rPr>
        <w:t xml:space="preserve">                                              Driving for work purposes - Contracted</w:t>
      </w:r>
      <w:r>
        <w:rPr>
          <w:rFonts w:ascii="Arial" w:hAnsi="Arial" w:cs="Arial"/>
          <w:b/>
        </w:rPr>
        <w:tab/>
        <w:t xml:space="preserve">                                                </w:t>
      </w: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gridCol w:w="5670"/>
      </w:tblGrid>
      <w:tr w:rsidR="0043139D" w14:paraId="40D6DD3E" w14:textId="77777777" w:rsidTr="0043139D">
        <w:tc>
          <w:tcPr>
            <w:tcW w:w="9356" w:type="dxa"/>
            <w:tcBorders>
              <w:top w:val="single" w:sz="4" w:space="0" w:color="auto"/>
              <w:left w:val="single" w:sz="4" w:space="0" w:color="auto"/>
              <w:bottom w:val="single" w:sz="4" w:space="0" w:color="auto"/>
              <w:right w:val="single" w:sz="4" w:space="0" w:color="auto"/>
            </w:tcBorders>
            <w:hideMark/>
          </w:tcPr>
          <w:p w14:paraId="79742C6D" w14:textId="77777777" w:rsidR="0043139D" w:rsidRDefault="0043139D">
            <w:pPr>
              <w:spacing w:after="0" w:line="240" w:lineRule="auto"/>
              <w:rPr>
                <w:rFonts w:ascii="Arial" w:hAnsi="Arial" w:cs="Arial"/>
              </w:rPr>
            </w:pPr>
            <w:r>
              <w:rPr>
                <w:rFonts w:ascii="Arial" w:hAnsi="Arial" w:cs="Arial"/>
              </w:rPr>
              <w:t xml:space="preserve">Name(s) of Assessor(s): </w:t>
            </w:r>
          </w:p>
        </w:tc>
        <w:tc>
          <w:tcPr>
            <w:tcW w:w="5670" w:type="dxa"/>
            <w:tcBorders>
              <w:top w:val="single" w:sz="4" w:space="0" w:color="auto"/>
              <w:left w:val="single" w:sz="4" w:space="0" w:color="auto"/>
              <w:bottom w:val="single" w:sz="4" w:space="0" w:color="auto"/>
              <w:right w:val="single" w:sz="4" w:space="0" w:color="auto"/>
            </w:tcBorders>
            <w:hideMark/>
          </w:tcPr>
          <w:p w14:paraId="78D93BC5" w14:textId="77777777" w:rsidR="0043139D" w:rsidRDefault="0043139D">
            <w:pPr>
              <w:spacing w:after="0" w:line="240" w:lineRule="auto"/>
              <w:rPr>
                <w:rFonts w:ascii="Arial" w:hAnsi="Arial" w:cs="Arial"/>
              </w:rPr>
            </w:pPr>
            <w:r>
              <w:rPr>
                <w:rFonts w:ascii="Arial" w:hAnsi="Arial" w:cs="Arial"/>
              </w:rPr>
              <w:t xml:space="preserve">Date of assessment: </w:t>
            </w:r>
          </w:p>
        </w:tc>
      </w:tr>
      <w:tr w:rsidR="0043139D" w14:paraId="26F02AC1" w14:textId="77777777" w:rsidTr="0043139D">
        <w:tc>
          <w:tcPr>
            <w:tcW w:w="15026" w:type="dxa"/>
            <w:gridSpan w:val="2"/>
            <w:tcBorders>
              <w:top w:val="single" w:sz="4" w:space="0" w:color="auto"/>
              <w:left w:val="single" w:sz="4" w:space="0" w:color="auto"/>
              <w:bottom w:val="single" w:sz="4" w:space="0" w:color="auto"/>
              <w:right w:val="single" w:sz="4" w:space="0" w:color="auto"/>
            </w:tcBorders>
            <w:hideMark/>
          </w:tcPr>
          <w:p w14:paraId="0DF263ED" w14:textId="77777777" w:rsidR="0043139D" w:rsidRDefault="0043139D">
            <w:pPr>
              <w:rPr>
                <w:rFonts w:ascii="Arial" w:hAnsi="Arial" w:cs="Arial"/>
              </w:rPr>
            </w:pPr>
            <w:r>
              <w:rPr>
                <w:rFonts w:ascii="Arial" w:hAnsi="Arial" w:cs="Arial"/>
              </w:rPr>
              <w:t xml:space="preserve">Location: </w:t>
            </w:r>
          </w:p>
        </w:tc>
      </w:tr>
    </w:tbl>
    <w:p w14:paraId="66A4F5AB" w14:textId="77777777" w:rsidR="0043139D" w:rsidRDefault="0043139D" w:rsidP="0043139D">
      <w:pPr>
        <w:spacing w:after="0"/>
        <w:rPr>
          <w:rFonts w:ascii="Calibri" w:hAnsi="Calibri" w:cs="Times New Roman"/>
          <w:vanish/>
          <w:sz w:val="22"/>
          <w:szCs w:val="22"/>
        </w:rPr>
      </w:pPr>
    </w:p>
    <w:tbl>
      <w:tblPr>
        <w:tblW w:w="5301" w:type="pct"/>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0"/>
        <w:gridCol w:w="1842"/>
        <w:gridCol w:w="80"/>
        <w:gridCol w:w="2381"/>
        <w:gridCol w:w="1018"/>
        <w:gridCol w:w="1113"/>
        <w:gridCol w:w="313"/>
        <w:gridCol w:w="1174"/>
        <w:gridCol w:w="1524"/>
      </w:tblGrid>
      <w:tr w:rsidR="0043139D" w14:paraId="35FD4F43" w14:textId="77777777" w:rsidTr="0043139D">
        <w:trPr>
          <w:tblHeader/>
        </w:trPr>
        <w:tc>
          <w:tcPr>
            <w:tcW w:w="1702" w:type="dxa"/>
            <w:tcBorders>
              <w:top w:val="single" w:sz="4" w:space="0" w:color="auto"/>
              <w:left w:val="single" w:sz="4" w:space="0" w:color="auto"/>
              <w:bottom w:val="single" w:sz="4" w:space="0" w:color="auto"/>
              <w:right w:val="single" w:sz="4" w:space="0" w:color="auto"/>
            </w:tcBorders>
            <w:hideMark/>
          </w:tcPr>
          <w:p w14:paraId="61718CDE" w14:textId="77777777" w:rsidR="0043139D" w:rsidRDefault="0043139D">
            <w:pPr>
              <w:suppressAutoHyphens/>
              <w:autoSpaceDN w:val="0"/>
              <w:spacing w:after="0" w:line="240" w:lineRule="auto"/>
              <w:jc w:val="center"/>
              <w:rPr>
                <w:rFonts w:ascii="Arial" w:eastAsia="Times New Roman" w:hAnsi="Arial"/>
                <w:b/>
              </w:rPr>
            </w:pPr>
            <w:r>
              <w:rPr>
                <w:rFonts w:ascii="Arial" w:eastAsia="Times New Roman" w:hAnsi="Arial"/>
                <w:b/>
              </w:rPr>
              <w:t>What are the hazards?</w:t>
            </w:r>
          </w:p>
        </w:tc>
        <w:tc>
          <w:tcPr>
            <w:tcW w:w="2659" w:type="dxa"/>
            <w:gridSpan w:val="2"/>
            <w:tcBorders>
              <w:top w:val="single" w:sz="4" w:space="0" w:color="auto"/>
              <w:left w:val="single" w:sz="4" w:space="0" w:color="auto"/>
              <w:bottom w:val="single" w:sz="4" w:space="0" w:color="auto"/>
              <w:right w:val="single" w:sz="4" w:space="0" w:color="auto"/>
            </w:tcBorders>
            <w:hideMark/>
          </w:tcPr>
          <w:p w14:paraId="5C360221" w14:textId="77777777" w:rsidR="0043139D" w:rsidRDefault="0043139D">
            <w:pPr>
              <w:suppressAutoHyphens/>
              <w:autoSpaceDN w:val="0"/>
              <w:spacing w:after="0" w:line="240" w:lineRule="auto"/>
              <w:jc w:val="center"/>
              <w:rPr>
                <w:rFonts w:ascii="Arial" w:eastAsia="Times New Roman" w:hAnsi="Arial"/>
                <w:b/>
              </w:rPr>
            </w:pPr>
            <w:r>
              <w:rPr>
                <w:rFonts w:ascii="Arial" w:eastAsia="Times New Roman" w:hAnsi="Arial"/>
                <w:b/>
              </w:rPr>
              <w:t>Who might be harmed and how?</w:t>
            </w:r>
          </w:p>
        </w:tc>
        <w:tc>
          <w:tcPr>
            <w:tcW w:w="5279" w:type="dxa"/>
            <w:gridSpan w:val="2"/>
            <w:tcBorders>
              <w:top w:val="single" w:sz="4" w:space="0" w:color="auto"/>
              <w:left w:val="single" w:sz="4" w:space="0" w:color="auto"/>
              <w:bottom w:val="single" w:sz="4" w:space="0" w:color="auto"/>
              <w:right w:val="single" w:sz="4" w:space="0" w:color="auto"/>
            </w:tcBorders>
            <w:hideMark/>
          </w:tcPr>
          <w:p w14:paraId="1EFC91E5" w14:textId="77777777" w:rsidR="0043139D" w:rsidRDefault="0043139D">
            <w:pPr>
              <w:suppressAutoHyphens/>
              <w:autoSpaceDN w:val="0"/>
              <w:spacing w:after="0" w:line="240" w:lineRule="auto"/>
              <w:jc w:val="center"/>
              <w:rPr>
                <w:rFonts w:ascii="Arial" w:eastAsia="Times New Roman" w:hAnsi="Arial"/>
                <w:b/>
              </w:rPr>
            </w:pPr>
            <w:r>
              <w:rPr>
                <w:rFonts w:ascii="Arial" w:eastAsia="Times New Roman" w:hAnsi="Arial"/>
                <w:b/>
              </w:rPr>
              <w:t>What are you already doing?</w:t>
            </w:r>
          </w:p>
        </w:tc>
        <w:tc>
          <w:tcPr>
            <w:tcW w:w="1984" w:type="dxa"/>
            <w:gridSpan w:val="2"/>
            <w:tcBorders>
              <w:top w:val="single" w:sz="4" w:space="0" w:color="auto"/>
              <w:left w:val="single" w:sz="4" w:space="0" w:color="auto"/>
              <w:bottom w:val="single" w:sz="4" w:space="0" w:color="auto"/>
              <w:right w:val="single" w:sz="4" w:space="0" w:color="auto"/>
            </w:tcBorders>
            <w:hideMark/>
          </w:tcPr>
          <w:p w14:paraId="5A75B2DD" w14:textId="77777777" w:rsidR="0043139D" w:rsidRDefault="0043139D">
            <w:pPr>
              <w:suppressAutoHyphens/>
              <w:autoSpaceDN w:val="0"/>
              <w:spacing w:after="0" w:line="240" w:lineRule="auto"/>
              <w:jc w:val="center"/>
              <w:rPr>
                <w:rFonts w:ascii="Arial" w:eastAsia="Times New Roman" w:hAnsi="Arial"/>
                <w:b/>
              </w:rPr>
            </w:pPr>
            <w:r>
              <w:rPr>
                <w:rFonts w:ascii="Arial" w:eastAsia="Times New Roman" w:hAnsi="Arial"/>
                <w:b/>
              </w:rPr>
              <w:t>Do you need to do anything else to manage this risk?</w:t>
            </w:r>
          </w:p>
        </w:tc>
        <w:tc>
          <w:tcPr>
            <w:tcW w:w="1701" w:type="dxa"/>
            <w:tcBorders>
              <w:top w:val="single" w:sz="4" w:space="0" w:color="auto"/>
              <w:left w:val="single" w:sz="4" w:space="0" w:color="auto"/>
              <w:bottom w:val="single" w:sz="4" w:space="0" w:color="auto"/>
              <w:right w:val="single" w:sz="4" w:space="0" w:color="auto"/>
            </w:tcBorders>
            <w:hideMark/>
          </w:tcPr>
          <w:p w14:paraId="705BBCB9" w14:textId="77777777" w:rsidR="0043139D" w:rsidRDefault="0043139D">
            <w:pPr>
              <w:suppressAutoHyphens/>
              <w:autoSpaceDN w:val="0"/>
              <w:spacing w:after="0" w:line="240" w:lineRule="auto"/>
              <w:jc w:val="center"/>
              <w:rPr>
                <w:rFonts w:ascii="Arial" w:eastAsia="Times New Roman" w:hAnsi="Arial"/>
                <w:b/>
              </w:rPr>
            </w:pPr>
            <w:r>
              <w:rPr>
                <w:rFonts w:ascii="Arial" w:eastAsia="Times New Roman" w:hAnsi="Arial"/>
                <w:b/>
              </w:rPr>
              <w:t>Action by whom and when?</w:t>
            </w:r>
          </w:p>
        </w:tc>
        <w:tc>
          <w:tcPr>
            <w:tcW w:w="1702" w:type="dxa"/>
            <w:tcBorders>
              <w:top w:val="single" w:sz="4" w:space="0" w:color="auto"/>
              <w:left w:val="single" w:sz="4" w:space="0" w:color="auto"/>
              <w:bottom w:val="single" w:sz="4" w:space="0" w:color="auto"/>
              <w:right w:val="single" w:sz="4" w:space="0" w:color="auto"/>
            </w:tcBorders>
            <w:hideMark/>
          </w:tcPr>
          <w:p w14:paraId="0A63E964" w14:textId="77777777" w:rsidR="0043139D" w:rsidRDefault="0043139D">
            <w:pPr>
              <w:suppressAutoHyphens/>
              <w:autoSpaceDN w:val="0"/>
              <w:spacing w:after="0" w:line="240" w:lineRule="auto"/>
              <w:jc w:val="center"/>
              <w:rPr>
                <w:rFonts w:ascii="Arial" w:eastAsia="Times New Roman" w:hAnsi="Arial"/>
                <w:b/>
              </w:rPr>
            </w:pPr>
            <w:r>
              <w:rPr>
                <w:rFonts w:ascii="Arial" w:eastAsia="Times New Roman" w:hAnsi="Arial"/>
                <w:b/>
              </w:rPr>
              <w:t>Completed</w:t>
            </w:r>
          </w:p>
        </w:tc>
      </w:tr>
      <w:tr w:rsidR="0043139D" w14:paraId="275BB7FF" w14:textId="77777777" w:rsidTr="0043139D">
        <w:tc>
          <w:tcPr>
            <w:tcW w:w="1702" w:type="dxa"/>
            <w:tcBorders>
              <w:top w:val="single" w:sz="4" w:space="0" w:color="auto"/>
              <w:left w:val="single" w:sz="4" w:space="0" w:color="auto"/>
              <w:bottom w:val="single" w:sz="4" w:space="0" w:color="auto"/>
              <w:right w:val="single" w:sz="4" w:space="0" w:color="auto"/>
            </w:tcBorders>
            <w:hideMark/>
          </w:tcPr>
          <w:p w14:paraId="51D67E14" w14:textId="77777777" w:rsidR="0043139D" w:rsidRDefault="0043139D">
            <w:pPr>
              <w:rPr>
                <w:rFonts w:ascii="Arial" w:eastAsia="Times New Roman" w:hAnsi="Arial"/>
                <w:b/>
              </w:rPr>
            </w:pPr>
          </w:p>
        </w:tc>
        <w:tc>
          <w:tcPr>
            <w:tcW w:w="2659" w:type="dxa"/>
            <w:gridSpan w:val="2"/>
            <w:tcBorders>
              <w:top w:val="single" w:sz="4" w:space="0" w:color="auto"/>
              <w:left w:val="single" w:sz="4" w:space="0" w:color="auto"/>
              <w:bottom w:val="single" w:sz="4" w:space="0" w:color="auto"/>
              <w:right w:val="single" w:sz="4" w:space="0" w:color="auto"/>
            </w:tcBorders>
            <w:hideMark/>
          </w:tcPr>
          <w:p w14:paraId="2CAF9CB5" w14:textId="77777777" w:rsidR="0043139D" w:rsidRDefault="0043139D">
            <w:pPr>
              <w:spacing w:after="0" w:line="240" w:lineRule="auto"/>
              <w:rPr>
                <w:rFonts w:cs="Calibri"/>
                <w:sz w:val="20"/>
                <w:szCs w:val="20"/>
                <w:lang w:eastAsia="en-GB"/>
              </w:rPr>
            </w:pPr>
          </w:p>
        </w:tc>
        <w:tc>
          <w:tcPr>
            <w:tcW w:w="5279" w:type="dxa"/>
            <w:gridSpan w:val="2"/>
            <w:tcBorders>
              <w:top w:val="single" w:sz="4" w:space="0" w:color="auto"/>
              <w:left w:val="single" w:sz="4" w:space="0" w:color="auto"/>
              <w:bottom w:val="single" w:sz="4" w:space="0" w:color="auto"/>
              <w:right w:val="single" w:sz="4" w:space="0" w:color="auto"/>
            </w:tcBorders>
            <w:hideMark/>
          </w:tcPr>
          <w:p w14:paraId="681BA49E" w14:textId="77777777" w:rsidR="0043139D" w:rsidRDefault="0043139D">
            <w:pPr>
              <w:spacing w:after="0" w:line="240" w:lineRule="auto"/>
              <w:rPr>
                <w:rFonts w:cs="Calibri"/>
                <w:sz w:val="20"/>
                <w:szCs w:val="20"/>
                <w:lang w:eastAsia="en-GB"/>
              </w:rPr>
            </w:pPr>
          </w:p>
        </w:tc>
        <w:tc>
          <w:tcPr>
            <w:tcW w:w="1984" w:type="dxa"/>
            <w:gridSpan w:val="2"/>
            <w:tcBorders>
              <w:top w:val="single" w:sz="4" w:space="0" w:color="auto"/>
              <w:left w:val="single" w:sz="4" w:space="0" w:color="auto"/>
              <w:bottom w:val="single" w:sz="4" w:space="0" w:color="auto"/>
              <w:right w:val="single" w:sz="4" w:space="0" w:color="auto"/>
            </w:tcBorders>
            <w:hideMark/>
          </w:tcPr>
          <w:p w14:paraId="07872B93" w14:textId="77777777" w:rsidR="0043139D" w:rsidRDefault="0043139D">
            <w:pPr>
              <w:spacing w:after="0" w:line="240" w:lineRule="auto"/>
              <w:rPr>
                <w:rFonts w:cs="Calibri"/>
                <w:sz w:val="20"/>
                <w:szCs w:val="20"/>
                <w:lang w:eastAsia="en-GB"/>
              </w:rPr>
            </w:pPr>
          </w:p>
        </w:tc>
        <w:tc>
          <w:tcPr>
            <w:tcW w:w="1701" w:type="dxa"/>
            <w:tcBorders>
              <w:top w:val="single" w:sz="4" w:space="0" w:color="auto"/>
              <w:left w:val="single" w:sz="4" w:space="0" w:color="auto"/>
              <w:bottom w:val="single" w:sz="4" w:space="0" w:color="auto"/>
              <w:right w:val="single" w:sz="4" w:space="0" w:color="auto"/>
            </w:tcBorders>
            <w:hideMark/>
          </w:tcPr>
          <w:p w14:paraId="679F68A3" w14:textId="77777777" w:rsidR="0043139D" w:rsidRDefault="0043139D">
            <w:pPr>
              <w:spacing w:after="0" w:line="240" w:lineRule="auto"/>
              <w:rPr>
                <w:rFonts w:cs="Calibri"/>
                <w:sz w:val="20"/>
                <w:szCs w:val="20"/>
                <w:lang w:eastAsia="en-GB"/>
              </w:rPr>
            </w:pPr>
          </w:p>
        </w:tc>
        <w:tc>
          <w:tcPr>
            <w:tcW w:w="1702" w:type="dxa"/>
            <w:tcBorders>
              <w:top w:val="single" w:sz="4" w:space="0" w:color="auto"/>
              <w:left w:val="single" w:sz="4" w:space="0" w:color="auto"/>
              <w:bottom w:val="single" w:sz="4" w:space="0" w:color="auto"/>
              <w:right w:val="single" w:sz="4" w:space="0" w:color="auto"/>
            </w:tcBorders>
            <w:hideMark/>
          </w:tcPr>
          <w:p w14:paraId="697E24EE" w14:textId="77777777" w:rsidR="0043139D" w:rsidRDefault="0043139D">
            <w:pPr>
              <w:spacing w:after="0" w:line="240" w:lineRule="auto"/>
              <w:rPr>
                <w:rFonts w:cs="Calibri"/>
                <w:sz w:val="20"/>
                <w:szCs w:val="20"/>
                <w:lang w:eastAsia="en-GB"/>
              </w:rPr>
            </w:pPr>
          </w:p>
        </w:tc>
      </w:tr>
      <w:tr w:rsidR="0043139D" w14:paraId="3D53EA84" w14:textId="77777777" w:rsidTr="0043139D">
        <w:tc>
          <w:tcPr>
            <w:tcW w:w="1702" w:type="dxa"/>
            <w:tcBorders>
              <w:top w:val="single" w:sz="4" w:space="0" w:color="auto"/>
              <w:left w:val="single" w:sz="4" w:space="0" w:color="auto"/>
              <w:bottom w:val="single" w:sz="4" w:space="0" w:color="auto"/>
              <w:right w:val="single" w:sz="4" w:space="0" w:color="auto"/>
            </w:tcBorders>
            <w:hideMark/>
          </w:tcPr>
          <w:p w14:paraId="04AE7CF2" w14:textId="77777777" w:rsidR="0043139D" w:rsidRDefault="0043139D">
            <w:pPr>
              <w:suppressAutoHyphens/>
              <w:autoSpaceDN w:val="0"/>
              <w:spacing w:after="0" w:line="240" w:lineRule="auto"/>
              <w:rPr>
                <w:rFonts w:ascii="Arial" w:eastAsia="Times New Roman" w:hAnsi="Arial" w:cs="Arial"/>
                <w:sz w:val="22"/>
                <w:szCs w:val="22"/>
              </w:rPr>
            </w:pPr>
            <w:r>
              <w:rPr>
                <w:rFonts w:ascii="Arial" w:eastAsia="Times New Roman" w:hAnsi="Arial" w:cs="Arial"/>
              </w:rPr>
              <w:t>Occupational road risk</w:t>
            </w:r>
          </w:p>
        </w:tc>
        <w:tc>
          <w:tcPr>
            <w:tcW w:w="2659" w:type="dxa"/>
            <w:gridSpan w:val="2"/>
            <w:tcBorders>
              <w:top w:val="single" w:sz="4" w:space="0" w:color="auto"/>
              <w:left w:val="single" w:sz="4" w:space="0" w:color="auto"/>
              <w:bottom w:val="single" w:sz="4" w:space="0" w:color="auto"/>
              <w:right w:val="single" w:sz="4" w:space="0" w:color="auto"/>
            </w:tcBorders>
            <w:hideMark/>
          </w:tcPr>
          <w:p w14:paraId="34FBF215" w14:textId="77777777" w:rsidR="0043139D" w:rsidRDefault="0043139D">
            <w:pPr>
              <w:suppressAutoHyphens/>
              <w:autoSpaceDN w:val="0"/>
              <w:spacing w:after="0" w:line="240" w:lineRule="auto"/>
              <w:rPr>
                <w:rFonts w:ascii="Arial" w:eastAsia="Times New Roman" w:hAnsi="Arial" w:cs="Arial"/>
              </w:rPr>
            </w:pPr>
            <w:r>
              <w:rPr>
                <w:rFonts w:ascii="Arial" w:hAnsi="Arial" w:cs="Arial"/>
              </w:rPr>
              <w:t>Staff may be injured as a result of an accident while driving at work. Such accidents may result in bumps, blows, strains and potentially fatality</w:t>
            </w:r>
          </w:p>
        </w:tc>
        <w:tc>
          <w:tcPr>
            <w:tcW w:w="5279" w:type="dxa"/>
            <w:gridSpan w:val="2"/>
            <w:tcBorders>
              <w:top w:val="single" w:sz="4" w:space="0" w:color="auto"/>
              <w:left w:val="single" w:sz="4" w:space="0" w:color="auto"/>
              <w:bottom w:val="single" w:sz="4" w:space="0" w:color="auto"/>
              <w:right w:val="single" w:sz="4" w:space="0" w:color="auto"/>
            </w:tcBorders>
            <w:hideMark/>
          </w:tcPr>
          <w:p w14:paraId="4082E2E0" w14:textId="77777777" w:rsidR="0043139D" w:rsidRDefault="0043139D" w:rsidP="0043139D">
            <w:pPr>
              <w:numPr>
                <w:ilvl w:val="0"/>
                <w:numId w:val="55"/>
              </w:numPr>
              <w:autoSpaceDE w:val="0"/>
              <w:autoSpaceDN w:val="0"/>
              <w:adjustRightInd w:val="0"/>
              <w:spacing w:after="0" w:line="240" w:lineRule="auto"/>
              <w:ind w:left="223" w:hanging="223"/>
              <w:rPr>
                <w:rFonts w:ascii="Arial" w:eastAsia="Calibri" w:hAnsi="Arial" w:cs="Arial"/>
                <w:sz w:val="20"/>
              </w:rPr>
            </w:pPr>
            <w:r>
              <w:rPr>
                <w:rFonts w:ascii="Arial" w:hAnsi="Arial" w:cs="Arial"/>
                <w:sz w:val="20"/>
              </w:rPr>
              <w:t>All personal vehicles used for business have a valid MOT and are deemed to be roadworthy.</w:t>
            </w:r>
          </w:p>
          <w:p w14:paraId="78467DA5" w14:textId="77777777" w:rsidR="0043139D" w:rsidRDefault="0043139D" w:rsidP="0043139D">
            <w:pPr>
              <w:numPr>
                <w:ilvl w:val="0"/>
                <w:numId w:val="55"/>
              </w:numPr>
              <w:autoSpaceDE w:val="0"/>
              <w:autoSpaceDN w:val="0"/>
              <w:adjustRightInd w:val="0"/>
              <w:spacing w:after="0" w:line="240" w:lineRule="auto"/>
              <w:ind w:left="223" w:hanging="223"/>
              <w:rPr>
                <w:rFonts w:ascii="Arial" w:hAnsi="Arial" w:cs="Arial"/>
                <w:sz w:val="20"/>
              </w:rPr>
            </w:pPr>
            <w:r>
              <w:rPr>
                <w:rFonts w:ascii="Arial" w:hAnsi="Arial" w:cs="Arial"/>
                <w:sz w:val="20"/>
              </w:rPr>
              <w:t>Staff members are responsible for ensuring their vehicles are suitable for the journey / route being undertaken e.g. enough water/oil/fuel/tyre pressures.</w:t>
            </w:r>
          </w:p>
          <w:p w14:paraId="434F0DB7" w14:textId="77777777" w:rsidR="0043139D" w:rsidRDefault="0043139D" w:rsidP="0043139D">
            <w:pPr>
              <w:numPr>
                <w:ilvl w:val="0"/>
                <w:numId w:val="55"/>
              </w:numPr>
              <w:autoSpaceDE w:val="0"/>
              <w:autoSpaceDN w:val="0"/>
              <w:adjustRightInd w:val="0"/>
              <w:spacing w:after="0" w:line="240" w:lineRule="auto"/>
              <w:ind w:left="223" w:hanging="223"/>
              <w:rPr>
                <w:rFonts w:ascii="Arial" w:hAnsi="Arial" w:cs="Arial"/>
                <w:sz w:val="20"/>
              </w:rPr>
            </w:pPr>
            <w:r>
              <w:rPr>
                <w:rFonts w:ascii="Arial" w:hAnsi="Arial" w:cs="Arial"/>
                <w:sz w:val="20"/>
              </w:rPr>
              <w:t>Seat belt always to be worn.</w:t>
            </w:r>
          </w:p>
          <w:p w14:paraId="4ACDF92D" w14:textId="77777777" w:rsidR="0043139D" w:rsidRDefault="0043139D" w:rsidP="0043139D">
            <w:pPr>
              <w:numPr>
                <w:ilvl w:val="0"/>
                <w:numId w:val="55"/>
              </w:numPr>
              <w:autoSpaceDE w:val="0"/>
              <w:autoSpaceDN w:val="0"/>
              <w:adjustRightInd w:val="0"/>
              <w:spacing w:after="0" w:line="240" w:lineRule="auto"/>
              <w:ind w:left="223" w:hanging="223"/>
              <w:rPr>
                <w:rFonts w:ascii="Arial" w:hAnsi="Arial" w:cs="Arial"/>
                <w:sz w:val="20"/>
              </w:rPr>
            </w:pPr>
            <w:r>
              <w:rPr>
                <w:rFonts w:ascii="Arial" w:hAnsi="Arial" w:cs="Arial"/>
                <w:sz w:val="20"/>
              </w:rPr>
              <w:t>Authorised drivers (stated in job specification) - managers to ensure those applying for the post have the right driving qualifications and experience.</w:t>
            </w:r>
          </w:p>
          <w:p w14:paraId="5ADD0910" w14:textId="77777777" w:rsidR="0043139D" w:rsidRDefault="0043139D" w:rsidP="0043139D">
            <w:pPr>
              <w:numPr>
                <w:ilvl w:val="0"/>
                <w:numId w:val="55"/>
              </w:numPr>
              <w:autoSpaceDE w:val="0"/>
              <w:autoSpaceDN w:val="0"/>
              <w:adjustRightInd w:val="0"/>
              <w:spacing w:after="0" w:line="240" w:lineRule="auto"/>
              <w:ind w:left="223" w:hanging="223"/>
              <w:rPr>
                <w:rFonts w:ascii="Arial" w:hAnsi="Arial" w:cs="Arial"/>
                <w:sz w:val="20"/>
              </w:rPr>
            </w:pPr>
            <w:r>
              <w:rPr>
                <w:rFonts w:ascii="Arial" w:eastAsia="Times New Roman" w:hAnsi="Arial" w:cs="Arial"/>
                <w:sz w:val="20"/>
              </w:rPr>
              <w:t xml:space="preserve">Upon appointment, all staff must complete a ‘Driver/Vehicle Record Document’ which includes a driving licence check and declaration that the staff member is medically fit to drive, has a valid MOT, insurance cover and road tax in place. All staff must declare changes to their driving licence, such as endorsements (penalties or prosecutions) immediately to </w:t>
            </w:r>
            <w:hyperlink r:id="rId21" w:history="1">
              <w:r>
                <w:rPr>
                  <w:rStyle w:val="Hyperlink"/>
                  <w:rFonts w:ascii="Arial" w:eastAsia="Times New Roman" w:hAnsi="Arial" w:cs="Arial"/>
                  <w:sz w:val="20"/>
                </w:rPr>
                <w:t>Operations@ddat.org.uk</w:t>
              </w:r>
            </w:hyperlink>
            <w:r>
              <w:rPr>
                <w:rFonts w:ascii="Arial" w:eastAsia="Times New Roman" w:hAnsi="Arial" w:cs="Arial"/>
                <w:sz w:val="20"/>
              </w:rPr>
              <w:t xml:space="preserve"> thereafter. </w:t>
            </w:r>
          </w:p>
          <w:p w14:paraId="6CB1A338" w14:textId="77777777" w:rsidR="0043139D" w:rsidRDefault="0043139D" w:rsidP="0043139D">
            <w:pPr>
              <w:numPr>
                <w:ilvl w:val="0"/>
                <w:numId w:val="55"/>
              </w:numPr>
              <w:autoSpaceDE w:val="0"/>
              <w:autoSpaceDN w:val="0"/>
              <w:adjustRightInd w:val="0"/>
              <w:spacing w:after="0" w:line="240" w:lineRule="auto"/>
              <w:ind w:left="223" w:hanging="223"/>
              <w:rPr>
                <w:rFonts w:ascii="Arial" w:hAnsi="Arial" w:cs="Arial"/>
                <w:sz w:val="20"/>
              </w:rPr>
            </w:pPr>
            <w:r>
              <w:rPr>
                <w:rFonts w:ascii="Arial" w:hAnsi="Arial" w:cs="Arial"/>
                <w:sz w:val="20"/>
              </w:rPr>
              <w:t xml:space="preserve">Staff are aware of the Safe Use of Mobile Phones guidance </w:t>
            </w:r>
            <w:hyperlink r:id="rId22" w:history="1">
              <w:r>
                <w:rPr>
                  <w:rStyle w:val="Hyperlink"/>
                  <w:rFonts w:ascii="Arial" w:hAnsi="Arial" w:cs="Arial"/>
                  <w:sz w:val="20"/>
                </w:rPr>
                <w:t>https://www.gov.uk/using-mobile-phones-when-driving-the-law</w:t>
              </w:r>
            </w:hyperlink>
          </w:p>
          <w:p w14:paraId="75CF9792" w14:textId="77777777" w:rsidR="0043139D" w:rsidRDefault="0043139D" w:rsidP="0043139D">
            <w:pPr>
              <w:numPr>
                <w:ilvl w:val="0"/>
                <w:numId w:val="55"/>
              </w:numPr>
              <w:autoSpaceDE w:val="0"/>
              <w:autoSpaceDN w:val="0"/>
              <w:adjustRightInd w:val="0"/>
              <w:spacing w:after="0" w:line="240" w:lineRule="auto"/>
              <w:ind w:left="223" w:hanging="223"/>
              <w:rPr>
                <w:rFonts w:ascii="Arial" w:hAnsi="Arial" w:cs="Arial"/>
                <w:sz w:val="20"/>
              </w:rPr>
            </w:pPr>
            <w:r>
              <w:rPr>
                <w:rFonts w:ascii="Arial" w:hAnsi="Arial" w:cs="Arial"/>
                <w:sz w:val="20"/>
              </w:rPr>
              <w:lastRenderedPageBreak/>
              <w:t>Highway code including speed limits to be observed at all times.</w:t>
            </w:r>
          </w:p>
          <w:p w14:paraId="37F6C289" w14:textId="77777777" w:rsidR="0043139D" w:rsidRDefault="0043139D" w:rsidP="0043139D">
            <w:pPr>
              <w:numPr>
                <w:ilvl w:val="0"/>
                <w:numId w:val="55"/>
              </w:numPr>
              <w:autoSpaceDE w:val="0"/>
              <w:autoSpaceDN w:val="0"/>
              <w:adjustRightInd w:val="0"/>
              <w:spacing w:after="0" w:line="240" w:lineRule="auto"/>
              <w:ind w:left="223" w:hanging="223"/>
              <w:rPr>
                <w:rFonts w:ascii="Arial" w:hAnsi="Arial" w:cs="Arial"/>
                <w:sz w:val="20"/>
              </w:rPr>
            </w:pPr>
            <w:r>
              <w:rPr>
                <w:rFonts w:ascii="Arial" w:hAnsi="Arial" w:cs="Arial"/>
                <w:sz w:val="20"/>
              </w:rPr>
              <w:t>Staff are responsible for reporting any potential problems they have that may affect driving e.g. if taking medication that causes drowsiness, if feeling unwell or significant deterioration in eyesight.</w:t>
            </w:r>
          </w:p>
        </w:tc>
        <w:tc>
          <w:tcPr>
            <w:tcW w:w="1984" w:type="dxa"/>
            <w:gridSpan w:val="2"/>
            <w:tcBorders>
              <w:top w:val="single" w:sz="4" w:space="0" w:color="auto"/>
              <w:left w:val="single" w:sz="4" w:space="0" w:color="auto"/>
              <w:bottom w:val="single" w:sz="4" w:space="0" w:color="auto"/>
              <w:right w:val="single" w:sz="4" w:space="0" w:color="auto"/>
            </w:tcBorders>
          </w:tcPr>
          <w:p w14:paraId="1091DD69" w14:textId="77777777" w:rsidR="0043139D" w:rsidRDefault="0043139D">
            <w:pPr>
              <w:suppressAutoHyphens/>
              <w:autoSpaceDN w:val="0"/>
              <w:spacing w:after="0" w:line="240" w:lineRule="auto"/>
              <w:rPr>
                <w:rFonts w:ascii="Arial" w:eastAsia="Times New Roman" w:hAnsi="Arial" w:cs="Arial"/>
                <w:sz w:val="20"/>
              </w:rPr>
            </w:pPr>
          </w:p>
        </w:tc>
        <w:tc>
          <w:tcPr>
            <w:tcW w:w="1701" w:type="dxa"/>
            <w:tcBorders>
              <w:top w:val="single" w:sz="4" w:space="0" w:color="auto"/>
              <w:left w:val="single" w:sz="4" w:space="0" w:color="auto"/>
              <w:bottom w:val="single" w:sz="4" w:space="0" w:color="auto"/>
              <w:right w:val="single" w:sz="4" w:space="0" w:color="auto"/>
            </w:tcBorders>
          </w:tcPr>
          <w:p w14:paraId="46E7BE3D" w14:textId="77777777" w:rsidR="0043139D" w:rsidRDefault="0043139D">
            <w:pPr>
              <w:suppressAutoHyphens/>
              <w:autoSpaceDN w:val="0"/>
              <w:spacing w:after="0" w:line="240" w:lineRule="auto"/>
              <w:rPr>
                <w:rFonts w:ascii="Arial" w:eastAsia="Times New Roman" w:hAnsi="Arial" w:cs="Arial"/>
                <w:sz w:val="22"/>
              </w:rPr>
            </w:pPr>
          </w:p>
        </w:tc>
        <w:tc>
          <w:tcPr>
            <w:tcW w:w="1702" w:type="dxa"/>
            <w:tcBorders>
              <w:top w:val="single" w:sz="4" w:space="0" w:color="auto"/>
              <w:left w:val="single" w:sz="4" w:space="0" w:color="auto"/>
              <w:bottom w:val="single" w:sz="4" w:space="0" w:color="auto"/>
              <w:right w:val="single" w:sz="4" w:space="0" w:color="auto"/>
            </w:tcBorders>
          </w:tcPr>
          <w:p w14:paraId="437A13BC" w14:textId="77777777" w:rsidR="0043139D" w:rsidRDefault="0043139D">
            <w:pPr>
              <w:suppressAutoHyphens/>
              <w:autoSpaceDN w:val="0"/>
              <w:spacing w:after="0" w:line="240" w:lineRule="auto"/>
              <w:rPr>
                <w:rFonts w:ascii="Arial" w:eastAsia="Times New Roman" w:hAnsi="Arial" w:cs="Arial"/>
              </w:rPr>
            </w:pPr>
          </w:p>
        </w:tc>
      </w:tr>
      <w:tr w:rsidR="0043139D" w14:paraId="62A4DF6A" w14:textId="77777777" w:rsidTr="0043139D">
        <w:tc>
          <w:tcPr>
            <w:tcW w:w="1702" w:type="dxa"/>
            <w:tcBorders>
              <w:top w:val="single" w:sz="4" w:space="0" w:color="auto"/>
              <w:left w:val="single" w:sz="4" w:space="0" w:color="auto"/>
              <w:bottom w:val="single" w:sz="4" w:space="0" w:color="auto"/>
              <w:right w:val="single" w:sz="4" w:space="0" w:color="auto"/>
            </w:tcBorders>
            <w:hideMark/>
          </w:tcPr>
          <w:p w14:paraId="57588DE9" w14:textId="77777777" w:rsidR="0043139D" w:rsidRDefault="0043139D">
            <w:pPr>
              <w:suppressAutoHyphens/>
              <w:autoSpaceDN w:val="0"/>
              <w:spacing w:after="0" w:line="240" w:lineRule="auto"/>
              <w:rPr>
                <w:rFonts w:ascii="Arial" w:eastAsia="Times New Roman" w:hAnsi="Arial" w:cs="Arial"/>
              </w:rPr>
            </w:pPr>
            <w:r>
              <w:rPr>
                <w:rFonts w:ascii="Arial" w:hAnsi="Arial" w:cs="Arial"/>
              </w:rPr>
              <w:t>Inability to summon help in an emergency e.g. accident or breakdown</w:t>
            </w:r>
          </w:p>
        </w:tc>
        <w:tc>
          <w:tcPr>
            <w:tcW w:w="2659" w:type="dxa"/>
            <w:gridSpan w:val="2"/>
            <w:tcBorders>
              <w:top w:val="single" w:sz="4" w:space="0" w:color="auto"/>
              <w:left w:val="single" w:sz="4" w:space="0" w:color="auto"/>
              <w:bottom w:val="single" w:sz="4" w:space="0" w:color="auto"/>
              <w:right w:val="single" w:sz="4" w:space="0" w:color="auto"/>
            </w:tcBorders>
            <w:hideMark/>
          </w:tcPr>
          <w:p w14:paraId="7B491A2E" w14:textId="77777777" w:rsidR="0043139D" w:rsidRDefault="0043139D">
            <w:pPr>
              <w:suppressAutoHyphens/>
              <w:autoSpaceDN w:val="0"/>
              <w:spacing w:after="0" w:line="240" w:lineRule="auto"/>
              <w:rPr>
                <w:rFonts w:ascii="Arial" w:eastAsia="Times New Roman" w:hAnsi="Arial" w:cs="Arial"/>
              </w:rPr>
            </w:pPr>
            <w:r>
              <w:rPr>
                <w:rFonts w:ascii="Arial" w:hAnsi="Arial" w:cs="Arial"/>
              </w:rPr>
              <w:t>Staff may risk their personal safety or health if they are unable to summon help in an emergency. Staff may suffer anxiety, serious injury or death</w:t>
            </w:r>
          </w:p>
        </w:tc>
        <w:tc>
          <w:tcPr>
            <w:tcW w:w="5279" w:type="dxa"/>
            <w:gridSpan w:val="2"/>
            <w:tcBorders>
              <w:top w:val="single" w:sz="4" w:space="0" w:color="auto"/>
              <w:left w:val="single" w:sz="4" w:space="0" w:color="auto"/>
              <w:bottom w:val="single" w:sz="4" w:space="0" w:color="auto"/>
              <w:right w:val="single" w:sz="4" w:space="0" w:color="auto"/>
            </w:tcBorders>
            <w:hideMark/>
          </w:tcPr>
          <w:p w14:paraId="3E7E3E30" w14:textId="77777777" w:rsidR="0043139D" w:rsidRDefault="0043139D" w:rsidP="0043139D">
            <w:pPr>
              <w:numPr>
                <w:ilvl w:val="0"/>
                <w:numId w:val="56"/>
              </w:numPr>
              <w:autoSpaceDE w:val="0"/>
              <w:autoSpaceDN w:val="0"/>
              <w:adjustRightInd w:val="0"/>
              <w:spacing w:after="0" w:line="240" w:lineRule="auto"/>
              <w:rPr>
                <w:rFonts w:ascii="Arial" w:eastAsia="Calibri" w:hAnsi="Arial" w:cs="Arial"/>
                <w:sz w:val="20"/>
              </w:rPr>
            </w:pPr>
            <w:r>
              <w:rPr>
                <w:rFonts w:ascii="Arial" w:hAnsi="Arial" w:cs="Arial"/>
                <w:sz w:val="20"/>
              </w:rPr>
              <w:t>Staff have use of a mobile phone (either personal or works) to be used as a means of emergency contact which should be charged.</w:t>
            </w:r>
          </w:p>
          <w:p w14:paraId="0C248B70" w14:textId="77777777" w:rsidR="0043139D" w:rsidRDefault="0043139D" w:rsidP="0043139D">
            <w:pPr>
              <w:numPr>
                <w:ilvl w:val="0"/>
                <w:numId w:val="57"/>
              </w:numPr>
              <w:autoSpaceDE w:val="0"/>
              <w:autoSpaceDN w:val="0"/>
              <w:adjustRightInd w:val="0"/>
              <w:spacing w:after="0" w:line="240" w:lineRule="auto"/>
              <w:rPr>
                <w:rFonts w:ascii="Arial" w:hAnsi="Arial" w:cs="Arial"/>
                <w:sz w:val="20"/>
              </w:rPr>
            </w:pPr>
            <w:r>
              <w:rPr>
                <w:rFonts w:ascii="Arial" w:hAnsi="Arial" w:cs="Arial"/>
                <w:sz w:val="20"/>
              </w:rPr>
              <w:t>Signing in &amp; out procedure will be adhered to so that colleagues are aware of other team members' whereabouts.</w:t>
            </w:r>
          </w:p>
          <w:p w14:paraId="7105EC8D" w14:textId="77777777" w:rsidR="0043139D" w:rsidRDefault="0043139D" w:rsidP="0043139D">
            <w:pPr>
              <w:numPr>
                <w:ilvl w:val="0"/>
                <w:numId w:val="57"/>
              </w:numPr>
              <w:autoSpaceDE w:val="0"/>
              <w:autoSpaceDN w:val="0"/>
              <w:adjustRightInd w:val="0"/>
              <w:spacing w:after="0" w:line="240" w:lineRule="auto"/>
              <w:rPr>
                <w:rFonts w:ascii="Arial" w:hAnsi="Arial" w:cs="Arial"/>
                <w:sz w:val="20"/>
              </w:rPr>
            </w:pPr>
            <w:r>
              <w:rPr>
                <w:rFonts w:ascii="Arial" w:hAnsi="Arial" w:cs="Arial"/>
                <w:sz w:val="20"/>
              </w:rPr>
              <w:t>Staff keep a list of emergency contact numbers handy e.g. in their car, or on their mobile phone.</w:t>
            </w:r>
          </w:p>
          <w:p w14:paraId="0B50C527" w14:textId="77777777" w:rsidR="0043139D" w:rsidRDefault="0043139D" w:rsidP="0043139D">
            <w:pPr>
              <w:numPr>
                <w:ilvl w:val="0"/>
                <w:numId w:val="57"/>
              </w:numPr>
              <w:autoSpaceDE w:val="0"/>
              <w:autoSpaceDN w:val="0"/>
              <w:adjustRightInd w:val="0"/>
              <w:spacing w:after="0" w:line="240" w:lineRule="auto"/>
              <w:rPr>
                <w:rFonts w:ascii="Arial" w:hAnsi="Arial" w:cs="Arial"/>
                <w:sz w:val="20"/>
              </w:rPr>
            </w:pPr>
            <w:r>
              <w:rPr>
                <w:rFonts w:ascii="Arial" w:hAnsi="Arial" w:cs="Arial"/>
                <w:sz w:val="20"/>
              </w:rPr>
              <w:t>Journey details to be left with colleague.</w:t>
            </w:r>
          </w:p>
          <w:p w14:paraId="34A81A3F" w14:textId="77777777" w:rsidR="0043139D" w:rsidRDefault="0043139D" w:rsidP="0043139D">
            <w:pPr>
              <w:numPr>
                <w:ilvl w:val="0"/>
                <w:numId w:val="57"/>
              </w:numPr>
              <w:autoSpaceDE w:val="0"/>
              <w:autoSpaceDN w:val="0"/>
              <w:adjustRightInd w:val="0"/>
              <w:spacing w:after="0" w:line="240" w:lineRule="auto"/>
              <w:rPr>
                <w:rFonts w:ascii="Arial" w:hAnsi="Arial" w:cs="Arial"/>
                <w:sz w:val="20"/>
              </w:rPr>
            </w:pPr>
            <w:r>
              <w:rPr>
                <w:rFonts w:ascii="Arial" w:hAnsi="Arial" w:cs="Arial"/>
                <w:sz w:val="20"/>
              </w:rPr>
              <w:t>Details of recovery organisation to be to hand in the vehicle.  Recovery to be called and office to be informed of situation.</w:t>
            </w:r>
          </w:p>
          <w:p w14:paraId="3003BBC1" w14:textId="77777777" w:rsidR="0043139D" w:rsidRDefault="0043139D" w:rsidP="0043139D">
            <w:pPr>
              <w:numPr>
                <w:ilvl w:val="0"/>
                <w:numId w:val="57"/>
              </w:numPr>
              <w:autoSpaceDE w:val="0"/>
              <w:autoSpaceDN w:val="0"/>
              <w:adjustRightInd w:val="0"/>
              <w:spacing w:after="0" w:line="240" w:lineRule="auto"/>
              <w:rPr>
                <w:rFonts w:ascii="Arial" w:hAnsi="Arial" w:cs="Arial"/>
                <w:sz w:val="20"/>
              </w:rPr>
            </w:pPr>
            <w:r>
              <w:rPr>
                <w:rFonts w:ascii="Arial" w:hAnsi="Arial" w:cs="Arial"/>
                <w:sz w:val="20"/>
              </w:rPr>
              <w:t>If on rural or town road, lock car doors and remain in car until recovery vehicle arrives.</w:t>
            </w:r>
          </w:p>
          <w:p w14:paraId="1A469EED" w14:textId="77777777" w:rsidR="0043139D" w:rsidRDefault="0043139D" w:rsidP="0043139D">
            <w:pPr>
              <w:numPr>
                <w:ilvl w:val="0"/>
                <w:numId w:val="57"/>
              </w:numPr>
              <w:autoSpaceDE w:val="0"/>
              <w:autoSpaceDN w:val="0"/>
              <w:adjustRightInd w:val="0"/>
              <w:spacing w:after="0" w:line="240" w:lineRule="auto"/>
              <w:rPr>
                <w:rFonts w:ascii="Arial" w:hAnsi="Arial" w:cs="Arial"/>
                <w:sz w:val="20"/>
              </w:rPr>
            </w:pPr>
            <w:r>
              <w:rPr>
                <w:rFonts w:ascii="Arial" w:hAnsi="Arial" w:cs="Arial"/>
                <w:sz w:val="20"/>
              </w:rPr>
              <w:t>If on motor way/dual carriageway other busy road, switch off engine and wait in a safe place away from the hard shoulder e.g. behind the barrier, embankment.</w:t>
            </w:r>
          </w:p>
        </w:tc>
        <w:tc>
          <w:tcPr>
            <w:tcW w:w="1984" w:type="dxa"/>
            <w:gridSpan w:val="2"/>
            <w:tcBorders>
              <w:top w:val="single" w:sz="4" w:space="0" w:color="auto"/>
              <w:left w:val="single" w:sz="4" w:space="0" w:color="auto"/>
              <w:bottom w:val="single" w:sz="4" w:space="0" w:color="auto"/>
              <w:right w:val="single" w:sz="4" w:space="0" w:color="auto"/>
            </w:tcBorders>
          </w:tcPr>
          <w:p w14:paraId="224BAC56" w14:textId="77777777" w:rsidR="0043139D" w:rsidRDefault="0043139D">
            <w:pPr>
              <w:suppressAutoHyphens/>
              <w:autoSpaceDN w:val="0"/>
              <w:spacing w:after="0" w:line="240" w:lineRule="auto"/>
              <w:rPr>
                <w:rFonts w:ascii="Arial" w:eastAsia="Times New Roman" w:hAnsi="Arial" w:cs="Arial"/>
                <w:sz w:val="22"/>
              </w:rPr>
            </w:pPr>
          </w:p>
        </w:tc>
        <w:tc>
          <w:tcPr>
            <w:tcW w:w="1701" w:type="dxa"/>
            <w:tcBorders>
              <w:top w:val="single" w:sz="4" w:space="0" w:color="auto"/>
              <w:left w:val="single" w:sz="4" w:space="0" w:color="auto"/>
              <w:bottom w:val="single" w:sz="4" w:space="0" w:color="auto"/>
              <w:right w:val="single" w:sz="4" w:space="0" w:color="auto"/>
            </w:tcBorders>
          </w:tcPr>
          <w:p w14:paraId="4C1F2899" w14:textId="77777777" w:rsidR="0043139D" w:rsidRDefault="0043139D">
            <w:pPr>
              <w:suppressAutoHyphens/>
              <w:autoSpaceDN w:val="0"/>
              <w:spacing w:after="0" w:line="240" w:lineRule="auto"/>
              <w:rPr>
                <w:rFonts w:ascii="Arial" w:eastAsia="Times New Roman" w:hAnsi="Arial" w:cs="Arial"/>
              </w:rPr>
            </w:pPr>
          </w:p>
        </w:tc>
        <w:tc>
          <w:tcPr>
            <w:tcW w:w="1702" w:type="dxa"/>
            <w:tcBorders>
              <w:top w:val="single" w:sz="4" w:space="0" w:color="auto"/>
              <w:left w:val="single" w:sz="4" w:space="0" w:color="auto"/>
              <w:bottom w:val="single" w:sz="4" w:space="0" w:color="auto"/>
              <w:right w:val="single" w:sz="4" w:space="0" w:color="auto"/>
            </w:tcBorders>
          </w:tcPr>
          <w:p w14:paraId="626548C0" w14:textId="77777777" w:rsidR="0043139D" w:rsidRDefault="0043139D">
            <w:pPr>
              <w:suppressAutoHyphens/>
              <w:autoSpaceDN w:val="0"/>
              <w:spacing w:after="0" w:line="240" w:lineRule="auto"/>
              <w:rPr>
                <w:rFonts w:ascii="Arial" w:eastAsia="Times New Roman" w:hAnsi="Arial" w:cs="Arial"/>
              </w:rPr>
            </w:pPr>
          </w:p>
        </w:tc>
      </w:tr>
      <w:tr w:rsidR="0043139D" w14:paraId="1DDA7097" w14:textId="77777777" w:rsidTr="0043139D">
        <w:tc>
          <w:tcPr>
            <w:tcW w:w="1702" w:type="dxa"/>
            <w:tcBorders>
              <w:top w:val="single" w:sz="4" w:space="0" w:color="auto"/>
              <w:left w:val="single" w:sz="4" w:space="0" w:color="auto"/>
              <w:bottom w:val="single" w:sz="4" w:space="0" w:color="auto"/>
              <w:right w:val="single" w:sz="4" w:space="0" w:color="auto"/>
            </w:tcBorders>
            <w:hideMark/>
          </w:tcPr>
          <w:p w14:paraId="6A1BD466" w14:textId="77777777" w:rsidR="0043139D" w:rsidRDefault="0043139D">
            <w:pPr>
              <w:suppressAutoHyphens/>
              <w:autoSpaceDN w:val="0"/>
              <w:spacing w:after="0" w:line="240" w:lineRule="auto"/>
              <w:rPr>
                <w:rFonts w:ascii="Arial" w:eastAsia="Times New Roman" w:hAnsi="Arial" w:cs="Arial"/>
              </w:rPr>
            </w:pPr>
            <w:r>
              <w:rPr>
                <w:rFonts w:ascii="Arial" w:eastAsia="Times New Roman" w:hAnsi="Arial" w:cs="Arial"/>
              </w:rPr>
              <w:t>Moving and handling</w:t>
            </w:r>
          </w:p>
        </w:tc>
        <w:tc>
          <w:tcPr>
            <w:tcW w:w="2659" w:type="dxa"/>
            <w:gridSpan w:val="2"/>
            <w:tcBorders>
              <w:top w:val="single" w:sz="4" w:space="0" w:color="auto"/>
              <w:left w:val="single" w:sz="4" w:space="0" w:color="auto"/>
              <w:bottom w:val="single" w:sz="4" w:space="0" w:color="auto"/>
              <w:right w:val="single" w:sz="4" w:space="0" w:color="auto"/>
            </w:tcBorders>
            <w:hideMark/>
          </w:tcPr>
          <w:p w14:paraId="48B046AA" w14:textId="77777777" w:rsidR="0043139D" w:rsidRDefault="0043139D">
            <w:pPr>
              <w:suppressAutoHyphens/>
              <w:autoSpaceDN w:val="0"/>
              <w:spacing w:after="0" w:line="240" w:lineRule="auto"/>
              <w:rPr>
                <w:rFonts w:ascii="Arial" w:eastAsia="Times New Roman" w:hAnsi="Arial" w:cs="Arial"/>
              </w:rPr>
            </w:pPr>
            <w:r>
              <w:rPr>
                <w:rFonts w:ascii="Arial" w:hAnsi="Arial" w:cs="Arial"/>
              </w:rPr>
              <w:t>Staff may be injured when loading items in and out of the vehicle. Such injuries may result in strains &amp; sprains to the back and limbs</w:t>
            </w:r>
          </w:p>
        </w:tc>
        <w:tc>
          <w:tcPr>
            <w:tcW w:w="5279" w:type="dxa"/>
            <w:gridSpan w:val="2"/>
            <w:tcBorders>
              <w:top w:val="single" w:sz="4" w:space="0" w:color="auto"/>
              <w:left w:val="single" w:sz="4" w:space="0" w:color="auto"/>
              <w:bottom w:val="single" w:sz="4" w:space="0" w:color="auto"/>
              <w:right w:val="single" w:sz="4" w:space="0" w:color="auto"/>
            </w:tcBorders>
            <w:hideMark/>
          </w:tcPr>
          <w:p w14:paraId="2D93BA08" w14:textId="77777777" w:rsidR="0043139D" w:rsidRDefault="0043139D" w:rsidP="0043139D">
            <w:pPr>
              <w:numPr>
                <w:ilvl w:val="0"/>
                <w:numId w:val="58"/>
              </w:numPr>
              <w:autoSpaceDE w:val="0"/>
              <w:autoSpaceDN w:val="0"/>
              <w:adjustRightInd w:val="0"/>
              <w:spacing w:after="0" w:line="240" w:lineRule="auto"/>
              <w:rPr>
                <w:rFonts w:ascii="Arial" w:eastAsia="Calibri" w:hAnsi="Arial" w:cs="Arial"/>
                <w:sz w:val="20"/>
              </w:rPr>
            </w:pPr>
            <w:r>
              <w:rPr>
                <w:rFonts w:ascii="Arial" w:hAnsi="Arial" w:cs="Arial"/>
                <w:sz w:val="20"/>
              </w:rPr>
              <w:t>It is ensured that any loads to be loaded and removed from vehicle are suitable for one person to carry if travelling alone;</w:t>
            </w:r>
          </w:p>
          <w:p w14:paraId="17548952" w14:textId="77777777" w:rsidR="0043139D" w:rsidRDefault="0043139D" w:rsidP="0043139D">
            <w:pPr>
              <w:numPr>
                <w:ilvl w:val="0"/>
                <w:numId w:val="58"/>
              </w:numPr>
              <w:autoSpaceDE w:val="0"/>
              <w:autoSpaceDN w:val="0"/>
              <w:adjustRightInd w:val="0"/>
              <w:spacing w:after="0" w:line="240" w:lineRule="auto"/>
              <w:rPr>
                <w:rFonts w:ascii="Arial" w:hAnsi="Arial" w:cs="Arial"/>
                <w:sz w:val="20"/>
              </w:rPr>
            </w:pPr>
            <w:r>
              <w:rPr>
                <w:rFonts w:ascii="Arial" w:hAnsi="Arial" w:cs="Arial"/>
                <w:sz w:val="20"/>
              </w:rPr>
              <w:t>A person to assist is available for 2 person loads;</w:t>
            </w:r>
          </w:p>
          <w:p w14:paraId="2124BC0C" w14:textId="77777777" w:rsidR="0043139D" w:rsidRDefault="0043139D" w:rsidP="0043139D">
            <w:pPr>
              <w:numPr>
                <w:ilvl w:val="0"/>
                <w:numId w:val="58"/>
              </w:numPr>
              <w:autoSpaceDE w:val="0"/>
              <w:autoSpaceDN w:val="0"/>
              <w:adjustRightInd w:val="0"/>
              <w:spacing w:after="0" w:line="240" w:lineRule="auto"/>
              <w:rPr>
                <w:rFonts w:ascii="Arial" w:hAnsi="Arial" w:cs="Arial"/>
                <w:sz w:val="20"/>
              </w:rPr>
            </w:pPr>
            <w:r>
              <w:rPr>
                <w:rFonts w:ascii="Arial" w:hAnsi="Arial" w:cs="Arial"/>
                <w:sz w:val="20"/>
              </w:rPr>
              <w:t>Staff aware of appropriate manual handling techniques for loading and unloading.</w:t>
            </w:r>
          </w:p>
        </w:tc>
        <w:tc>
          <w:tcPr>
            <w:tcW w:w="1984" w:type="dxa"/>
            <w:gridSpan w:val="2"/>
            <w:tcBorders>
              <w:top w:val="single" w:sz="4" w:space="0" w:color="auto"/>
              <w:left w:val="single" w:sz="4" w:space="0" w:color="auto"/>
              <w:bottom w:val="single" w:sz="4" w:space="0" w:color="auto"/>
              <w:right w:val="single" w:sz="4" w:space="0" w:color="auto"/>
            </w:tcBorders>
          </w:tcPr>
          <w:p w14:paraId="194EE71D" w14:textId="77777777" w:rsidR="0043139D" w:rsidRDefault="0043139D">
            <w:pPr>
              <w:suppressAutoHyphens/>
              <w:autoSpaceDN w:val="0"/>
              <w:spacing w:after="0" w:line="240" w:lineRule="auto"/>
              <w:rPr>
                <w:rFonts w:ascii="Arial" w:eastAsia="Times New Roman" w:hAnsi="Arial" w:cs="Arial"/>
                <w:sz w:val="22"/>
              </w:rPr>
            </w:pPr>
          </w:p>
        </w:tc>
        <w:tc>
          <w:tcPr>
            <w:tcW w:w="1701" w:type="dxa"/>
            <w:tcBorders>
              <w:top w:val="single" w:sz="4" w:space="0" w:color="auto"/>
              <w:left w:val="single" w:sz="4" w:space="0" w:color="auto"/>
              <w:bottom w:val="single" w:sz="4" w:space="0" w:color="auto"/>
              <w:right w:val="single" w:sz="4" w:space="0" w:color="auto"/>
            </w:tcBorders>
          </w:tcPr>
          <w:p w14:paraId="0304F358" w14:textId="77777777" w:rsidR="0043139D" w:rsidRDefault="0043139D">
            <w:pPr>
              <w:suppressAutoHyphens/>
              <w:autoSpaceDN w:val="0"/>
              <w:spacing w:after="0" w:line="240" w:lineRule="auto"/>
              <w:rPr>
                <w:rFonts w:ascii="Arial" w:eastAsia="Times New Roman" w:hAnsi="Arial" w:cs="Arial"/>
              </w:rPr>
            </w:pPr>
          </w:p>
        </w:tc>
        <w:tc>
          <w:tcPr>
            <w:tcW w:w="1702" w:type="dxa"/>
            <w:tcBorders>
              <w:top w:val="single" w:sz="4" w:space="0" w:color="auto"/>
              <w:left w:val="single" w:sz="4" w:space="0" w:color="auto"/>
              <w:bottom w:val="single" w:sz="4" w:space="0" w:color="auto"/>
              <w:right w:val="single" w:sz="4" w:space="0" w:color="auto"/>
            </w:tcBorders>
          </w:tcPr>
          <w:p w14:paraId="6FF82619" w14:textId="77777777" w:rsidR="0043139D" w:rsidRDefault="0043139D">
            <w:pPr>
              <w:suppressAutoHyphens/>
              <w:autoSpaceDN w:val="0"/>
              <w:spacing w:after="0" w:line="240" w:lineRule="auto"/>
              <w:rPr>
                <w:rFonts w:ascii="Arial" w:eastAsia="Times New Roman" w:hAnsi="Arial" w:cs="Arial"/>
              </w:rPr>
            </w:pPr>
          </w:p>
        </w:tc>
      </w:tr>
      <w:tr w:rsidR="0043139D" w14:paraId="41EF7BE0" w14:textId="77777777" w:rsidTr="0043139D">
        <w:tc>
          <w:tcPr>
            <w:tcW w:w="1702" w:type="dxa"/>
            <w:tcBorders>
              <w:top w:val="single" w:sz="4" w:space="0" w:color="auto"/>
              <w:left w:val="single" w:sz="4" w:space="0" w:color="auto"/>
              <w:bottom w:val="single" w:sz="4" w:space="0" w:color="auto"/>
              <w:right w:val="single" w:sz="4" w:space="0" w:color="auto"/>
            </w:tcBorders>
            <w:hideMark/>
          </w:tcPr>
          <w:p w14:paraId="601E23CD" w14:textId="77777777" w:rsidR="0043139D" w:rsidRDefault="0043139D">
            <w:pPr>
              <w:suppressAutoHyphens/>
              <w:autoSpaceDN w:val="0"/>
              <w:spacing w:after="0" w:line="240" w:lineRule="auto"/>
              <w:rPr>
                <w:rFonts w:ascii="Arial" w:eastAsia="Times New Roman" w:hAnsi="Arial" w:cs="Arial"/>
              </w:rPr>
            </w:pPr>
            <w:r>
              <w:rPr>
                <w:rFonts w:ascii="Arial" w:eastAsia="Times New Roman" w:hAnsi="Arial" w:cs="Arial"/>
              </w:rPr>
              <w:t>Transporting pupils</w:t>
            </w:r>
          </w:p>
        </w:tc>
        <w:tc>
          <w:tcPr>
            <w:tcW w:w="2659" w:type="dxa"/>
            <w:gridSpan w:val="2"/>
            <w:tcBorders>
              <w:top w:val="single" w:sz="4" w:space="0" w:color="auto"/>
              <w:left w:val="single" w:sz="4" w:space="0" w:color="auto"/>
              <w:bottom w:val="single" w:sz="4" w:space="0" w:color="auto"/>
              <w:right w:val="single" w:sz="4" w:space="0" w:color="auto"/>
            </w:tcBorders>
            <w:hideMark/>
          </w:tcPr>
          <w:p w14:paraId="7F504C3B" w14:textId="77777777" w:rsidR="0043139D" w:rsidRDefault="0043139D">
            <w:pPr>
              <w:suppressAutoHyphens/>
              <w:autoSpaceDN w:val="0"/>
              <w:spacing w:after="0" w:line="240" w:lineRule="auto"/>
              <w:rPr>
                <w:rFonts w:ascii="Arial" w:eastAsia="Calibri" w:hAnsi="Arial" w:cs="Arial"/>
              </w:rPr>
            </w:pPr>
            <w:r>
              <w:rPr>
                <w:rFonts w:ascii="Arial" w:hAnsi="Arial" w:cs="Arial"/>
              </w:rPr>
              <w:t>Safeguarding</w:t>
            </w:r>
          </w:p>
        </w:tc>
        <w:tc>
          <w:tcPr>
            <w:tcW w:w="5279" w:type="dxa"/>
            <w:gridSpan w:val="2"/>
            <w:tcBorders>
              <w:top w:val="single" w:sz="4" w:space="0" w:color="auto"/>
              <w:left w:val="single" w:sz="4" w:space="0" w:color="auto"/>
              <w:bottom w:val="single" w:sz="4" w:space="0" w:color="auto"/>
              <w:right w:val="single" w:sz="4" w:space="0" w:color="auto"/>
            </w:tcBorders>
            <w:hideMark/>
          </w:tcPr>
          <w:p w14:paraId="46896EB1" w14:textId="77777777" w:rsidR="0043139D" w:rsidRDefault="0043139D" w:rsidP="0043139D">
            <w:pPr>
              <w:numPr>
                <w:ilvl w:val="0"/>
                <w:numId w:val="58"/>
              </w:numPr>
              <w:autoSpaceDE w:val="0"/>
              <w:autoSpaceDN w:val="0"/>
              <w:adjustRightInd w:val="0"/>
              <w:spacing w:after="0" w:line="240" w:lineRule="auto"/>
              <w:rPr>
                <w:rFonts w:ascii="Arial" w:hAnsi="Arial" w:cs="Arial"/>
                <w:sz w:val="20"/>
              </w:rPr>
            </w:pPr>
            <w:r>
              <w:rPr>
                <w:rFonts w:ascii="Arial" w:hAnsi="Arial" w:cs="Arial"/>
                <w:sz w:val="20"/>
              </w:rPr>
              <w:t xml:space="preserve">Trust / School policy is for </w:t>
            </w:r>
            <w:r>
              <w:rPr>
                <w:rFonts w:ascii="Arial" w:hAnsi="Arial" w:cs="Arial"/>
                <w:sz w:val="20"/>
                <w:u w:val="single"/>
              </w:rPr>
              <w:t>NO</w:t>
            </w:r>
            <w:r>
              <w:rPr>
                <w:rFonts w:ascii="Arial" w:hAnsi="Arial" w:cs="Arial"/>
                <w:sz w:val="20"/>
              </w:rPr>
              <w:t xml:space="preserve"> children to be transported in a staff member’s car/vehicle. </w:t>
            </w:r>
          </w:p>
          <w:p w14:paraId="21684E80" w14:textId="77777777" w:rsidR="0043139D" w:rsidRDefault="0043139D" w:rsidP="0043139D">
            <w:pPr>
              <w:numPr>
                <w:ilvl w:val="0"/>
                <w:numId w:val="58"/>
              </w:numPr>
              <w:autoSpaceDE w:val="0"/>
              <w:autoSpaceDN w:val="0"/>
              <w:adjustRightInd w:val="0"/>
              <w:spacing w:after="0" w:line="240" w:lineRule="auto"/>
              <w:rPr>
                <w:rFonts w:ascii="Arial" w:hAnsi="Arial" w:cs="Arial"/>
                <w:sz w:val="20"/>
              </w:rPr>
            </w:pPr>
            <w:r>
              <w:rPr>
                <w:rFonts w:ascii="Arial" w:hAnsi="Arial" w:cs="Arial"/>
                <w:sz w:val="20"/>
              </w:rPr>
              <w:t xml:space="preserve">In exceptional circumstances, such as where there is a non 999 medical need, e.g. open </w:t>
            </w:r>
            <w:r>
              <w:rPr>
                <w:rFonts w:ascii="Arial" w:hAnsi="Arial" w:cs="Arial"/>
                <w:sz w:val="20"/>
              </w:rPr>
              <w:lastRenderedPageBreak/>
              <w:t xml:space="preserve">wound needing A &amp; E treatment, and medical assistance is not feasible (such as parents cannot be contacted) then two staff to accompany the child. One, known staff member to remain with the child during treatment until parents can be contacted. </w:t>
            </w:r>
          </w:p>
          <w:p w14:paraId="399841F1" w14:textId="77777777" w:rsidR="0043139D" w:rsidRDefault="0043139D" w:rsidP="0043139D">
            <w:pPr>
              <w:numPr>
                <w:ilvl w:val="0"/>
                <w:numId w:val="58"/>
              </w:numPr>
              <w:autoSpaceDE w:val="0"/>
              <w:autoSpaceDN w:val="0"/>
              <w:adjustRightInd w:val="0"/>
              <w:spacing w:after="0" w:line="240" w:lineRule="auto"/>
              <w:rPr>
                <w:rFonts w:ascii="Arial" w:hAnsi="Arial" w:cs="Arial"/>
                <w:sz w:val="20"/>
              </w:rPr>
            </w:pPr>
            <w:r>
              <w:rPr>
                <w:rFonts w:ascii="Arial" w:hAnsi="Arial" w:cs="Arial"/>
                <w:sz w:val="20"/>
              </w:rPr>
              <w:t xml:space="preserve">The following conditions will apply to the staff member driving: business use insurance is verified; driving licence endorsements are checked; staff have confirmed their vehicles’ road-worthiness &amp; their fitness to drive. </w:t>
            </w:r>
          </w:p>
        </w:tc>
        <w:tc>
          <w:tcPr>
            <w:tcW w:w="1984" w:type="dxa"/>
            <w:gridSpan w:val="2"/>
            <w:tcBorders>
              <w:top w:val="single" w:sz="4" w:space="0" w:color="auto"/>
              <w:left w:val="single" w:sz="4" w:space="0" w:color="auto"/>
              <w:bottom w:val="single" w:sz="4" w:space="0" w:color="auto"/>
              <w:right w:val="single" w:sz="4" w:space="0" w:color="auto"/>
            </w:tcBorders>
          </w:tcPr>
          <w:p w14:paraId="2126924B" w14:textId="77777777" w:rsidR="0043139D" w:rsidRDefault="0043139D">
            <w:pPr>
              <w:suppressAutoHyphens/>
              <w:autoSpaceDN w:val="0"/>
              <w:spacing w:after="0" w:line="240" w:lineRule="auto"/>
              <w:rPr>
                <w:rFonts w:ascii="Arial" w:eastAsia="Times New Roman" w:hAnsi="Arial" w:cs="Arial"/>
                <w:sz w:val="22"/>
              </w:rPr>
            </w:pPr>
          </w:p>
        </w:tc>
        <w:tc>
          <w:tcPr>
            <w:tcW w:w="1701" w:type="dxa"/>
            <w:tcBorders>
              <w:top w:val="single" w:sz="4" w:space="0" w:color="auto"/>
              <w:left w:val="single" w:sz="4" w:space="0" w:color="auto"/>
              <w:bottom w:val="single" w:sz="4" w:space="0" w:color="auto"/>
              <w:right w:val="single" w:sz="4" w:space="0" w:color="auto"/>
            </w:tcBorders>
          </w:tcPr>
          <w:p w14:paraId="5FC7159F" w14:textId="77777777" w:rsidR="0043139D" w:rsidRDefault="0043139D">
            <w:pPr>
              <w:suppressAutoHyphens/>
              <w:autoSpaceDN w:val="0"/>
              <w:spacing w:after="0" w:line="240" w:lineRule="auto"/>
              <w:rPr>
                <w:rFonts w:ascii="Arial" w:eastAsia="Times New Roman" w:hAnsi="Arial" w:cs="Arial"/>
              </w:rPr>
            </w:pPr>
          </w:p>
        </w:tc>
        <w:tc>
          <w:tcPr>
            <w:tcW w:w="1702" w:type="dxa"/>
            <w:tcBorders>
              <w:top w:val="single" w:sz="4" w:space="0" w:color="auto"/>
              <w:left w:val="single" w:sz="4" w:space="0" w:color="auto"/>
              <w:bottom w:val="single" w:sz="4" w:space="0" w:color="auto"/>
              <w:right w:val="single" w:sz="4" w:space="0" w:color="auto"/>
            </w:tcBorders>
          </w:tcPr>
          <w:p w14:paraId="73954E73" w14:textId="77777777" w:rsidR="0043139D" w:rsidRDefault="0043139D">
            <w:pPr>
              <w:suppressAutoHyphens/>
              <w:autoSpaceDN w:val="0"/>
              <w:spacing w:after="0" w:line="240" w:lineRule="auto"/>
              <w:rPr>
                <w:rFonts w:ascii="Arial" w:eastAsia="Times New Roman" w:hAnsi="Arial" w:cs="Arial"/>
              </w:rPr>
            </w:pPr>
          </w:p>
        </w:tc>
      </w:tr>
      <w:tr w:rsidR="0043139D" w14:paraId="4951CC44" w14:textId="77777777" w:rsidTr="0043139D">
        <w:tc>
          <w:tcPr>
            <w:tcW w:w="9640" w:type="dxa"/>
            <w:gridSpan w:val="5"/>
            <w:tcBorders>
              <w:top w:val="single" w:sz="4" w:space="0" w:color="auto"/>
              <w:left w:val="single" w:sz="4" w:space="0" w:color="auto"/>
              <w:bottom w:val="single" w:sz="4" w:space="0" w:color="auto"/>
              <w:right w:val="single" w:sz="4" w:space="0" w:color="auto"/>
            </w:tcBorders>
          </w:tcPr>
          <w:p w14:paraId="1B702202" w14:textId="77777777" w:rsidR="0043139D" w:rsidRDefault="0043139D">
            <w:pPr>
              <w:spacing w:after="0" w:line="240" w:lineRule="auto"/>
              <w:rPr>
                <w:rFonts w:ascii="Arial" w:eastAsia="Calibri" w:hAnsi="Arial" w:cs="Arial"/>
              </w:rPr>
            </w:pPr>
            <w:r>
              <w:rPr>
                <w:rFonts w:ascii="Arial" w:hAnsi="Arial" w:cs="Arial"/>
              </w:rPr>
              <w:t>Signature of member of the Executive Team:</w:t>
            </w:r>
          </w:p>
          <w:p w14:paraId="37D57434" w14:textId="77777777" w:rsidR="0043139D" w:rsidRDefault="0043139D">
            <w:pPr>
              <w:spacing w:after="0" w:line="240" w:lineRule="auto"/>
              <w:rPr>
                <w:rFonts w:ascii="Arial" w:hAnsi="Arial" w:cs="Arial"/>
              </w:rPr>
            </w:pPr>
            <w:r>
              <w:rPr>
                <w:rFonts w:ascii="Arial" w:hAnsi="Arial" w:cs="Arial"/>
              </w:rPr>
              <w:t xml:space="preserve"> </w:t>
            </w:r>
          </w:p>
          <w:p w14:paraId="12D7C1B1" w14:textId="77777777" w:rsidR="0043139D" w:rsidRDefault="0043139D">
            <w:pPr>
              <w:spacing w:after="0" w:line="240" w:lineRule="auto"/>
              <w:rPr>
                <w:rFonts w:ascii="Arial" w:hAnsi="Arial" w:cs="Arial"/>
              </w:rPr>
            </w:pPr>
          </w:p>
          <w:p w14:paraId="7A2E4BC2" w14:textId="77777777" w:rsidR="0043139D" w:rsidRDefault="0043139D">
            <w:pPr>
              <w:spacing w:after="0" w:line="240" w:lineRule="auto"/>
              <w:rPr>
                <w:rFonts w:ascii="Arial" w:hAnsi="Arial" w:cs="Arial"/>
              </w:rPr>
            </w:pPr>
            <w:r>
              <w:rPr>
                <w:rFonts w:ascii="Arial" w:hAnsi="Arial" w:cs="Arial"/>
              </w:rPr>
              <w:t xml:space="preserve">                                                                     </w:t>
            </w:r>
          </w:p>
        </w:tc>
        <w:tc>
          <w:tcPr>
            <w:tcW w:w="5387" w:type="dxa"/>
            <w:gridSpan w:val="4"/>
            <w:tcBorders>
              <w:top w:val="single" w:sz="4" w:space="0" w:color="auto"/>
              <w:left w:val="single" w:sz="4" w:space="0" w:color="auto"/>
              <w:bottom w:val="single" w:sz="4" w:space="0" w:color="auto"/>
              <w:right w:val="single" w:sz="4" w:space="0" w:color="auto"/>
            </w:tcBorders>
            <w:hideMark/>
          </w:tcPr>
          <w:p w14:paraId="5D1D54F9" w14:textId="77777777" w:rsidR="0043139D" w:rsidRDefault="0043139D">
            <w:pPr>
              <w:spacing w:after="0" w:line="240" w:lineRule="auto"/>
              <w:rPr>
                <w:rFonts w:ascii="Arial" w:hAnsi="Arial" w:cs="Arial"/>
              </w:rPr>
            </w:pPr>
            <w:r>
              <w:rPr>
                <w:rFonts w:ascii="Arial" w:hAnsi="Arial" w:cs="Arial"/>
              </w:rPr>
              <w:t xml:space="preserve">Date: </w:t>
            </w:r>
          </w:p>
        </w:tc>
      </w:tr>
      <w:tr w:rsidR="0043139D" w14:paraId="1D6AAC05" w14:textId="77777777" w:rsidTr="0043139D">
        <w:tc>
          <w:tcPr>
            <w:tcW w:w="4211" w:type="dxa"/>
            <w:gridSpan w:val="2"/>
            <w:tcBorders>
              <w:top w:val="single" w:sz="4" w:space="0" w:color="auto"/>
              <w:left w:val="single" w:sz="4" w:space="0" w:color="auto"/>
              <w:bottom w:val="single" w:sz="4" w:space="0" w:color="auto"/>
              <w:right w:val="single" w:sz="4" w:space="0" w:color="auto"/>
            </w:tcBorders>
            <w:hideMark/>
          </w:tcPr>
          <w:p w14:paraId="6216378D" w14:textId="77777777" w:rsidR="0043139D" w:rsidRDefault="0043139D">
            <w:pPr>
              <w:spacing w:after="0" w:line="240" w:lineRule="auto"/>
              <w:rPr>
                <w:rFonts w:ascii="Arial" w:hAnsi="Arial" w:cs="Arial"/>
              </w:rPr>
            </w:pPr>
            <w:r>
              <w:rPr>
                <w:rFonts w:ascii="Arial" w:hAnsi="Arial" w:cs="Arial"/>
              </w:rPr>
              <w:t xml:space="preserve">Date review required: </w:t>
            </w:r>
          </w:p>
        </w:tc>
        <w:tc>
          <w:tcPr>
            <w:tcW w:w="3466" w:type="dxa"/>
            <w:gridSpan w:val="2"/>
            <w:tcBorders>
              <w:top w:val="single" w:sz="4" w:space="0" w:color="auto"/>
              <w:left w:val="single" w:sz="4" w:space="0" w:color="auto"/>
              <w:bottom w:val="single" w:sz="4" w:space="0" w:color="auto"/>
              <w:right w:val="single" w:sz="4" w:space="0" w:color="auto"/>
            </w:tcBorders>
            <w:hideMark/>
          </w:tcPr>
          <w:p w14:paraId="095DF6D1" w14:textId="77777777" w:rsidR="0043139D" w:rsidRDefault="0043139D">
            <w:pPr>
              <w:spacing w:after="0" w:line="240" w:lineRule="auto"/>
              <w:rPr>
                <w:rFonts w:ascii="Arial" w:hAnsi="Arial" w:cs="Arial"/>
              </w:rPr>
            </w:pPr>
            <w:r>
              <w:rPr>
                <w:rFonts w:ascii="Arial" w:hAnsi="Arial" w:cs="Arial"/>
              </w:rPr>
              <w:t>Date review required:</w:t>
            </w:r>
          </w:p>
        </w:tc>
        <w:tc>
          <w:tcPr>
            <w:tcW w:w="3392" w:type="dxa"/>
            <w:gridSpan w:val="2"/>
            <w:tcBorders>
              <w:top w:val="single" w:sz="4" w:space="0" w:color="auto"/>
              <w:left w:val="single" w:sz="4" w:space="0" w:color="auto"/>
              <w:bottom w:val="single" w:sz="4" w:space="0" w:color="auto"/>
              <w:right w:val="single" w:sz="4" w:space="0" w:color="auto"/>
            </w:tcBorders>
            <w:hideMark/>
          </w:tcPr>
          <w:p w14:paraId="74D25430" w14:textId="77777777" w:rsidR="0043139D" w:rsidRDefault="0043139D">
            <w:pPr>
              <w:spacing w:after="0" w:line="240" w:lineRule="auto"/>
              <w:rPr>
                <w:rFonts w:ascii="Arial" w:hAnsi="Arial" w:cs="Arial"/>
              </w:rPr>
            </w:pPr>
            <w:r>
              <w:rPr>
                <w:rFonts w:ascii="Arial" w:hAnsi="Arial" w:cs="Arial"/>
              </w:rPr>
              <w:t xml:space="preserve">Date review required: </w:t>
            </w:r>
          </w:p>
        </w:tc>
        <w:tc>
          <w:tcPr>
            <w:tcW w:w="3958" w:type="dxa"/>
            <w:gridSpan w:val="3"/>
            <w:tcBorders>
              <w:top w:val="single" w:sz="4" w:space="0" w:color="auto"/>
              <w:left w:val="single" w:sz="4" w:space="0" w:color="auto"/>
              <w:bottom w:val="single" w:sz="4" w:space="0" w:color="auto"/>
              <w:right w:val="single" w:sz="4" w:space="0" w:color="auto"/>
            </w:tcBorders>
            <w:hideMark/>
          </w:tcPr>
          <w:p w14:paraId="43F4B258" w14:textId="77777777" w:rsidR="0043139D" w:rsidRDefault="0043139D">
            <w:pPr>
              <w:spacing w:after="0" w:line="240" w:lineRule="auto"/>
              <w:rPr>
                <w:rFonts w:ascii="Arial" w:hAnsi="Arial" w:cs="Arial"/>
              </w:rPr>
            </w:pPr>
            <w:r>
              <w:rPr>
                <w:rFonts w:ascii="Arial" w:hAnsi="Arial" w:cs="Arial"/>
              </w:rPr>
              <w:t xml:space="preserve">Date review required: </w:t>
            </w:r>
          </w:p>
        </w:tc>
      </w:tr>
    </w:tbl>
    <w:p w14:paraId="2055EB53" w14:textId="77777777" w:rsidR="0043139D" w:rsidRDefault="0043139D" w:rsidP="0043139D">
      <w:pPr>
        <w:tabs>
          <w:tab w:val="left" w:pos="4650"/>
        </w:tabs>
        <w:rPr>
          <w:rFonts w:ascii="Arial" w:eastAsia="Times New Roman" w:hAnsi="Arial" w:cs="Arial"/>
          <w:sz w:val="20"/>
          <w:szCs w:val="20"/>
        </w:rPr>
      </w:pPr>
    </w:p>
    <w:p w14:paraId="7587A9AB" w14:textId="77777777" w:rsidR="00BE07E1" w:rsidRDefault="00BE07E1" w:rsidP="00A71763">
      <w:pPr>
        <w:pStyle w:val="NoSpacing"/>
        <w:rPr>
          <w:rFonts w:cs="Segoe UI"/>
        </w:rPr>
      </w:pPr>
    </w:p>
    <w:p w14:paraId="40D3D29C" w14:textId="77777777" w:rsidR="0043139D" w:rsidRDefault="0043139D" w:rsidP="00A71763">
      <w:pPr>
        <w:pStyle w:val="NoSpacing"/>
        <w:rPr>
          <w:rFonts w:cs="Segoe UI"/>
        </w:rPr>
      </w:pPr>
    </w:p>
    <w:p w14:paraId="4E874407" w14:textId="77777777" w:rsidR="0043139D" w:rsidRDefault="0043139D" w:rsidP="00A71763">
      <w:pPr>
        <w:pStyle w:val="NoSpacing"/>
        <w:rPr>
          <w:rFonts w:cs="Segoe UI"/>
        </w:rPr>
      </w:pPr>
    </w:p>
    <w:p w14:paraId="4271FF3A" w14:textId="77777777" w:rsidR="0043139D" w:rsidRDefault="0043139D" w:rsidP="00A71763">
      <w:pPr>
        <w:pStyle w:val="NoSpacing"/>
        <w:rPr>
          <w:rFonts w:cs="Segoe UI"/>
        </w:rPr>
      </w:pPr>
    </w:p>
    <w:p w14:paraId="3C345EF2" w14:textId="77777777" w:rsidR="0043139D" w:rsidRDefault="0043139D" w:rsidP="00A71763">
      <w:pPr>
        <w:pStyle w:val="NoSpacing"/>
        <w:rPr>
          <w:rFonts w:cs="Segoe UI"/>
        </w:rPr>
      </w:pPr>
    </w:p>
    <w:p w14:paraId="53665C3B" w14:textId="77777777" w:rsidR="0043139D" w:rsidRDefault="0043139D" w:rsidP="00A71763">
      <w:pPr>
        <w:pStyle w:val="NoSpacing"/>
        <w:rPr>
          <w:rFonts w:cs="Segoe UI"/>
        </w:rPr>
      </w:pPr>
    </w:p>
    <w:p w14:paraId="5A1BC886" w14:textId="77777777" w:rsidR="0043139D" w:rsidRDefault="0043139D" w:rsidP="00A71763">
      <w:pPr>
        <w:pStyle w:val="NoSpacing"/>
        <w:rPr>
          <w:rFonts w:cs="Segoe UI"/>
        </w:rPr>
      </w:pPr>
    </w:p>
    <w:p w14:paraId="5783B437" w14:textId="77777777" w:rsidR="0043139D" w:rsidRDefault="0043139D" w:rsidP="00A71763">
      <w:pPr>
        <w:pStyle w:val="NoSpacing"/>
        <w:rPr>
          <w:rFonts w:cs="Segoe UI"/>
        </w:rPr>
      </w:pPr>
    </w:p>
    <w:p w14:paraId="533B2590" w14:textId="77777777" w:rsidR="0043139D" w:rsidRDefault="0043139D" w:rsidP="00A71763">
      <w:pPr>
        <w:pStyle w:val="NoSpacing"/>
        <w:rPr>
          <w:rFonts w:cs="Segoe UI"/>
        </w:rPr>
      </w:pPr>
    </w:p>
    <w:p w14:paraId="30F1B51E" w14:textId="77777777" w:rsidR="0043139D" w:rsidRDefault="0043139D" w:rsidP="00A71763">
      <w:pPr>
        <w:pStyle w:val="NoSpacing"/>
        <w:rPr>
          <w:rFonts w:cs="Segoe UI"/>
        </w:rPr>
      </w:pPr>
    </w:p>
    <w:p w14:paraId="6E250262" w14:textId="77777777" w:rsidR="0043139D" w:rsidRDefault="0043139D" w:rsidP="00A71763">
      <w:pPr>
        <w:pStyle w:val="NoSpacing"/>
        <w:rPr>
          <w:rFonts w:cs="Segoe UI"/>
        </w:rPr>
      </w:pPr>
    </w:p>
    <w:p w14:paraId="58E8762C" w14:textId="77777777" w:rsidR="0043139D" w:rsidRDefault="0043139D" w:rsidP="00A71763">
      <w:pPr>
        <w:pStyle w:val="NoSpacing"/>
        <w:rPr>
          <w:rFonts w:cs="Segoe UI"/>
        </w:rPr>
      </w:pPr>
    </w:p>
    <w:p w14:paraId="4D06B36B" w14:textId="77777777" w:rsidR="0043139D" w:rsidRDefault="0043139D" w:rsidP="00A71763">
      <w:pPr>
        <w:pStyle w:val="NoSpacing"/>
        <w:rPr>
          <w:rFonts w:cs="Segoe UI"/>
        </w:rPr>
      </w:pPr>
    </w:p>
    <w:p w14:paraId="36512BAA" w14:textId="77777777" w:rsidR="0043139D" w:rsidRDefault="0043139D" w:rsidP="00A71763">
      <w:pPr>
        <w:pStyle w:val="NoSpacing"/>
        <w:rPr>
          <w:rFonts w:cs="Segoe UI"/>
        </w:rPr>
      </w:pPr>
    </w:p>
    <w:p w14:paraId="4C12F4D6" w14:textId="77777777" w:rsidR="0043139D" w:rsidRDefault="0043139D" w:rsidP="00A71763">
      <w:pPr>
        <w:pStyle w:val="NoSpacing"/>
        <w:rPr>
          <w:rFonts w:cs="Segoe UI"/>
        </w:rPr>
      </w:pPr>
    </w:p>
    <w:p w14:paraId="6B72EC41" w14:textId="77777777" w:rsidR="0043139D" w:rsidRDefault="0043139D" w:rsidP="00A71763">
      <w:pPr>
        <w:pStyle w:val="NoSpacing"/>
        <w:rPr>
          <w:rFonts w:cs="Segoe UI"/>
        </w:rPr>
      </w:pPr>
    </w:p>
    <w:p w14:paraId="1978D555" w14:textId="77777777" w:rsidR="0043139D" w:rsidRDefault="0043139D" w:rsidP="00A71763">
      <w:pPr>
        <w:pStyle w:val="NoSpacing"/>
        <w:rPr>
          <w:rFonts w:cs="Segoe UI"/>
        </w:rPr>
      </w:pPr>
    </w:p>
    <w:p w14:paraId="5A9F7BA7" w14:textId="77777777" w:rsidR="0043139D" w:rsidRDefault="0043139D" w:rsidP="00A71763">
      <w:pPr>
        <w:pStyle w:val="NoSpacing"/>
        <w:rPr>
          <w:rFonts w:cs="Segoe UI"/>
        </w:rPr>
      </w:pPr>
    </w:p>
    <w:p w14:paraId="40D023E8" w14:textId="77777777" w:rsidR="0043139D" w:rsidRDefault="0043139D" w:rsidP="00A71763">
      <w:pPr>
        <w:pStyle w:val="NoSpacing"/>
        <w:rPr>
          <w:rFonts w:cs="Segoe UI"/>
        </w:rPr>
      </w:pPr>
    </w:p>
    <w:p w14:paraId="38E8E2DB" w14:textId="77777777" w:rsidR="0043139D" w:rsidRDefault="0043139D" w:rsidP="00A71763">
      <w:pPr>
        <w:pStyle w:val="NoSpacing"/>
        <w:rPr>
          <w:rFonts w:cs="Segoe UI"/>
        </w:rPr>
      </w:pPr>
    </w:p>
    <w:p w14:paraId="7AC92E41" w14:textId="77777777" w:rsidR="0043139D" w:rsidRDefault="0043139D" w:rsidP="00A71763">
      <w:pPr>
        <w:pStyle w:val="NoSpacing"/>
        <w:rPr>
          <w:rFonts w:cs="Segoe UI"/>
        </w:rPr>
      </w:pPr>
    </w:p>
    <w:p w14:paraId="1182209B" w14:textId="77777777" w:rsidR="0043139D" w:rsidRDefault="0043139D" w:rsidP="00A71763">
      <w:pPr>
        <w:pStyle w:val="NoSpacing"/>
        <w:rPr>
          <w:rFonts w:cs="Segoe UI"/>
        </w:rPr>
      </w:pPr>
    </w:p>
    <w:p w14:paraId="0019A833" w14:textId="77777777" w:rsidR="0043139D" w:rsidRDefault="0043139D" w:rsidP="00A71763">
      <w:pPr>
        <w:pStyle w:val="NoSpacing"/>
        <w:rPr>
          <w:rFonts w:cs="Segoe UI"/>
        </w:rPr>
      </w:pPr>
    </w:p>
    <w:p w14:paraId="54A22D0B" w14:textId="77777777" w:rsidR="0043139D" w:rsidRDefault="0043139D" w:rsidP="00A71763">
      <w:pPr>
        <w:pStyle w:val="NoSpacing"/>
        <w:rPr>
          <w:rFonts w:cs="Segoe UI"/>
        </w:rPr>
      </w:pPr>
    </w:p>
    <w:p w14:paraId="59158D30" w14:textId="77777777" w:rsidR="0043139D" w:rsidRDefault="0043139D" w:rsidP="00A71763">
      <w:pPr>
        <w:pStyle w:val="NoSpacing"/>
        <w:rPr>
          <w:rFonts w:cs="Segoe UI"/>
        </w:rPr>
      </w:pPr>
    </w:p>
    <w:p w14:paraId="7A031E15" w14:textId="77777777" w:rsidR="0043139D" w:rsidRDefault="0043139D" w:rsidP="00A71763">
      <w:pPr>
        <w:pStyle w:val="NoSpacing"/>
        <w:rPr>
          <w:rFonts w:cs="Segoe UI"/>
        </w:rPr>
      </w:pPr>
    </w:p>
    <w:p w14:paraId="4E749AE8" w14:textId="77777777" w:rsidR="0043139D" w:rsidRDefault="0043139D" w:rsidP="00A71763">
      <w:pPr>
        <w:pStyle w:val="NoSpacing"/>
        <w:rPr>
          <w:rFonts w:cs="Segoe UI"/>
        </w:rPr>
      </w:pPr>
    </w:p>
    <w:p w14:paraId="208CB865" w14:textId="77777777" w:rsidR="0043139D" w:rsidRDefault="0043139D" w:rsidP="00A71763">
      <w:pPr>
        <w:pStyle w:val="NoSpacing"/>
        <w:rPr>
          <w:rFonts w:cs="Segoe UI"/>
        </w:rPr>
      </w:pPr>
    </w:p>
    <w:p w14:paraId="5319F8D5" w14:textId="77777777" w:rsidR="0043139D" w:rsidRDefault="0043139D" w:rsidP="00A71763">
      <w:pPr>
        <w:pStyle w:val="NoSpacing"/>
        <w:rPr>
          <w:rFonts w:cs="Segoe UI"/>
        </w:rPr>
      </w:pPr>
    </w:p>
    <w:p w14:paraId="1337DD56" w14:textId="77777777" w:rsidR="0043139D" w:rsidRDefault="0043139D" w:rsidP="00A71763">
      <w:pPr>
        <w:pStyle w:val="NoSpacing"/>
        <w:rPr>
          <w:rFonts w:cs="Segoe UI"/>
        </w:rPr>
      </w:pPr>
    </w:p>
    <w:p w14:paraId="7B246054" w14:textId="77777777" w:rsidR="0043139D" w:rsidRDefault="0043139D" w:rsidP="00A71763">
      <w:pPr>
        <w:pStyle w:val="NoSpacing"/>
        <w:rPr>
          <w:rFonts w:cs="Segoe UI"/>
        </w:rPr>
      </w:pPr>
    </w:p>
    <w:p w14:paraId="66EE47A1" w14:textId="77777777" w:rsidR="0043139D" w:rsidRDefault="0043139D" w:rsidP="00A71763">
      <w:pPr>
        <w:pStyle w:val="NoSpacing"/>
        <w:rPr>
          <w:rFonts w:cs="Segoe UI"/>
        </w:rPr>
      </w:pPr>
    </w:p>
    <w:p w14:paraId="2DD96300" w14:textId="77777777" w:rsidR="0043139D" w:rsidRDefault="0043139D" w:rsidP="00A71763">
      <w:pPr>
        <w:pStyle w:val="NoSpacing"/>
        <w:rPr>
          <w:rFonts w:cs="Segoe UI"/>
        </w:rPr>
      </w:pPr>
    </w:p>
    <w:p w14:paraId="31B3FB33" w14:textId="77777777" w:rsidR="0043139D" w:rsidRDefault="0043139D" w:rsidP="00A71763">
      <w:pPr>
        <w:pStyle w:val="NoSpacing"/>
        <w:rPr>
          <w:rFonts w:cs="Segoe UI"/>
        </w:rPr>
      </w:pPr>
    </w:p>
    <w:p w14:paraId="28D9D592" w14:textId="77777777" w:rsidR="0043139D" w:rsidRDefault="0043139D" w:rsidP="00A71763">
      <w:pPr>
        <w:pStyle w:val="NoSpacing"/>
        <w:rPr>
          <w:rFonts w:cs="Segoe UI"/>
        </w:rPr>
      </w:pPr>
    </w:p>
    <w:p w14:paraId="354EFEF0" w14:textId="4DA0A0E6" w:rsidR="00DB4A50" w:rsidRDefault="00DB4A50" w:rsidP="00DB4A50">
      <w:pPr>
        <w:pStyle w:val="Heading1"/>
        <w:rPr>
          <w:rFonts w:ascii="Arial" w:hAnsi="Arial" w:cs="Arial"/>
          <w:color w:val="auto"/>
          <w:sz w:val="28"/>
          <w:szCs w:val="28"/>
        </w:rPr>
      </w:pPr>
      <w:r>
        <w:rPr>
          <w:noProof/>
        </w:rPr>
        <w:drawing>
          <wp:anchor distT="0" distB="0" distL="114300" distR="114300" simplePos="0" relativeHeight="251663360" behindDoc="0" locked="0" layoutInCell="1" allowOverlap="1" wp14:anchorId="7842CA12" wp14:editId="6733E9E3">
            <wp:simplePos x="0" y="0"/>
            <wp:positionH relativeFrom="margin">
              <wp:posOffset>5232400</wp:posOffset>
            </wp:positionH>
            <wp:positionV relativeFrom="paragraph">
              <wp:posOffset>0</wp:posOffset>
            </wp:positionV>
            <wp:extent cx="1470025" cy="487680"/>
            <wp:effectExtent l="0" t="0" r="0" b="7620"/>
            <wp:wrapThrough wrapText="bothSides">
              <wp:wrapPolygon edited="0">
                <wp:start x="0" y="0"/>
                <wp:lineTo x="0" y="21094"/>
                <wp:lineTo x="19874" y="21094"/>
                <wp:lineTo x="19874" y="13500"/>
                <wp:lineTo x="21273" y="2531"/>
                <wp:lineTo x="21273" y="0"/>
                <wp:lineTo x="0" y="0"/>
              </wp:wrapPolygon>
            </wp:wrapThrough>
            <wp:docPr id="586584116" name="Picture 2"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A picture containing text, clipart&#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70025" cy="48768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color w:val="auto"/>
          <w:sz w:val="28"/>
          <w:szCs w:val="28"/>
        </w:rPr>
        <w:t>Derby Diocesan Academy Trust</w:t>
      </w:r>
    </w:p>
    <w:p w14:paraId="32971455" w14:textId="77777777" w:rsidR="00DB4A50" w:rsidRDefault="00DB4A50" w:rsidP="00DB4A50">
      <w:pPr>
        <w:rPr>
          <w:rFonts w:ascii="Times" w:hAnsi="Times" w:cs="Times New Roman"/>
          <w:szCs w:val="20"/>
        </w:rPr>
      </w:pPr>
    </w:p>
    <w:p w14:paraId="68F3BDDE" w14:textId="77777777" w:rsidR="00DB4A50" w:rsidRDefault="00DB4A50" w:rsidP="00DB4A50">
      <w:pPr>
        <w:pStyle w:val="Heading1"/>
        <w:rPr>
          <w:rFonts w:ascii="Arial" w:hAnsi="Arial" w:cs="Arial"/>
          <w:color w:val="auto"/>
          <w:sz w:val="28"/>
          <w:szCs w:val="28"/>
        </w:rPr>
      </w:pPr>
      <w:r>
        <w:rPr>
          <w:rFonts w:ascii="Arial" w:hAnsi="Arial" w:cs="Arial"/>
          <w:color w:val="auto"/>
          <w:sz w:val="28"/>
          <w:szCs w:val="28"/>
        </w:rPr>
        <w:t>DRIVER/VEHICLE RECORD DOCUMENT</w:t>
      </w:r>
    </w:p>
    <w:p w14:paraId="69C7E84E" w14:textId="77777777" w:rsidR="00DB4A50" w:rsidRDefault="00DB4A50" w:rsidP="00DB4A50">
      <w:pPr>
        <w:numPr>
          <w:ilvl w:val="12"/>
          <w:numId w:val="0"/>
        </w:numPr>
        <w:outlineLvl w:val="0"/>
        <w:rPr>
          <w:rFonts w:ascii="Arial" w:hAnsi="Arial" w:cs="Arial"/>
          <w:b/>
          <w:sz w:val="22"/>
          <w:szCs w:val="22"/>
        </w:rPr>
      </w:pPr>
    </w:p>
    <w:p w14:paraId="3527DF70" w14:textId="77777777" w:rsidR="00DB4A50" w:rsidRDefault="00DB4A50" w:rsidP="00DB4A50">
      <w:pPr>
        <w:numPr>
          <w:ilvl w:val="12"/>
          <w:numId w:val="0"/>
        </w:numPr>
        <w:outlineLvl w:val="0"/>
        <w:rPr>
          <w:rFonts w:ascii="Arial" w:hAnsi="Arial" w:cs="Arial"/>
          <w:b/>
          <w:sz w:val="22"/>
          <w:szCs w:val="22"/>
        </w:rPr>
      </w:pPr>
      <w:r>
        <w:rPr>
          <w:rFonts w:ascii="Arial" w:hAnsi="Arial" w:cs="Arial"/>
          <w:b/>
          <w:sz w:val="22"/>
          <w:szCs w:val="22"/>
        </w:rPr>
        <w:t xml:space="preserve">APPLICABLE FOR ALL DRIVERS AND VEHICLES </w:t>
      </w:r>
    </w:p>
    <w:p w14:paraId="55B3A321" w14:textId="77777777" w:rsidR="00DB4A50" w:rsidRDefault="00DB4A50" w:rsidP="00DB4A50">
      <w:pPr>
        <w:numPr>
          <w:ilvl w:val="12"/>
          <w:numId w:val="0"/>
        </w:numPr>
        <w:outlineLvl w:val="0"/>
        <w:rPr>
          <w:rFonts w:ascii="Arial" w:hAnsi="Arial" w:cs="Arial"/>
          <w:b/>
          <w:sz w:val="22"/>
          <w:szCs w:val="22"/>
        </w:rPr>
      </w:pPr>
    </w:p>
    <w:p w14:paraId="678601DA" w14:textId="77777777" w:rsidR="00DB4A50" w:rsidRDefault="00DB4A50" w:rsidP="00DB4A50">
      <w:pPr>
        <w:tabs>
          <w:tab w:val="num" w:pos="180"/>
          <w:tab w:val="num" w:pos="294"/>
        </w:tabs>
        <w:outlineLvl w:val="0"/>
        <w:rPr>
          <w:rFonts w:ascii="Arial" w:hAnsi="Arial" w:cs="Arial"/>
          <w:sz w:val="18"/>
          <w:szCs w:val="18"/>
        </w:rPr>
      </w:pPr>
      <w:r>
        <w:rPr>
          <w:rFonts w:ascii="Arial" w:hAnsi="Arial" w:cs="Arial"/>
          <w:b/>
          <w:sz w:val="22"/>
          <w:szCs w:val="22"/>
        </w:rPr>
        <w:t xml:space="preserve">THE FOLLOWING CHECKS MUST BE CARRIED OUT - </w:t>
      </w:r>
      <w:r>
        <w:rPr>
          <w:rFonts w:ascii="Arial" w:hAnsi="Arial" w:cs="Arial"/>
          <w:sz w:val="22"/>
          <w:szCs w:val="22"/>
        </w:rPr>
        <w:t>CHECK DOCUMENTS, DATE AND SIGN</w:t>
      </w:r>
    </w:p>
    <w:p w14:paraId="1B01F25F" w14:textId="77777777" w:rsidR="00DB4A50" w:rsidRDefault="00DB4A50" w:rsidP="00DB4A50">
      <w:pPr>
        <w:ind w:left="426" w:hanging="492"/>
        <w:rPr>
          <w:rFonts w:ascii="Arial" w:hAnsi="Arial" w:cs="Arial"/>
          <w:sz w:val="18"/>
          <w:szCs w:val="18"/>
        </w:rPr>
      </w:pPr>
    </w:p>
    <w:p w14:paraId="34BBE8C0" w14:textId="77777777" w:rsidR="00DB4A50" w:rsidRDefault="00DB4A50" w:rsidP="00DB4A50">
      <w:pPr>
        <w:ind w:left="426" w:hanging="492"/>
        <w:rPr>
          <w:rFonts w:ascii="Arial" w:hAnsi="Arial" w:cs="Arial"/>
          <w:sz w:val="22"/>
          <w:szCs w:val="22"/>
        </w:rPr>
      </w:pPr>
    </w:p>
    <w:p w14:paraId="27DCD71B" w14:textId="77777777" w:rsidR="00DB4A50" w:rsidRDefault="00DB4A50" w:rsidP="00DB4A50">
      <w:pPr>
        <w:numPr>
          <w:ilvl w:val="12"/>
          <w:numId w:val="0"/>
        </w:numPr>
        <w:ind w:left="567" w:hanging="567"/>
        <w:jc w:val="both"/>
        <w:outlineLvl w:val="0"/>
        <w:rPr>
          <w:rFonts w:ascii="Arial" w:hAnsi="Arial" w:cs="Arial"/>
          <w:b/>
          <w:sz w:val="22"/>
          <w:szCs w:val="22"/>
        </w:rPr>
      </w:pPr>
      <w:r>
        <w:rPr>
          <w:rFonts w:ascii="Arial" w:hAnsi="Arial" w:cs="Arial"/>
          <w:b/>
          <w:sz w:val="22"/>
          <w:szCs w:val="22"/>
        </w:rPr>
        <w:t>NAME OF DRIVER:  _____________________________________________________________</w:t>
      </w:r>
    </w:p>
    <w:p w14:paraId="5E34F9FA" w14:textId="77777777" w:rsidR="00DB4A50" w:rsidRDefault="00DB4A50" w:rsidP="00DB4A50">
      <w:pPr>
        <w:numPr>
          <w:ilvl w:val="12"/>
          <w:numId w:val="0"/>
        </w:numPr>
        <w:ind w:left="567" w:hanging="567"/>
        <w:jc w:val="both"/>
        <w:outlineLvl w:val="0"/>
        <w:rPr>
          <w:rFonts w:ascii="Arial" w:hAnsi="Arial" w:cs="Arial"/>
          <w:b/>
          <w:caps/>
          <w:sz w:val="22"/>
          <w:szCs w:val="22"/>
        </w:rPr>
      </w:pPr>
    </w:p>
    <w:p w14:paraId="3166DD7D" w14:textId="77777777" w:rsidR="00DB4A50" w:rsidRDefault="00DB4A50" w:rsidP="00DB4A50">
      <w:pPr>
        <w:numPr>
          <w:ilvl w:val="12"/>
          <w:numId w:val="0"/>
        </w:numPr>
        <w:outlineLvl w:val="0"/>
        <w:rPr>
          <w:rFonts w:ascii="Arial" w:hAnsi="Arial" w:cs="Arial"/>
          <w:b/>
          <w:caps/>
          <w:sz w:val="22"/>
          <w:szCs w:val="22"/>
        </w:rPr>
      </w:pPr>
      <w:r>
        <w:rPr>
          <w:rFonts w:ascii="Arial" w:hAnsi="Arial" w:cs="Arial"/>
          <w:b/>
          <w:caps/>
          <w:sz w:val="22"/>
          <w:szCs w:val="22"/>
        </w:rPr>
        <w:t xml:space="preserve">DRIVING LICENCE - paper OR photo card AND COUNTERPART </w:t>
      </w:r>
    </w:p>
    <w:p w14:paraId="524BCCF1" w14:textId="77777777" w:rsidR="00DB4A50" w:rsidRDefault="00DB4A50" w:rsidP="00DB4A50">
      <w:pPr>
        <w:numPr>
          <w:ilvl w:val="12"/>
          <w:numId w:val="0"/>
        </w:numPr>
        <w:outlineLvl w:val="0"/>
        <w:rPr>
          <w:rFonts w:ascii="Arial" w:hAnsi="Arial" w:cs="Arial"/>
          <w:b/>
          <w:caps/>
          <w:sz w:val="22"/>
          <w:szCs w:val="22"/>
        </w:rPr>
      </w:pPr>
      <w:r>
        <w:rPr>
          <w:rFonts w:ascii="Arial" w:hAnsi="Arial" w:cs="Arial"/>
          <w:b/>
          <w:caps/>
          <w:sz w:val="22"/>
          <w:szCs w:val="22"/>
        </w:rPr>
        <w:t xml:space="preserve">(COPY AT INDUCTION AND GIVEN TO </w:t>
      </w:r>
      <w:hyperlink r:id="rId23" w:history="1">
        <w:r>
          <w:rPr>
            <w:rStyle w:val="Hyperlink"/>
            <w:rFonts w:ascii="Arial" w:hAnsi="Arial" w:cs="Arial"/>
            <w:b/>
            <w:caps/>
            <w:sz w:val="22"/>
            <w:szCs w:val="22"/>
          </w:rPr>
          <w:t>HR@ddat.org.uk</w:t>
        </w:r>
      </w:hyperlink>
      <w:r>
        <w:rPr>
          <w:rFonts w:ascii="Arial" w:hAnsi="Arial" w:cs="Arial"/>
          <w:b/>
          <w:caps/>
          <w:sz w:val="22"/>
          <w:szCs w:val="22"/>
        </w:rPr>
        <w:t xml:space="preserve"> for the employees personnel file)</w:t>
      </w:r>
    </w:p>
    <w:p w14:paraId="41020CCC" w14:textId="77777777" w:rsidR="00DB4A50" w:rsidRDefault="00DB4A50" w:rsidP="00DB4A50">
      <w:pPr>
        <w:numPr>
          <w:ilvl w:val="12"/>
          <w:numId w:val="0"/>
        </w:numPr>
        <w:outlineLvl w:val="0"/>
        <w:rPr>
          <w:rFonts w:ascii="Arial" w:hAnsi="Arial" w:cs="Arial"/>
          <w:b/>
          <w:caps/>
          <w:sz w:val="22"/>
          <w:szCs w:val="22"/>
        </w:rPr>
      </w:pPr>
    </w:p>
    <w:p w14:paraId="06B1C062" w14:textId="77777777" w:rsidR="00DB4A50" w:rsidRDefault="00DB4A50" w:rsidP="00DB4A50">
      <w:pPr>
        <w:numPr>
          <w:ilvl w:val="12"/>
          <w:numId w:val="0"/>
        </w:numPr>
        <w:outlineLvl w:val="0"/>
        <w:rPr>
          <w:rFonts w:ascii="Arial" w:hAnsi="Arial" w:cs="Arial"/>
          <w:b/>
          <w:caps/>
          <w:sz w:val="22"/>
          <w:szCs w:val="22"/>
        </w:rPr>
      </w:pPr>
      <w:r>
        <w:rPr>
          <w:rFonts w:ascii="Arial" w:hAnsi="Arial" w:cs="Arial"/>
          <w:b/>
          <w:caps/>
          <w:sz w:val="22"/>
          <w:szCs w:val="22"/>
        </w:rPr>
        <w:t xml:space="preserve">TO BE COMPLETED AT INDUCTION </w:t>
      </w:r>
    </w:p>
    <w:p w14:paraId="6C2E3402" w14:textId="77777777" w:rsidR="00DB4A50" w:rsidRDefault="00DB4A50" w:rsidP="00DB4A50">
      <w:pPr>
        <w:numPr>
          <w:ilvl w:val="12"/>
          <w:numId w:val="0"/>
        </w:numPr>
        <w:outlineLvl w:val="0"/>
        <w:rPr>
          <w:rFonts w:ascii="Arial" w:hAnsi="Arial" w:cs="Arial"/>
          <w:b/>
          <w:caps/>
          <w:strike/>
          <w:sz w:val="22"/>
          <w:szCs w:val="22"/>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828"/>
        <w:gridCol w:w="6095"/>
      </w:tblGrid>
      <w:tr w:rsidR="00DB4A50" w14:paraId="415658D1" w14:textId="77777777" w:rsidTr="00DB4A50">
        <w:tc>
          <w:tcPr>
            <w:tcW w:w="3828" w:type="dxa"/>
            <w:tcBorders>
              <w:top w:val="single" w:sz="6" w:space="0" w:color="auto"/>
              <w:left w:val="single" w:sz="6" w:space="0" w:color="auto"/>
              <w:bottom w:val="single" w:sz="6" w:space="0" w:color="auto"/>
              <w:right w:val="single" w:sz="6" w:space="0" w:color="auto"/>
            </w:tcBorders>
            <w:hideMark/>
          </w:tcPr>
          <w:p w14:paraId="438E2AB6" w14:textId="77777777" w:rsidR="00DB4A50" w:rsidRDefault="00DB4A50">
            <w:pPr>
              <w:numPr>
                <w:ilvl w:val="12"/>
                <w:numId w:val="0"/>
              </w:numPr>
              <w:spacing w:before="40" w:after="40" w:line="256" w:lineRule="auto"/>
              <w:rPr>
                <w:rFonts w:ascii="Arial" w:hAnsi="Arial" w:cs="Arial"/>
                <w:sz w:val="22"/>
                <w:szCs w:val="22"/>
                <w:vertAlign w:val="subscript"/>
              </w:rPr>
            </w:pPr>
            <w:r>
              <w:rPr>
                <w:rFonts w:ascii="Arial" w:hAnsi="Arial" w:cs="Arial"/>
                <w:sz w:val="22"/>
                <w:szCs w:val="22"/>
              </w:rPr>
              <w:t>Date Licence Copied and put on file</w:t>
            </w:r>
          </w:p>
        </w:tc>
        <w:tc>
          <w:tcPr>
            <w:tcW w:w="6095" w:type="dxa"/>
            <w:tcBorders>
              <w:top w:val="single" w:sz="6" w:space="0" w:color="auto"/>
              <w:left w:val="single" w:sz="6" w:space="0" w:color="auto"/>
              <w:bottom w:val="single" w:sz="6" w:space="0" w:color="auto"/>
              <w:right w:val="single" w:sz="6" w:space="0" w:color="auto"/>
            </w:tcBorders>
          </w:tcPr>
          <w:p w14:paraId="400956DE" w14:textId="77777777" w:rsidR="00DB4A50" w:rsidRDefault="00DB4A50">
            <w:pPr>
              <w:numPr>
                <w:ilvl w:val="12"/>
                <w:numId w:val="0"/>
              </w:numPr>
              <w:spacing w:before="40" w:after="40" w:line="256" w:lineRule="auto"/>
              <w:rPr>
                <w:rFonts w:ascii="Arial" w:hAnsi="Arial" w:cs="Arial"/>
                <w:sz w:val="22"/>
                <w:szCs w:val="22"/>
              </w:rPr>
            </w:pPr>
          </w:p>
        </w:tc>
      </w:tr>
      <w:tr w:rsidR="00DB4A50" w14:paraId="7862E2AA" w14:textId="77777777" w:rsidTr="00DB4A50">
        <w:trPr>
          <w:trHeight w:val="927"/>
        </w:trPr>
        <w:tc>
          <w:tcPr>
            <w:tcW w:w="9923" w:type="dxa"/>
            <w:gridSpan w:val="2"/>
            <w:tcBorders>
              <w:top w:val="nil"/>
              <w:left w:val="single" w:sz="6" w:space="0" w:color="auto"/>
              <w:bottom w:val="single" w:sz="6" w:space="0" w:color="auto"/>
              <w:right w:val="single" w:sz="6" w:space="0" w:color="auto"/>
            </w:tcBorders>
          </w:tcPr>
          <w:p w14:paraId="289A1F6C" w14:textId="77777777" w:rsidR="00DB4A50" w:rsidRDefault="00DB4A50">
            <w:pPr>
              <w:numPr>
                <w:ilvl w:val="12"/>
                <w:numId w:val="0"/>
              </w:numPr>
              <w:spacing w:before="40" w:after="40" w:line="256" w:lineRule="auto"/>
              <w:rPr>
                <w:rFonts w:ascii="Arial" w:hAnsi="Arial" w:cs="Arial"/>
                <w:sz w:val="22"/>
                <w:szCs w:val="22"/>
                <w:u w:val="dotted"/>
              </w:rPr>
            </w:pPr>
            <w:r>
              <w:rPr>
                <w:rFonts w:ascii="Arial" w:hAnsi="Arial" w:cs="Arial"/>
                <w:sz w:val="22"/>
                <w:szCs w:val="22"/>
              </w:rPr>
              <w:t>Details of Categories/Restrictions</w:t>
            </w:r>
            <w:r>
              <w:rPr>
                <w:rFonts w:ascii="Arial" w:hAnsi="Arial" w:cs="Arial"/>
                <w:sz w:val="22"/>
                <w:szCs w:val="22"/>
                <w:u w:val="dotted"/>
              </w:rPr>
              <w:t xml:space="preserve">: </w:t>
            </w:r>
          </w:p>
          <w:p w14:paraId="3BB42F60" w14:textId="77777777" w:rsidR="00DB4A50" w:rsidRDefault="00DB4A50">
            <w:pPr>
              <w:numPr>
                <w:ilvl w:val="12"/>
                <w:numId w:val="0"/>
              </w:numPr>
              <w:spacing w:before="40" w:after="40" w:line="256" w:lineRule="auto"/>
              <w:rPr>
                <w:rFonts w:ascii="Arial" w:hAnsi="Arial" w:cs="Arial"/>
                <w:strike/>
                <w:sz w:val="22"/>
                <w:szCs w:val="22"/>
              </w:rPr>
            </w:pPr>
            <w:r>
              <w:rPr>
                <w:rFonts w:ascii="Arial" w:hAnsi="Arial" w:cs="Arial"/>
                <w:sz w:val="22"/>
                <w:szCs w:val="22"/>
              </w:rPr>
              <w:t xml:space="preserve">Endorsements? NO/YES  If yes, state reason </w:t>
            </w:r>
          </w:p>
          <w:p w14:paraId="0A8A581C" w14:textId="77777777" w:rsidR="00DB4A50" w:rsidRDefault="00DB4A50">
            <w:pPr>
              <w:numPr>
                <w:ilvl w:val="12"/>
                <w:numId w:val="0"/>
              </w:numPr>
              <w:spacing w:line="256" w:lineRule="auto"/>
              <w:ind w:left="34" w:right="-428" w:hanging="34"/>
              <w:rPr>
                <w:rFonts w:ascii="Arial" w:hAnsi="Arial" w:cs="Arial"/>
                <w:sz w:val="22"/>
                <w:szCs w:val="22"/>
              </w:rPr>
            </w:pPr>
          </w:p>
        </w:tc>
      </w:tr>
    </w:tbl>
    <w:p w14:paraId="049E9251" w14:textId="77777777" w:rsidR="00DB4A50" w:rsidRDefault="00DB4A50" w:rsidP="00DB4A50">
      <w:pPr>
        <w:rPr>
          <w:rFonts w:ascii="Times" w:eastAsia="Times" w:hAnsi="Times" w:cs="Times New Roman"/>
          <w:vanish/>
          <w:szCs w:val="20"/>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56"/>
        <w:gridCol w:w="6067"/>
      </w:tblGrid>
      <w:tr w:rsidR="00DB4A50" w14:paraId="12F8DA86" w14:textId="77777777" w:rsidTr="00DB4A50">
        <w:tc>
          <w:tcPr>
            <w:tcW w:w="3856" w:type="dxa"/>
            <w:tcBorders>
              <w:top w:val="single" w:sz="4" w:space="0" w:color="000000"/>
              <w:left w:val="single" w:sz="4" w:space="0" w:color="000000"/>
              <w:bottom w:val="single" w:sz="4" w:space="0" w:color="000000"/>
              <w:right w:val="single" w:sz="4" w:space="0" w:color="000000"/>
            </w:tcBorders>
          </w:tcPr>
          <w:p w14:paraId="525FD8F5" w14:textId="77777777" w:rsidR="00DB4A50" w:rsidRDefault="00DB4A50">
            <w:pPr>
              <w:spacing w:line="256" w:lineRule="auto"/>
              <w:rPr>
                <w:rFonts w:ascii="Arial" w:hAnsi="Arial" w:cs="Arial"/>
                <w:sz w:val="22"/>
                <w:szCs w:val="22"/>
              </w:rPr>
            </w:pPr>
            <w:r>
              <w:rPr>
                <w:rFonts w:ascii="Arial" w:hAnsi="Arial" w:cs="Arial"/>
                <w:sz w:val="22"/>
                <w:szCs w:val="22"/>
              </w:rPr>
              <w:t>Will own car be used for Trust business?</w:t>
            </w:r>
          </w:p>
          <w:p w14:paraId="42131D4C" w14:textId="77777777" w:rsidR="00DB4A50" w:rsidRDefault="00DB4A50">
            <w:pPr>
              <w:spacing w:line="256" w:lineRule="auto"/>
              <w:rPr>
                <w:rFonts w:ascii="Arial" w:hAnsi="Arial" w:cs="Arial"/>
                <w:b/>
                <w:sz w:val="22"/>
                <w:szCs w:val="22"/>
              </w:rPr>
            </w:pPr>
            <w:r>
              <w:rPr>
                <w:rFonts w:ascii="Arial" w:hAnsi="Arial" w:cs="Arial"/>
                <w:b/>
                <w:sz w:val="22"/>
                <w:szCs w:val="22"/>
              </w:rPr>
              <w:t>YES / NO</w:t>
            </w:r>
          </w:p>
          <w:p w14:paraId="7257D4D5" w14:textId="77777777" w:rsidR="00DB4A50" w:rsidRDefault="00DB4A50">
            <w:pPr>
              <w:spacing w:line="256" w:lineRule="auto"/>
              <w:rPr>
                <w:rFonts w:ascii="Arial" w:hAnsi="Arial" w:cs="Arial"/>
                <w:b/>
                <w:sz w:val="22"/>
                <w:szCs w:val="22"/>
              </w:rPr>
            </w:pPr>
          </w:p>
        </w:tc>
        <w:tc>
          <w:tcPr>
            <w:tcW w:w="6067" w:type="dxa"/>
            <w:tcBorders>
              <w:top w:val="single" w:sz="4" w:space="0" w:color="000000"/>
              <w:left w:val="single" w:sz="4" w:space="0" w:color="000000"/>
              <w:bottom w:val="single" w:sz="4" w:space="0" w:color="000000"/>
              <w:right w:val="single" w:sz="4" w:space="0" w:color="000000"/>
            </w:tcBorders>
          </w:tcPr>
          <w:p w14:paraId="2E8CE29F" w14:textId="77777777" w:rsidR="00DB4A50" w:rsidRDefault="00DB4A50">
            <w:pPr>
              <w:spacing w:line="256" w:lineRule="auto"/>
              <w:rPr>
                <w:rFonts w:ascii="Arial" w:hAnsi="Arial" w:cs="Arial"/>
                <w:sz w:val="22"/>
                <w:szCs w:val="22"/>
              </w:rPr>
            </w:pPr>
          </w:p>
          <w:p w14:paraId="6DDEAF52" w14:textId="77777777" w:rsidR="00DB4A50" w:rsidRDefault="00DB4A50">
            <w:pPr>
              <w:spacing w:line="256" w:lineRule="auto"/>
              <w:rPr>
                <w:rFonts w:ascii="Arial" w:hAnsi="Arial" w:cs="Arial"/>
                <w:b/>
                <w:color w:val="008000"/>
                <w:sz w:val="22"/>
                <w:szCs w:val="22"/>
              </w:rPr>
            </w:pPr>
            <w:r>
              <w:rPr>
                <w:rFonts w:ascii="Arial" w:hAnsi="Arial" w:cs="Arial"/>
                <w:sz w:val="22"/>
                <w:szCs w:val="22"/>
              </w:rPr>
              <w:t xml:space="preserve"> </w:t>
            </w:r>
          </w:p>
        </w:tc>
      </w:tr>
    </w:tbl>
    <w:p w14:paraId="6FE3F25C" w14:textId="77777777" w:rsidR="00DB4A50" w:rsidRDefault="00DB4A50" w:rsidP="00DB4A50">
      <w:pPr>
        <w:rPr>
          <w:rFonts w:ascii="Arial" w:eastAsia="Times" w:hAnsi="Arial" w:cs="Arial"/>
          <w:b/>
          <w:color w:val="008000"/>
          <w:sz w:val="22"/>
          <w:szCs w:val="22"/>
        </w:rPr>
      </w:pPr>
    </w:p>
    <w:p w14:paraId="16D5AFA8" w14:textId="77777777" w:rsidR="00DB4A50" w:rsidRDefault="00DB4A50" w:rsidP="00DB4A50">
      <w:pPr>
        <w:numPr>
          <w:ilvl w:val="12"/>
          <w:numId w:val="0"/>
        </w:numPr>
        <w:outlineLvl w:val="0"/>
        <w:rPr>
          <w:rFonts w:ascii="Arial" w:hAnsi="Arial" w:cs="Arial"/>
          <w:b/>
          <w:caps/>
          <w:sz w:val="22"/>
          <w:szCs w:val="22"/>
        </w:rPr>
      </w:pPr>
      <w:r>
        <w:rPr>
          <w:rFonts w:ascii="Arial" w:hAnsi="Arial" w:cs="Arial"/>
          <w:b/>
          <w:caps/>
          <w:sz w:val="22"/>
          <w:szCs w:val="22"/>
        </w:rPr>
        <w:t>TO BE COMPLETED ANNUALLY</w:t>
      </w:r>
    </w:p>
    <w:p w14:paraId="1EC079CE" w14:textId="77777777" w:rsidR="00DB4A50" w:rsidRDefault="00DB4A50" w:rsidP="00DB4A50">
      <w:pPr>
        <w:numPr>
          <w:ilvl w:val="12"/>
          <w:numId w:val="0"/>
        </w:numPr>
        <w:outlineLvl w:val="0"/>
        <w:rPr>
          <w:rFonts w:ascii="Arial" w:hAnsi="Arial" w:cs="Arial"/>
          <w:b/>
          <w:caps/>
          <w:strike/>
          <w:sz w:val="22"/>
          <w:szCs w:val="22"/>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828"/>
        <w:gridCol w:w="6095"/>
      </w:tblGrid>
      <w:tr w:rsidR="00DB4A50" w14:paraId="2B5D5E2C" w14:textId="77777777" w:rsidTr="00DB4A50">
        <w:tc>
          <w:tcPr>
            <w:tcW w:w="3828" w:type="dxa"/>
            <w:tcBorders>
              <w:top w:val="single" w:sz="6" w:space="0" w:color="auto"/>
              <w:left w:val="single" w:sz="6" w:space="0" w:color="auto"/>
              <w:bottom w:val="single" w:sz="6" w:space="0" w:color="auto"/>
              <w:right w:val="single" w:sz="6" w:space="0" w:color="auto"/>
            </w:tcBorders>
            <w:hideMark/>
          </w:tcPr>
          <w:p w14:paraId="590D8909" w14:textId="77777777" w:rsidR="00DB4A50" w:rsidRDefault="00DB4A50">
            <w:pPr>
              <w:numPr>
                <w:ilvl w:val="12"/>
                <w:numId w:val="0"/>
              </w:numPr>
              <w:spacing w:before="40" w:after="40" w:line="256" w:lineRule="auto"/>
              <w:rPr>
                <w:rFonts w:ascii="Arial" w:hAnsi="Arial" w:cs="Arial"/>
                <w:sz w:val="22"/>
                <w:szCs w:val="22"/>
                <w:vertAlign w:val="subscript"/>
              </w:rPr>
            </w:pPr>
            <w:r>
              <w:rPr>
                <w:rFonts w:ascii="Arial" w:hAnsi="Arial" w:cs="Arial"/>
                <w:sz w:val="22"/>
                <w:szCs w:val="22"/>
              </w:rPr>
              <w:t xml:space="preserve">Date Licence Copied and put on file </w:t>
            </w:r>
          </w:p>
        </w:tc>
        <w:tc>
          <w:tcPr>
            <w:tcW w:w="6095" w:type="dxa"/>
            <w:tcBorders>
              <w:top w:val="single" w:sz="6" w:space="0" w:color="auto"/>
              <w:left w:val="single" w:sz="6" w:space="0" w:color="auto"/>
              <w:bottom w:val="single" w:sz="6" w:space="0" w:color="auto"/>
              <w:right w:val="single" w:sz="6" w:space="0" w:color="auto"/>
            </w:tcBorders>
          </w:tcPr>
          <w:p w14:paraId="774EF6C2" w14:textId="77777777" w:rsidR="00DB4A50" w:rsidRDefault="00DB4A50">
            <w:pPr>
              <w:numPr>
                <w:ilvl w:val="12"/>
                <w:numId w:val="0"/>
              </w:numPr>
              <w:spacing w:before="40" w:after="40" w:line="256" w:lineRule="auto"/>
              <w:rPr>
                <w:rFonts w:ascii="Arial" w:hAnsi="Arial" w:cs="Arial"/>
                <w:sz w:val="22"/>
                <w:szCs w:val="22"/>
              </w:rPr>
            </w:pPr>
          </w:p>
        </w:tc>
      </w:tr>
      <w:tr w:rsidR="00DB4A50" w14:paraId="07D0FCEB" w14:textId="77777777" w:rsidTr="00DB4A50">
        <w:tc>
          <w:tcPr>
            <w:tcW w:w="3828" w:type="dxa"/>
            <w:tcBorders>
              <w:top w:val="single" w:sz="6" w:space="0" w:color="auto"/>
              <w:left w:val="single" w:sz="6" w:space="0" w:color="auto"/>
              <w:bottom w:val="single" w:sz="6" w:space="0" w:color="auto"/>
              <w:right w:val="single" w:sz="6" w:space="0" w:color="auto"/>
            </w:tcBorders>
            <w:hideMark/>
          </w:tcPr>
          <w:p w14:paraId="37F294D4" w14:textId="77777777" w:rsidR="00DB4A50" w:rsidRDefault="00DB4A50">
            <w:pPr>
              <w:numPr>
                <w:ilvl w:val="12"/>
                <w:numId w:val="0"/>
              </w:numPr>
              <w:spacing w:before="40" w:after="40" w:line="256" w:lineRule="auto"/>
              <w:rPr>
                <w:rFonts w:ascii="Arial" w:hAnsi="Arial" w:cs="Arial"/>
                <w:sz w:val="22"/>
                <w:szCs w:val="22"/>
              </w:rPr>
            </w:pPr>
            <w:r>
              <w:rPr>
                <w:rFonts w:ascii="Arial" w:hAnsi="Arial" w:cs="Arial"/>
                <w:sz w:val="22"/>
                <w:szCs w:val="22"/>
              </w:rPr>
              <w:t xml:space="preserve">Licence checked with driver </w:t>
            </w:r>
            <w:r>
              <w:rPr>
                <w:rFonts w:ascii="Arial" w:hAnsi="Arial" w:cs="Arial"/>
                <w:sz w:val="22"/>
                <w:szCs w:val="22"/>
              </w:rPr>
              <w:br/>
              <w:t>(note: no need to copy)</w:t>
            </w:r>
          </w:p>
        </w:tc>
        <w:tc>
          <w:tcPr>
            <w:tcW w:w="6095" w:type="dxa"/>
            <w:tcBorders>
              <w:top w:val="single" w:sz="6" w:space="0" w:color="auto"/>
              <w:left w:val="single" w:sz="6" w:space="0" w:color="auto"/>
              <w:bottom w:val="single" w:sz="6" w:space="0" w:color="auto"/>
              <w:right w:val="single" w:sz="6" w:space="0" w:color="auto"/>
            </w:tcBorders>
            <w:hideMark/>
          </w:tcPr>
          <w:p w14:paraId="7044507F" w14:textId="77777777" w:rsidR="00DB4A50" w:rsidRDefault="00DB4A50">
            <w:pPr>
              <w:numPr>
                <w:ilvl w:val="12"/>
                <w:numId w:val="0"/>
              </w:numPr>
              <w:spacing w:before="40" w:after="40" w:line="256" w:lineRule="auto"/>
              <w:rPr>
                <w:rFonts w:ascii="Arial" w:hAnsi="Arial" w:cs="Arial"/>
                <w:sz w:val="22"/>
                <w:szCs w:val="22"/>
              </w:rPr>
            </w:pPr>
            <w:r>
              <w:rPr>
                <w:rFonts w:ascii="Arial" w:hAnsi="Arial" w:cs="Arial"/>
                <w:sz w:val="22"/>
                <w:szCs w:val="22"/>
              </w:rPr>
              <w:t xml:space="preserve">Date: </w:t>
            </w:r>
          </w:p>
        </w:tc>
      </w:tr>
      <w:tr w:rsidR="00DB4A50" w14:paraId="0A8C95E1" w14:textId="77777777" w:rsidTr="00DB4A50">
        <w:tc>
          <w:tcPr>
            <w:tcW w:w="3828" w:type="dxa"/>
            <w:tcBorders>
              <w:top w:val="single" w:sz="6" w:space="0" w:color="auto"/>
              <w:left w:val="single" w:sz="6" w:space="0" w:color="auto"/>
              <w:bottom w:val="single" w:sz="6" w:space="0" w:color="auto"/>
              <w:right w:val="single" w:sz="6" w:space="0" w:color="auto"/>
            </w:tcBorders>
            <w:hideMark/>
          </w:tcPr>
          <w:p w14:paraId="778382AF" w14:textId="77777777" w:rsidR="00DB4A50" w:rsidRDefault="00DB4A50">
            <w:pPr>
              <w:numPr>
                <w:ilvl w:val="12"/>
                <w:numId w:val="0"/>
              </w:numPr>
              <w:spacing w:before="40" w:after="40" w:line="256" w:lineRule="auto"/>
              <w:rPr>
                <w:rFonts w:ascii="Arial" w:hAnsi="Arial" w:cs="Arial"/>
                <w:sz w:val="22"/>
                <w:szCs w:val="22"/>
                <w:vertAlign w:val="subscript"/>
              </w:rPr>
            </w:pPr>
            <w:r>
              <w:rPr>
                <w:rFonts w:ascii="Arial" w:hAnsi="Arial" w:cs="Arial"/>
                <w:sz w:val="22"/>
                <w:szCs w:val="22"/>
              </w:rPr>
              <w:t>Details of any changes to licence</w:t>
            </w:r>
          </w:p>
        </w:tc>
        <w:tc>
          <w:tcPr>
            <w:tcW w:w="6095" w:type="dxa"/>
            <w:tcBorders>
              <w:top w:val="single" w:sz="6" w:space="0" w:color="auto"/>
              <w:left w:val="single" w:sz="6" w:space="0" w:color="auto"/>
              <w:bottom w:val="single" w:sz="6" w:space="0" w:color="auto"/>
              <w:right w:val="single" w:sz="6" w:space="0" w:color="auto"/>
            </w:tcBorders>
          </w:tcPr>
          <w:p w14:paraId="0B396013" w14:textId="77777777" w:rsidR="00DB4A50" w:rsidRDefault="00DB4A50">
            <w:pPr>
              <w:numPr>
                <w:ilvl w:val="12"/>
                <w:numId w:val="0"/>
              </w:numPr>
              <w:spacing w:before="40" w:after="40" w:line="256" w:lineRule="auto"/>
              <w:rPr>
                <w:rFonts w:ascii="Arial" w:hAnsi="Arial" w:cs="Arial"/>
                <w:sz w:val="22"/>
                <w:szCs w:val="22"/>
              </w:rPr>
            </w:pPr>
          </w:p>
          <w:p w14:paraId="33276CFB" w14:textId="77777777" w:rsidR="00DB4A50" w:rsidRDefault="00DB4A50">
            <w:pPr>
              <w:numPr>
                <w:ilvl w:val="12"/>
                <w:numId w:val="0"/>
              </w:numPr>
              <w:spacing w:before="40" w:after="40" w:line="256" w:lineRule="auto"/>
              <w:rPr>
                <w:rFonts w:ascii="Arial" w:hAnsi="Arial" w:cs="Arial"/>
                <w:sz w:val="22"/>
                <w:szCs w:val="22"/>
              </w:rPr>
            </w:pPr>
          </w:p>
        </w:tc>
      </w:tr>
    </w:tbl>
    <w:p w14:paraId="4E5E9129" w14:textId="77777777" w:rsidR="00DB4A50" w:rsidRDefault="00DB4A50" w:rsidP="00DB4A50">
      <w:pPr>
        <w:rPr>
          <w:rFonts w:ascii="Times" w:eastAsia="Times" w:hAnsi="Times" w:cs="Times New Roman"/>
          <w:vanish/>
          <w:szCs w:val="20"/>
        </w:rPr>
      </w:pPr>
    </w:p>
    <w:p w14:paraId="1CF3A31F" w14:textId="77777777" w:rsidR="00DB4A50" w:rsidRDefault="00DB4A50" w:rsidP="00DB4A50">
      <w:pPr>
        <w:rPr>
          <w:rFonts w:ascii="Arial" w:hAnsi="Arial" w:cs="Arial"/>
          <w:b/>
          <w:color w:val="008000"/>
          <w:sz w:val="22"/>
          <w:szCs w:val="22"/>
        </w:rPr>
      </w:pPr>
    </w:p>
    <w:p w14:paraId="49C58BD7" w14:textId="77777777" w:rsidR="00DB4A50" w:rsidRDefault="00DB4A50" w:rsidP="00DB4A50">
      <w:pPr>
        <w:numPr>
          <w:ilvl w:val="12"/>
          <w:numId w:val="0"/>
        </w:numPr>
        <w:rPr>
          <w:rFonts w:ascii="Arial" w:hAnsi="Arial" w:cs="Arial"/>
          <w:sz w:val="22"/>
          <w:szCs w:val="22"/>
        </w:rPr>
      </w:pPr>
    </w:p>
    <w:p w14:paraId="3A929E0F" w14:textId="77777777" w:rsidR="00DB4A50" w:rsidRDefault="00DB4A50" w:rsidP="00DB4A50">
      <w:pPr>
        <w:numPr>
          <w:ilvl w:val="12"/>
          <w:numId w:val="0"/>
        </w:numPr>
        <w:rPr>
          <w:rFonts w:ascii="Arial" w:hAnsi="Arial" w:cs="Arial"/>
          <w:sz w:val="22"/>
          <w:szCs w:val="22"/>
        </w:rPr>
      </w:pPr>
    </w:p>
    <w:p w14:paraId="25C66EF5" w14:textId="77777777" w:rsidR="00DB4A50" w:rsidRDefault="00DB4A50" w:rsidP="00DB4A50">
      <w:pPr>
        <w:numPr>
          <w:ilvl w:val="12"/>
          <w:numId w:val="0"/>
        </w:numPr>
        <w:rPr>
          <w:rFonts w:ascii="Arial" w:hAnsi="Arial" w:cs="Arial"/>
          <w:b/>
          <w:sz w:val="22"/>
          <w:szCs w:val="22"/>
        </w:rPr>
      </w:pPr>
      <w:r>
        <w:rPr>
          <w:rFonts w:ascii="Arial" w:hAnsi="Arial" w:cs="Arial"/>
          <w:sz w:val="22"/>
          <w:szCs w:val="22"/>
        </w:rPr>
        <w:t xml:space="preserve">Has the Driver Risk Assessment been read?     </w:t>
      </w:r>
      <w:r>
        <w:rPr>
          <w:rFonts w:ascii="Arial" w:hAnsi="Arial" w:cs="Arial"/>
          <w:b/>
          <w:sz w:val="22"/>
          <w:szCs w:val="22"/>
        </w:rPr>
        <w:t xml:space="preserve">YES / NO     </w:t>
      </w:r>
      <w:r>
        <w:rPr>
          <w:rFonts w:ascii="Arial" w:hAnsi="Arial" w:cs="Arial"/>
          <w:b/>
          <w:sz w:val="22"/>
          <w:szCs w:val="22"/>
        </w:rPr>
        <w:tab/>
        <w:t>A signed copy must be kept on</w:t>
      </w:r>
    </w:p>
    <w:p w14:paraId="489B67BF" w14:textId="77777777" w:rsidR="00DB4A50" w:rsidRDefault="00DB4A50" w:rsidP="00DB4A50">
      <w:pPr>
        <w:numPr>
          <w:ilvl w:val="12"/>
          <w:numId w:val="0"/>
        </w:numPr>
        <w:ind w:left="5760" w:firstLine="720"/>
        <w:rPr>
          <w:rFonts w:ascii="Arial" w:hAnsi="Arial" w:cs="Arial"/>
          <w:b/>
          <w:sz w:val="22"/>
          <w:szCs w:val="22"/>
        </w:rPr>
      </w:pPr>
      <w:r>
        <w:rPr>
          <w:rFonts w:ascii="Arial" w:hAnsi="Arial" w:cs="Arial"/>
          <w:b/>
          <w:sz w:val="22"/>
          <w:szCs w:val="22"/>
        </w:rPr>
        <w:t xml:space="preserve">file and a copy given to the </w:t>
      </w:r>
    </w:p>
    <w:p w14:paraId="0CE7F3D0" w14:textId="77777777" w:rsidR="00DB4A50" w:rsidRDefault="00DB4A50" w:rsidP="00DB4A50">
      <w:pPr>
        <w:numPr>
          <w:ilvl w:val="12"/>
          <w:numId w:val="0"/>
        </w:numPr>
        <w:ind w:left="5760" w:firstLine="720"/>
        <w:rPr>
          <w:rFonts w:ascii="Arial" w:hAnsi="Arial" w:cs="Arial"/>
          <w:b/>
          <w:sz w:val="22"/>
          <w:szCs w:val="22"/>
        </w:rPr>
      </w:pPr>
      <w:r>
        <w:rPr>
          <w:rFonts w:ascii="Arial" w:hAnsi="Arial" w:cs="Arial"/>
          <w:b/>
          <w:sz w:val="22"/>
          <w:szCs w:val="22"/>
        </w:rPr>
        <w:t>individual</w:t>
      </w:r>
    </w:p>
    <w:p w14:paraId="39813BD8" w14:textId="77777777" w:rsidR="00DB4A50" w:rsidRDefault="00DB4A50" w:rsidP="00DB4A50">
      <w:pPr>
        <w:numPr>
          <w:ilvl w:val="12"/>
          <w:numId w:val="0"/>
        </w:numPr>
        <w:ind w:left="5760" w:firstLine="720"/>
        <w:rPr>
          <w:rFonts w:ascii="Arial" w:hAnsi="Arial" w:cs="Arial"/>
          <w:b/>
          <w:sz w:val="22"/>
          <w:szCs w:val="22"/>
        </w:rPr>
      </w:pPr>
    </w:p>
    <w:p w14:paraId="2DE199AC" w14:textId="77777777" w:rsidR="00DB4A50" w:rsidRDefault="00DB4A50" w:rsidP="00DB4A50">
      <w:pPr>
        <w:rPr>
          <w:rFonts w:ascii="Arial" w:hAnsi="Arial" w:cs="Arial"/>
          <w:sz w:val="22"/>
          <w:szCs w:val="22"/>
        </w:rPr>
      </w:pPr>
      <w:r>
        <w:rPr>
          <w:rFonts w:ascii="Arial" w:hAnsi="Arial" w:cs="Arial"/>
          <w:sz w:val="22"/>
          <w:szCs w:val="22"/>
        </w:rPr>
        <w:t xml:space="preserve">Have any additional risks been identified? </w:t>
      </w:r>
      <w:r>
        <w:rPr>
          <w:rFonts w:ascii="Arial" w:hAnsi="Arial" w:cs="Arial"/>
          <w:b/>
          <w:sz w:val="22"/>
          <w:szCs w:val="22"/>
        </w:rPr>
        <w:t>YES / NO</w:t>
      </w:r>
      <w:r>
        <w:rPr>
          <w:rFonts w:ascii="Arial" w:hAnsi="Arial" w:cs="Arial"/>
          <w:sz w:val="22"/>
          <w:szCs w:val="22"/>
        </w:rPr>
        <w:t xml:space="preserve">   If yes, please record changed on risk</w:t>
      </w:r>
    </w:p>
    <w:p w14:paraId="42D12AE9" w14:textId="77777777" w:rsidR="00DB4A50" w:rsidRDefault="00DB4A50" w:rsidP="00DB4A50">
      <w:pPr>
        <w:rPr>
          <w:rFonts w:ascii="Times" w:hAnsi="Times" w:cs="Times New Roman"/>
          <w:szCs w:val="20"/>
        </w:rPr>
      </w:pPr>
    </w:p>
    <w:p w14:paraId="6D67F4CC" w14:textId="77777777" w:rsidR="00DB4A50" w:rsidRDefault="00DB4A50" w:rsidP="00DB4A50"/>
    <w:p w14:paraId="4827333D" w14:textId="77777777" w:rsidR="00DB4A50" w:rsidRDefault="00DB4A50" w:rsidP="00DB4A50">
      <w:pPr>
        <w:numPr>
          <w:ilvl w:val="12"/>
          <w:numId w:val="0"/>
        </w:numPr>
        <w:jc w:val="both"/>
        <w:rPr>
          <w:rFonts w:ascii="Arial" w:hAnsi="Arial" w:cs="Arial"/>
          <w:sz w:val="22"/>
          <w:szCs w:val="22"/>
        </w:rPr>
      </w:pPr>
      <w:r>
        <w:rPr>
          <w:rFonts w:ascii="Arial" w:hAnsi="Arial" w:cs="Arial"/>
          <w:sz w:val="22"/>
          <w:szCs w:val="22"/>
        </w:rPr>
        <w:t>I am medically fit to drive and meet the required eye sight standard for driving.  I will keep my vehicle well maintained and in a roadworthy condition with valid MOT, Road Tax and Insurance cover.  I agree to comply with all appropriate legislation, government and safety guidelines and produce my documentation when requested by an authorised person.</w:t>
      </w:r>
    </w:p>
    <w:p w14:paraId="22E59230" w14:textId="77777777" w:rsidR="00DB4A50" w:rsidRDefault="00DB4A50" w:rsidP="00DB4A50">
      <w:pPr>
        <w:numPr>
          <w:ilvl w:val="12"/>
          <w:numId w:val="0"/>
        </w:numPr>
        <w:jc w:val="both"/>
        <w:rPr>
          <w:rFonts w:ascii="Arial" w:hAnsi="Arial" w:cs="Arial"/>
          <w:sz w:val="22"/>
          <w:szCs w:val="22"/>
        </w:rPr>
      </w:pPr>
    </w:p>
    <w:p w14:paraId="5C260BE9" w14:textId="77777777" w:rsidR="00DB4A50" w:rsidRDefault="00DB4A50" w:rsidP="00DB4A50">
      <w:pPr>
        <w:numPr>
          <w:ilvl w:val="12"/>
          <w:numId w:val="0"/>
        </w:numPr>
        <w:jc w:val="both"/>
        <w:rPr>
          <w:rFonts w:ascii="Arial" w:hAnsi="Arial" w:cs="Arial"/>
          <w:sz w:val="22"/>
          <w:szCs w:val="22"/>
        </w:rPr>
      </w:pPr>
      <w:r>
        <w:rPr>
          <w:rFonts w:ascii="Arial" w:hAnsi="Arial" w:cs="Arial"/>
          <w:sz w:val="22"/>
          <w:szCs w:val="22"/>
        </w:rPr>
        <w:t xml:space="preserve">I agree to inform the Trust via </w:t>
      </w:r>
      <w:hyperlink r:id="rId24" w:history="1">
        <w:r>
          <w:rPr>
            <w:rStyle w:val="Hyperlink"/>
            <w:rFonts w:ascii="Arial" w:hAnsi="Arial" w:cs="Arial"/>
            <w:sz w:val="22"/>
            <w:szCs w:val="22"/>
          </w:rPr>
          <w:t>Operations@ddat.org.uk</w:t>
        </w:r>
      </w:hyperlink>
      <w:r>
        <w:rPr>
          <w:rFonts w:ascii="Arial" w:hAnsi="Arial" w:cs="Arial"/>
          <w:sz w:val="22"/>
          <w:szCs w:val="22"/>
        </w:rPr>
        <w:t xml:space="preserve"> of any changes, restrictions or endorsements to my driving licence.  I agree to inform the Trust via </w:t>
      </w:r>
      <w:hyperlink r:id="rId25" w:history="1">
        <w:r>
          <w:rPr>
            <w:rStyle w:val="Hyperlink"/>
            <w:rFonts w:ascii="Arial" w:hAnsi="Arial" w:cs="Arial"/>
            <w:sz w:val="22"/>
            <w:szCs w:val="22"/>
          </w:rPr>
          <w:t>Operations@ddat.org.uk</w:t>
        </w:r>
      </w:hyperlink>
      <w:r>
        <w:rPr>
          <w:rFonts w:ascii="Arial" w:hAnsi="Arial" w:cs="Arial"/>
          <w:sz w:val="22"/>
          <w:szCs w:val="22"/>
        </w:rPr>
        <w:t xml:space="preserve"> of any changes with regard to my fitness to drive.</w:t>
      </w:r>
    </w:p>
    <w:p w14:paraId="3AA3C6A2" w14:textId="77777777" w:rsidR="00DB4A50" w:rsidRDefault="00DB4A50" w:rsidP="00DB4A50">
      <w:pPr>
        <w:numPr>
          <w:ilvl w:val="12"/>
          <w:numId w:val="0"/>
        </w:numPr>
        <w:jc w:val="both"/>
        <w:rPr>
          <w:rFonts w:ascii="Arial" w:hAnsi="Arial" w:cs="Arial"/>
          <w:sz w:val="22"/>
          <w:szCs w:val="22"/>
        </w:rPr>
      </w:pPr>
    </w:p>
    <w:p w14:paraId="3807F84A" w14:textId="77777777" w:rsidR="00DB4A50" w:rsidRDefault="00DB4A50" w:rsidP="00DB4A50">
      <w:pPr>
        <w:numPr>
          <w:ilvl w:val="12"/>
          <w:numId w:val="0"/>
        </w:numPr>
        <w:jc w:val="both"/>
        <w:rPr>
          <w:rFonts w:ascii="Arial" w:hAnsi="Arial" w:cs="Arial"/>
          <w:sz w:val="22"/>
          <w:szCs w:val="22"/>
        </w:rPr>
      </w:pPr>
    </w:p>
    <w:p w14:paraId="24CCF4A5" w14:textId="77777777" w:rsidR="00DB4A50" w:rsidRDefault="00DB4A50" w:rsidP="00DB4A50">
      <w:pPr>
        <w:numPr>
          <w:ilvl w:val="12"/>
          <w:numId w:val="0"/>
        </w:numPr>
        <w:rPr>
          <w:rFonts w:ascii="Arial" w:hAnsi="Arial" w:cs="Arial"/>
          <w:sz w:val="22"/>
          <w:szCs w:val="22"/>
        </w:rPr>
      </w:pPr>
      <w:r>
        <w:rPr>
          <w:rFonts w:ascii="Arial" w:hAnsi="Arial" w:cs="Arial"/>
          <w:sz w:val="22"/>
          <w:szCs w:val="22"/>
        </w:rPr>
        <w:t>Signed</w:t>
      </w:r>
      <w:r>
        <w:rPr>
          <w:rFonts w:ascii="Arial" w:hAnsi="Arial" w:cs="Arial"/>
          <w:sz w:val="22"/>
          <w:szCs w:val="22"/>
        </w:rPr>
        <w:tab/>
      </w:r>
      <w:r>
        <w:rPr>
          <w:rFonts w:ascii="Arial" w:hAnsi="Arial" w:cs="Arial"/>
          <w:sz w:val="22"/>
          <w:szCs w:val="22"/>
        </w:rPr>
        <w:tab/>
        <w:t xml:space="preserve">Driver _____________________________ </w:t>
      </w:r>
      <w:r>
        <w:rPr>
          <w:rFonts w:ascii="Arial" w:hAnsi="Arial" w:cs="Arial"/>
          <w:sz w:val="22"/>
          <w:szCs w:val="22"/>
        </w:rPr>
        <w:tab/>
        <w:t>Line Manager ________________________</w:t>
      </w:r>
    </w:p>
    <w:p w14:paraId="65D21589" w14:textId="77777777" w:rsidR="00DB4A50" w:rsidRDefault="00DB4A50" w:rsidP="00DB4A50">
      <w:pPr>
        <w:numPr>
          <w:ilvl w:val="12"/>
          <w:numId w:val="0"/>
        </w:numPr>
        <w:rPr>
          <w:rFonts w:ascii="Arial" w:hAnsi="Arial" w:cs="Arial"/>
          <w:sz w:val="22"/>
          <w:szCs w:val="22"/>
        </w:rPr>
      </w:pPr>
    </w:p>
    <w:p w14:paraId="4791206E" w14:textId="77777777" w:rsidR="00DB4A50" w:rsidRDefault="00DB4A50" w:rsidP="00DB4A50">
      <w:pPr>
        <w:numPr>
          <w:ilvl w:val="12"/>
          <w:numId w:val="0"/>
        </w:numPr>
        <w:ind w:left="720" w:firstLine="720"/>
        <w:rPr>
          <w:rFonts w:ascii="Arial" w:hAnsi="Arial" w:cs="Arial"/>
          <w:sz w:val="22"/>
          <w:szCs w:val="22"/>
        </w:rPr>
      </w:pPr>
      <w:r>
        <w:rPr>
          <w:rFonts w:ascii="Arial" w:hAnsi="Arial" w:cs="Arial"/>
          <w:sz w:val="22"/>
          <w:szCs w:val="22"/>
        </w:rPr>
        <w:t>Date ______________________________</w:t>
      </w:r>
      <w:r>
        <w:rPr>
          <w:rFonts w:ascii="Arial" w:hAnsi="Arial" w:cs="Arial"/>
          <w:sz w:val="22"/>
          <w:szCs w:val="22"/>
        </w:rPr>
        <w:tab/>
        <w:t>Date ___________________________</w:t>
      </w:r>
    </w:p>
    <w:p w14:paraId="6CA35013" w14:textId="77777777" w:rsidR="0043139D" w:rsidRPr="00C41DC5" w:rsidRDefault="0043139D" w:rsidP="00A71763">
      <w:pPr>
        <w:pStyle w:val="NoSpacing"/>
        <w:rPr>
          <w:rFonts w:cs="Segoe UI"/>
        </w:rPr>
      </w:pPr>
    </w:p>
    <w:sectPr w:rsidR="0043139D" w:rsidRPr="00C41DC5" w:rsidSect="00780C2D">
      <w:footerReference w:type="default" r:id="rId2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587F0D" w14:textId="77777777" w:rsidR="00FC0B05" w:rsidRDefault="00FC0B05" w:rsidP="00A40F36">
      <w:pPr>
        <w:spacing w:after="0" w:line="240" w:lineRule="auto"/>
      </w:pPr>
      <w:r>
        <w:separator/>
      </w:r>
    </w:p>
  </w:endnote>
  <w:endnote w:type="continuationSeparator" w:id="0">
    <w:p w14:paraId="1C0ECD38" w14:textId="77777777" w:rsidR="00FC0B05" w:rsidRDefault="00FC0B05" w:rsidP="00A40F36">
      <w:pPr>
        <w:spacing w:after="0" w:line="240" w:lineRule="auto"/>
      </w:pPr>
      <w:r>
        <w:continuationSeparator/>
      </w:r>
    </w:p>
  </w:endnote>
  <w:endnote w:type="continuationNotice" w:id="1">
    <w:p w14:paraId="7C70EBDC" w14:textId="77777777" w:rsidR="00FC0B05" w:rsidRDefault="00FC0B0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6152907"/>
      <w:docPartObj>
        <w:docPartGallery w:val="Page Numbers (Bottom of Page)"/>
        <w:docPartUnique/>
      </w:docPartObj>
    </w:sdtPr>
    <w:sdtEndPr>
      <w:rPr>
        <w:noProof/>
      </w:rPr>
    </w:sdtEndPr>
    <w:sdtContent>
      <w:p w14:paraId="4F31D673" w14:textId="0F7861F7" w:rsidR="00A40F36" w:rsidRDefault="00A40F3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B6F0C2" w14:textId="77777777" w:rsidR="00A40F36" w:rsidRDefault="00A40F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2B9D78" w14:textId="77777777" w:rsidR="00FC0B05" w:rsidRDefault="00FC0B05" w:rsidP="00A40F36">
      <w:pPr>
        <w:spacing w:after="0" w:line="240" w:lineRule="auto"/>
      </w:pPr>
      <w:r>
        <w:separator/>
      </w:r>
    </w:p>
  </w:footnote>
  <w:footnote w:type="continuationSeparator" w:id="0">
    <w:p w14:paraId="3EB384FE" w14:textId="77777777" w:rsidR="00FC0B05" w:rsidRDefault="00FC0B05" w:rsidP="00A40F36">
      <w:pPr>
        <w:spacing w:after="0" w:line="240" w:lineRule="auto"/>
      </w:pPr>
      <w:r>
        <w:continuationSeparator/>
      </w:r>
    </w:p>
  </w:footnote>
  <w:footnote w:type="continuationNotice" w:id="1">
    <w:p w14:paraId="4BDAE2E3" w14:textId="77777777" w:rsidR="00FC0B05" w:rsidRDefault="00FC0B0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613CE"/>
    <w:multiLevelType w:val="hybridMultilevel"/>
    <w:tmpl w:val="308833F0"/>
    <w:lvl w:ilvl="0" w:tplc="E822F490">
      <w:numFmt w:val="bullet"/>
      <w:lvlText w:val="•"/>
      <w:lvlJc w:val="left"/>
      <w:pPr>
        <w:ind w:left="1080" w:hanging="720"/>
      </w:pPr>
      <w:rPr>
        <w:rFonts w:ascii="Segoe UI" w:eastAsiaTheme="minorHAnsi" w:hAnsi="Segoe UI" w:cs="Segoe U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4D63BF1"/>
    <w:multiLevelType w:val="hybridMultilevel"/>
    <w:tmpl w:val="B00EA9F2"/>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18641A"/>
    <w:multiLevelType w:val="multilevel"/>
    <w:tmpl w:val="F1A051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4507B6"/>
    <w:multiLevelType w:val="hybridMultilevel"/>
    <w:tmpl w:val="FDA8A1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D686FF7"/>
    <w:multiLevelType w:val="hybridMultilevel"/>
    <w:tmpl w:val="61A2F0BC"/>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131"/>
    <w:multiLevelType w:val="hybridMultilevel"/>
    <w:tmpl w:val="54442020"/>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1814E8"/>
    <w:multiLevelType w:val="hybridMultilevel"/>
    <w:tmpl w:val="5F189A1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7" w15:restartNumberingAfterBreak="0">
    <w:nsid w:val="12282EB3"/>
    <w:multiLevelType w:val="hybridMultilevel"/>
    <w:tmpl w:val="73969A5C"/>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D86006"/>
    <w:multiLevelType w:val="hybridMultilevel"/>
    <w:tmpl w:val="07E6845E"/>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C564C2"/>
    <w:multiLevelType w:val="hybridMultilevel"/>
    <w:tmpl w:val="863AFF7E"/>
    <w:lvl w:ilvl="0" w:tplc="71C62A18">
      <w:numFmt w:val="bullet"/>
      <w:lvlText w:val=""/>
      <w:lvlJc w:val="left"/>
      <w:pPr>
        <w:ind w:left="1080" w:hanging="720"/>
      </w:pPr>
      <w:rPr>
        <w:rFonts w:ascii="Symbol" w:eastAsiaTheme="minorHAnsi" w:hAnsi="Symbol"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576BBD"/>
    <w:multiLevelType w:val="hybridMultilevel"/>
    <w:tmpl w:val="E39C7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C25A61"/>
    <w:multiLevelType w:val="hybridMultilevel"/>
    <w:tmpl w:val="EF32000C"/>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3D73CF"/>
    <w:multiLevelType w:val="hybridMultilevel"/>
    <w:tmpl w:val="5D54CEE6"/>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7E3EF0"/>
    <w:multiLevelType w:val="hybridMultilevel"/>
    <w:tmpl w:val="5936DA4C"/>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E521D3"/>
    <w:multiLevelType w:val="hybridMultilevel"/>
    <w:tmpl w:val="9B860114"/>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E26E4F"/>
    <w:multiLevelType w:val="hybridMultilevel"/>
    <w:tmpl w:val="E47293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DE850C4"/>
    <w:multiLevelType w:val="hybridMultilevel"/>
    <w:tmpl w:val="6CE65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E0A049B"/>
    <w:multiLevelType w:val="hybridMultilevel"/>
    <w:tmpl w:val="A4909A6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8" w15:restartNumberingAfterBreak="0">
    <w:nsid w:val="34FD7D5E"/>
    <w:multiLevelType w:val="hybridMultilevel"/>
    <w:tmpl w:val="921CE7A8"/>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7A7EED"/>
    <w:multiLevelType w:val="hybridMultilevel"/>
    <w:tmpl w:val="4CF4A43A"/>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AC7113"/>
    <w:multiLevelType w:val="hybridMultilevel"/>
    <w:tmpl w:val="0108F20E"/>
    <w:lvl w:ilvl="0" w:tplc="2026D578">
      <w:start w:val="8"/>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173F01"/>
    <w:multiLevelType w:val="hybridMultilevel"/>
    <w:tmpl w:val="3976E564"/>
    <w:lvl w:ilvl="0" w:tplc="E822F490">
      <w:numFmt w:val="bullet"/>
      <w:lvlText w:val="•"/>
      <w:lvlJc w:val="left"/>
      <w:pPr>
        <w:ind w:left="720" w:hanging="360"/>
      </w:pPr>
      <w:rPr>
        <w:rFonts w:ascii="Segoe UI" w:eastAsiaTheme="minorHAnsi" w:hAnsi="Segoe UI" w:cs="Segoe U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B9F7061"/>
    <w:multiLevelType w:val="hybridMultilevel"/>
    <w:tmpl w:val="2A4AC1EE"/>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C91944"/>
    <w:multiLevelType w:val="hybridMultilevel"/>
    <w:tmpl w:val="E0304B0A"/>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DCB5EE7"/>
    <w:multiLevelType w:val="hybridMultilevel"/>
    <w:tmpl w:val="13C4A4EE"/>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E45CFF"/>
    <w:multiLevelType w:val="hybridMultilevel"/>
    <w:tmpl w:val="BAF6F828"/>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0194F1A"/>
    <w:multiLevelType w:val="hybridMultilevel"/>
    <w:tmpl w:val="A77A9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090256"/>
    <w:multiLevelType w:val="hybridMultilevel"/>
    <w:tmpl w:val="AA180F7C"/>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3444BDB"/>
    <w:multiLevelType w:val="hybridMultilevel"/>
    <w:tmpl w:val="972AA932"/>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325CFF"/>
    <w:multiLevelType w:val="hybridMultilevel"/>
    <w:tmpl w:val="DF80F166"/>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BF77B7"/>
    <w:multiLevelType w:val="hybridMultilevel"/>
    <w:tmpl w:val="E3525D58"/>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6462608"/>
    <w:multiLevelType w:val="hybridMultilevel"/>
    <w:tmpl w:val="80A84BA4"/>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82A4117"/>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486F105D"/>
    <w:multiLevelType w:val="hybridMultilevel"/>
    <w:tmpl w:val="EEEC7CA2"/>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A5A2AB2"/>
    <w:multiLevelType w:val="hybridMultilevel"/>
    <w:tmpl w:val="3A343314"/>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ED34026"/>
    <w:multiLevelType w:val="hybridMultilevel"/>
    <w:tmpl w:val="6A7C9A00"/>
    <w:lvl w:ilvl="0" w:tplc="71C62A18">
      <w:numFmt w:val="bullet"/>
      <w:lvlText w:val=""/>
      <w:lvlJc w:val="left"/>
      <w:pPr>
        <w:ind w:left="1080" w:hanging="720"/>
      </w:pPr>
      <w:rPr>
        <w:rFonts w:ascii="Symbol" w:eastAsiaTheme="minorHAnsi" w:hAnsi="Symbol"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04A7A34"/>
    <w:multiLevelType w:val="hybridMultilevel"/>
    <w:tmpl w:val="F77CDA84"/>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3DE3E27"/>
    <w:multiLevelType w:val="hybridMultilevel"/>
    <w:tmpl w:val="D7F46146"/>
    <w:lvl w:ilvl="0" w:tplc="E822F490">
      <w:numFmt w:val="bullet"/>
      <w:lvlText w:val="•"/>
      <w:lvlJc w:val="left"/>
      <w:pPr>
        <w:ind w:left="1080" w:hanging="720"/>
      </w:pPr>
      <w:rPr>
        <w:rFonts w:ascii="Segoe UI" w:eastAsiaTheme="minorHAnsi" w:hAnsi="Segoe UI" w:cs="Segoe U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54266CB4"/>
    <w:multiLevelType w:val="hybridMultilevel"/>
    <w:tmpl w:val="2FFC50B4"/>
    <w:lvl w:ilvl="0" w:tplc="71C62A18">
      <w:numFmt w:val="bullet"/>
      <w:lvlText w:val=""/>
      <w:lvlJc w:val="left"/>
      <w:pPr>
        <w:ind w:left="1080" w:hanging="720"/>
      </w:pPr>
      <w:rPr>
        <w:rFonts w:ascii="Symbol" w:eastAsiaTheme="minorHAnsi" w:hAnsi="Symbol"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59F6FD0"/>
    <w:multiLevelType w:val="hybridMultilevel"/>
    <w:tmpl w:val="A46A0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6500157"/>
    <w:multiLevelType w:val="hybridMultilevel"/>
    <w:tmpl w:val="6200FB5A"/>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AE97236"/>
    <w:multiLevelType w:val="hybridMultilevel"/>
    <w:tmpl w:val="9216F23C"/>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EFB0050"/>
    <w:multiLevelType w:val="hybridMultilevel"/>
    <w:tmpl w:val="43AC9DC8"/>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05D262B"/>
    <w:multiLevelType w:val="hybridMultilevel"/>
    <w:tmpl w:val="F836C2FA"/>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0961DDD"/>
    <w:multiLevelType w:val="hybridMultilevel"/>
    <w:tmpl w:val="C6F40CD2"/>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63F4F7C"/>
    <w:multiLevelType w:val="hybridMultilevel"/>
    <w:tmpl w:val="F6E08174"/>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91D3DFC"/>
    <w:multiLevelType w:val="hybridMultilevel"/>
    <w:tmpl w:val="CB98274C"/>
    <w:lvl w:ilvl="0" w:tplc="E822F490">
      <w:numFmt w:val="bullet"/>
      <w:lvlText w:val="•"/>
      <w:lvlJc w:val="left"/>
      <w:pPr>
        <w:ind w:left="720" w:hanging="360"/>
      </w:pPr>
      <w:rPr>
        <w:rFonts w:ascii="Segoe UI" w:eastAsiaTheme="minorHAnsi" w:hAnsi="Segoe UI" w:cs="Segoe U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B6C5B49"/>
    <w:multiLevelType w:val="hybridMultilevel"/>
    <w:tmpl w:val="8D708EFE"/>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BD2217D"/>
    <w:multiLevelType w:val="hybridMultilevel"/>
    <w:tmpl w:val="CD42E86C"/>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D9A6D01"/>
    <w:multiLevelType w:val="hybridMultilevel"/>
    <w:tmpl w:val="24EE23A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0" w15:restartNumberingAfterBreak="0">
    <w:nsid w:val="6E271EB8"/>
    <w:multiLevelType w:val="hybridMultilevel"/>
    <w:tmpl w:val="4B8A75DC"/>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0203FBB"/>
    <w:multiLevelType w:val="hybridMultilevel"/>
    <w:tmpl w:val="357C3C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70CE4CE9"/>
    <w:multiLevelType w:val="hybridMultilevel"/>
    <w:tmpl w:val="7F58C1DE"/>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18F4CFD"/>
    <w:multiLevelType w:val="hybridMultilevel"/>
    <w:tmpl w:val="42205B9A"/>
    <w:lvl w:ilvl="0" w:tplc="B6289CC2">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7984DB0"/>
    <w:multiLevelType w:val="hybridMultilevel"/>
    <w:tmpl w:val="3BD6D4B6"/>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9934298"/>
    <w:multiLevelType w:val="hybridMultilevel"/>
    <w:tmpl w:val="FB023634"/>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E611E7D"/>
    <w:multiLevelType w:val="hybridMultilevel"/>
    <w:tmpl w:val="A0322A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7" w15:restartNumberingAfterBreak="0">
    <w:nsid w:val="7E7A746D"/>
    <w:multiLevelType w:val="hybridMultilevel"/>
    <w:tmpl w:val="B3425982"/>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F081710"/>
    <w:multiLevelType w:val="hybridMultilevel"/>
    <w:tmpl w:val="04382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4037755">
    <w:abstractNumId w:val="39"/>
  </w:num>
  <w:num w:numId="2" w16cid:durableId="2143644952">
    <w:abstractNumId w:val="23"/>
  </w:num>
  <w:num w:numId="3" w16cid:durableId="844904896">
    <w:abstractNumId w:val="22"/>
  </w:num>
  <w:num w:numId="4" w16cid:durableId="1516074633">
    <w:abstractNumId w:val="28"/>
  </w:num>
  <w:num w:numId="5" w16cid:durableId="2068646297">
    <w:abstractNumId w:val="48"/>
  </w:num>
  <w:num w:numId="6" w16cid:durableId="257181215">
    <w:abstractNumId w:val="44"/>
  </w:num>
  <w:num w:numId="7" w16cid:durableId="1324049125">
    <w:abstractNumId w:val="19"/>
  </w:num>
  <w:num w:numId="8" w16cid:durableId="702242437">
    <w:abstractNumId w:val="36"/>
  </w:num>
  <w:num w:numId="9" w16cid:durableId="1157846190">
    <w:abstractNumId w:val="43"/>
  </w:num>
  <w:num w:numId="10" w16cid:durableId="1136489040">
    <w:abstractNumId w:val="14"/>
  </w:num>
  <w:num w:numId="11" w16cid:durableId="2022272372">
    <w:abstractNumId w:val="40"/>
  </w:num>
  <w:num w:numId="12" w16cid:durableId="646013636">
    <w:abstractNumId w:val="31"/>
  </w:num>
  <w:num w:numId="13" w16cid:durableId="639650945">
    <w:abstractNumId w:val="16"/>
  </w:num>
  <w:num w:numId="14" w16cid:durableId="1694576307">
    <w:abstractNumId w:val="27"/>
  </w:num>
  <w:num w:numId="15" w16cid:durableId="1658027794">
    <w:abstractNumId w:val="11"/>
  </w:num>
  <w:num w:numId="16" w16cid:durableId="1585339922">
    <w:abstractNumId w:val="12"/>
  </w:num>
  <w:num w:numId="17" w16cid:durableId="1158182606">
    <w:abstractNumId w:val="7"/>
  </w:num>
  <w:num w:numId="18" w16cid:durableId="229729392">
    <w:abstractNumId w:val="50"/>
  </w:num>
  <w:num w:numId="19" w16cid:durableId="983006750">
    <w:abstractNumId w:val="5"/>
  </w:num>
  <w:num w:numId="20" w16cid:durableId="172719669">
    <w:abstractNumId w:val="55"/>
  </w:num>
  <w:num w:numId="21" w16cid:durableId="1422683122">
    <w:abstractNumId w:val="57"/>
  </w:num>
  <w:num w:numId="22" w16cid:durableId="1924799135">
    <w:abstractNumId w:val="1"/>
  </w:num>
  <w:num w:numId="23" w16cid:durableId="1752505109">
    <w:abstractNumId w:val="24"/>
  </w:num>
  <w:num w:numId="24" w16cid:durableId="1415930693">
    <w:abstractNumId w:val="8"/>
  </w:num>
  <w:num w:numId="25" w16cid:durableId="1340349637">
    <w:abstractNumId w:val="51"/>
  </w:num>
  <w:num w:numId="26" w16cid:durableId="1421370928">
    <w:abstractNumId w:val="21"/>
  </w:num>
  <w:num w:numId="27" w16cid:durableId="1589389173">
    <w:abstractNumId w:val="41"/>
  </w:num>
  <w:num w:numId="28" w16cid:durableId="2127501984">
    <w:abstractNumId w:val="18"/>
  </w:num>
  <w:num w:numId="29" w16cid:durableId="263540894">
    <w:abstractNumId w:val="4"/>
  </w:num>
  <w:num w:numId="30" w16cid:durableId="1273247902">
    <w:abstractNumId w:val="26"/>
  </w:num>
  <w:num w:numId="31" w16cid:durableId="209733447">
    <w:abstractNumId w:val="29"/>
  </w:num>
  <w:num w:numId="32" w16cid:durableId="955481080">
    <w:abstractNumId w:val="13"/>
  </w:num>
  <w:num w:numId="33" w16cid:durableId="2051488704">
    <w:abstractNumId w:val="45"/>
  </w:num>
  <w:num w:numId="34" w16cid:durableId="178933711">
    <w:abstractNumId w:val="52"/>
  </w:num>
  <w:num w:numId="35" w16cid:durableId="1484657036">
    <w:abstractNumId w:val="33"/>
  </w:num>
  <w:num w:numId="36" w16cid:durableId="1249462758">
    <w:abstractNumId w:val="34"/>
  </w:num>
  <w:num w:numId="37" w16cid:durableId="705447869">
    <w:abstractNumId w:val="42"/>
  </w:num>
  <w:num w:numId="38" w16cid:durableId="1410884532">
    <w:abstractNumId w:val="25"/>
  </w:num>
  <w:num w:numId="39" w16cid:durableId="150368816">
    <w:abstractNumId w:val="47"/>
  </w:num>
  <w:num w:numId="40" w16cid:durableId="2030140430">
    <w:abstractNumId w:val="46"/>
  </w:num>
  <w:num w:numId="41" w16cid:durableId="448010517">
    <w:abstractNumId w:val="54"/>
  </w:num>
  <w:num w:numId="42" w16cid:durableId="381902018">
    <w:abstractNumId w:val="30"/>
  </w:num>
  <w:num w:numId="43" w16cid:durableId="1675917648">
    <w:abstractNumId w:val="38"/>
  </w:num>
  <w:num w:numId="44" w16cid:durableId="227040722">
    <w:abstractNumId w:val="9"/>
  </w:num>
  <w:num w:numId="45" w16cid:durableId="548684882">
    <w:abstractNumId w:val="35"/>
  </w:num>
  <w:num w:numId="46" w16cid:durableId="1961522654">
    <w:abstractNumId w:val="0"/>
  </w:num>
  <w:num w:numId="47" w16cid:durableId="645013251">
    <w:abstractNumId w:val="37"/>
  </w:num>
  <w:num w:numId="48" w16cid:durableId="1094546122">
    <w:abstractNumId w:val="58"/>
  </w:num>
  <w:num w:numId="49" w16cid:durableId="822283388">
    <w:abstractNumId w:val="10"/>
  </w:num>
  <w:num w:numId="50" w16cid:durableId="1140730825">
    <w:abstractNumId w:val="15"/>
  </w:num>
  <w:num w:numId="51" w16cid:durableId="61414390">
    <w:abstractNumId w:val="53"/>
  </w:num>
  <w:num w:numId="52" w16cid:durableId="20670551">
    <w:abstractNumId w:val="20"/>
  </w:num>
  <w:num w:numId="53" w16cid:durableId="1637102011">
    <w:abstractNumId w:val="56"/>
  </w:num>
  <w:num w:numId="54" w16cid:durableId="437145962">
    <w:abstractNumId w:val="3"/>
  </w:num>
  <w:num w:numId="55" w16cid:durableId="2107265117">
    <w:abstractNumId w:val="32"/>
  </w:num>
  <w:num w:numId="56" w16cid:durableId="737633809">
    <w:abstractNumId w:val="17"/>
  </w:num>
  <w:num w:numId="57" w16cid:durableId="946424807">
    <w:abstractNumId w:val="49"/>
  </w:num>
  <w:num w:numId="58" w16cid:durableId="1704789112">
    <w:abstractNumId w:val="6"/>
  </w:num>
  <w:num w:numId="59" w16cid:durableId="370030924">
    <w:abstractNumId w:val="2"/>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C53"/>
    <w:rsid w:val="000046EF"/>
    <w:rsid w:val="00006396"/>
    <w:rsid w:val="00006822"/>
    <w:rsid w:val="000079F0"/>
    <w:rsid w:val="00010C18"/>
    <w:rsid w:val="00010D45"/>
    <w:rsid w:val="000114B5"/>
    <w:rsid w:val="00011DFE"/>
    <w:rsid w:val="00011EFC"/>
    <w:rsid w:val="000140A5"/>
    <w:rsid w:val="0001457F"/>
    <w:rsid w:val="00015414"/>
    <w:rsid w:val="00017015"/>
    <w:rsid w:val="00020957"/>
    <w:rsid w:val="00021E5A"/>
    <w:rsid w:val="00022FC5"/>
    <w:rsid w:val="000232E9"/>
    <w:rsid w:val="0002422B"/>
    <w:rsid w:val="00025523"/>
    <w:rsid w:val="00030C1D"/>
    <w:rsid w:val="00033308"/>
    <w:rsid w:val="000334F1"/>
    <w:rsid w:val="00033D41"/>
    <w:rsid w:val="00033F4C"/>
    <w:rsid w:val="00035698"/>
    <w:rsid w:val="00035F14"/>
    <w:rsid w:val="0003793C"/>
    <w:rsid w:val="00043865"/>
    <w:rsid w:val="00043C3E"/>
    <w:rsid w:val="00043C5D"/>
    <w:rsid w:val="00043FDC"/>
    <w:rsid w:val="000457CF"/>
    <w:rsid w:val="00045890"/>
    <w:rsid w:val="00045B9E"/>
    <w:rsid w:val="0004666C"/>
    <w:rsid w:val="000477B5"/>
    <w:rsid w:val="00047A7F"/>
    <w:rsid w:val="0005103A"/>
    <w:rsid w:val="0005225E"/>
    <w:rsid w:val="0005250B"/>
    <w:rsid w:val="000537DF"/>
    <w:rsid w:val="00053AFD"/>
    <w:rsid w:val="00055C5E"/>
    <w:rsid w:val="000617D7"/>
    <w:rsid w:val="00063AA6"/>
    <w:rsid w:val="00065753"/>
    <w:rsid w:val="00065865"/>
    <w:rsid w:val="000676A7"/>
    <w:rsid w:val="00074BBC"/>
    <w:rsid w:val="0007748A"/>
    <w:rsid w:val="00080350"/>
    <w:rsid w:val="0008152E"/>
    <w:rsid w:val="00081A28"/>
    <w:rsid w:val="00082B18"/>
    <w:rsid w:val="000832A9"/>
    <w:rsid w:val="00083A74"/>
    <w:rsid w:val="000948A1"/>
    <w:rsid w:val="000A13C1"/>
    <w:rsid w:val="000A316F"/>
    <w:rsid w:val="000A35DD"/>
    <w:rsid w:val="000A5D2C"/>
    <w:rsid w:val="000A6EE1"/>
    <w:rsid w:val="000B0828"/>
    <w:rsid w:val="000B31D7"/>
    <w:rsid w:val="000B7619"/>
    <w:rsid w:val="000B78E8"/>
    <w:rsid w:val="000C0943"/>
    <w:rsid w:val="000C2735"/>
    <w:rsid w:val="000C2F0E"/>
    <w:rsid w:val="000C64E3"/>
    <w:rsid w:val="000C65D8"/>
    <w:rsid w:val="000C689D"/>
    <w:rsid w:val="000C6A8E"/>
    <w:rsid w:val="000C7E56"/>
    <w:rsid w:val="000D06B7"/>
    <w:rsid w:val="000D0D96"/>
    <w:rsid w:val="000D2520"/>
    <w:rsid w:val="000D2AB6"/>
    <w:rsid w:val="000D424C"/>
    <w:rsid w:val="000D53EF"/>
    <w:rsid w:val="000D58FD"/>
    <w:rsid w:val="000D66E7"/>
    <w:rsid w:val="000D755C"/>
    <w:rsid w:val="000E2EA4"/>
    <w:rsid w:val="000E3658"/>
    <w:rsid w:val="000E637A"/>
    <w:rsid w:val="000E70E8"/>
    <w:rsid w:val="000F0F1A"/>
    <w:rsid w:val="000F3177"/>
    <w:rsid w:val="000F328A"/>
    <w:rsid w:val="000F4515"/>
    <w:rsid w:val="000F47AC"/>
    <w:rsid w:val="00100C53"/>
    <w:rsid w:val="001059EF"/>
    <w:rsid w:val="00111F49"/>
    <w:rsid w:val="001131F7"/>
    <w:rsid w:val="00113887"/>
    <w:rsid w:val="00116315"/>
    <w:rsid w:val="001169F5"/>
    <w:rsid w:val="00116A61"/>
    <w:rsid w:val="00122C3C"/>
    <w:rsid w:val="001230D8"/>
    <w:rsid w:val="001235CC"/>
    <w:rsid w:val="0012634B"/>
    <w:rsid w:val="001331CE"/>
    <w:rsid w:val="00136440"/>
    <w:rsid w:val="00136685"/>
    <w:rsid w:val="00137AF5"/>
    <w:rsid w:val="00142C37"/>
    <w:rsid w:val="001430BA"/>
    <w:rsid w:val="00146339"/>
    <w:rsid w:val="001514A5"/>
    <w:rsid w:val="00155FE7"/>
    <w:rsid w:val="001563EC"/>
    <w:rsid w:val="001601C5"/>
    <w:rsid w:val="00161366"/>
    <w:rsid w:val="00163BBF"/>
    <w:rsid w:val="00164105"/>
    <w:rsid w:val="00164F2D"/>
    <w:rsid w:val="00166E7A"/>
    <w:rsid w:val="001678EB"/>
    <w:rsid w:val="00167B9E"/>
    <w:rsid w:val="0017292A"/>
    <w:rsid w:val="001738FB"/>
    <w:rsid w:val="00174724"/>
    <w:rsid w:val="001811FB"/>
    <w:rsid w:val="0018574D"/>
    <w:rsid w:val="0018712B"/>
    <w:rsid w:val="00187627"/>
    <w:rsid w:val="00190EEB"/>
    <w:rsid w:val="00191F9A"/>
    <w:rsid w:val="00192528"/>
    <w:rsid w:val="0019379D"/>
    <w:rsid w:val="00195A3C"/>
    <w:rsid w:val="00197FCA"/>
    <w:rsid w:val="001A05B9"/>
    <w:rsid w:val="001A08DC"/>
    <w:rsid w:val="001A2CFD"/>
    <w:rsid w:val="001A4961"/>
    <w:rsid w:val="001A6563"/>
    <w:rsid w:val="001A7192"/>
    <w:rsid w:val="001B1C07"/>
    <w:rsid w:val="001B29F9"/>
    <w:rsid w:val="001B3107"/>
    <w:rsid w:val="001B420D"/>
    <w:rsid w:val="001C0C78"/>
    <w:rsid w:val="001D0535"/>
    <w:rsid w:val="001D1242"/>
    <w:rsid w:val="001D359C"/>
    <w:rsid w:val="001D6565"/>
    <w:rsid w:val="001D70E3"/>
    <w:rsid w:val="001E0083"/>
    <w:rsid w:val="001E00FE"/>
    <w:rsid w:val="001E0E19"/>
    <w:rsid w:val="001E15FC"/>
    <w:rsid w:val="001E1F87"/>
    <w:rsid w:val="001E4E30"/>
    <w:rsid w:val="001E64EC"/>
    <w:rsid w:val="001E750E"/>
    <w:rsid w:val="001E7FF1"/>
    <w:rsid w:val="001F2662"/>
    <w:rsid w:val="001F2A81"/>
    <w:rsid w:val="001F2C51"/>
    <w:rsid w:val="001F2F3B"/>
    <w:rsid w:val="001F4033"/>
    <w:rsid w:val="001F76E7"/>
    <w:rsid w:val="002004C8"/>
    <w:rsid w:val="00201A58"/>
    <w:rsid w:val="002025FB"/>
    <w:rsid w:val="00202DAA"/>
    <w:rsid w:val="002031E9"/>
    <w:rsid w:val="00203AA6"/>
    <w:rsid w:val="002045E5"/>
    <w:rsid w:val="00204689"/>
    <w:rsid w:val="002064A3"/>
    <w:rsid w:val="002077E6"/>
    <w:rsid w:val="00210752"/>
    <w:rsid w:val="00212A69"/>
    <w:rsid w:val="00213626"/>
    <w:rsid w:val="00213777"/>
    <w:rsid w:val="00216843"/>
    <w:rsid w:val="00217160"/>
    <w:rsid w:val="00217986"/>
    <w:rsid w:val="00221A58"/>
    <w:rsid w:val="00221BC8"/>
    <w:rsid w:val="00222B52"/>
    <w:rsid w:val="002251BC"/>
    <w:rsid w:val="00225692"/>
    <w:rsid w:val="00226579"/>
    <w:rsid w:val="00226D2A"/>
    <w:rsid w:val="0022743D"/>
    <w:rsid w:val="00232554"/>
    <w:rsid w:val="00234A39"/>
    <w:rsid w:val="00234C51"/>
    <w:rsid w:val="00235BAF"/>
    <w:rsid w:val="00235FA5"/>
    <w:rsid w:val="00236308"/>
    <w:rsid w:val="00241664"/>
    <w:rsid w:val="002424A6"/>
    <w:rsid w:val="0024422C"/>
    <w:rsid w:val="00250F48"/>
    <w:rsid w:val="00251059"/>
    <w:rsid w:val="002513F4"/>
    <w:rsid w:val="00255872"/>
    <w:rsid w:val="002608D8"/>
    <w:rsid w:val="00260DA8"/>
    <w:rsid w:val="0026270D"/>
    <w:rsid w:val="00262E84"/>
    <w:rsid w:val="0026542A"/>
    <w:rsid w:val="00265793"/>
    <w:rsid w:val="0026594F"/>
    <w:rsid w:val="002734CB"/>
    <w:rsid w:val="00274B4E"/>
    <w:rsid w:val="0027548B"/>
    <w:rsid w:val="0027620C"/>
    <w:rsid w:val="00277631"/>
    <w:rsid w:val="00277840"/>
    <w:rsid w:val="00277B80"/>
    <w:rsid w:val="00280601"/>
    <w:rsid w:val="00280D46"/>
    <w:rsid w:val="00284063"/>
    <w:rsid w:val="00284840"/>
    <w:rsid w:val="0028785D"/>
    <w:rsid w:val="0029181D"/>
    <w:rsid w:val="00291BA3"/>
    <w:rsid w:val="00291D6A"/>
    <w:rsid w:val="00294AFE"/>
    <w:rsid w:val="0029579C"/>
    <w:rsid w:val="00295FFB"/>
    <w:rsid w:val="002970CF"/>
    <w:rsid w:val="002A0E73"/>
    <w:rsid w:val="002A2A2C"/>
    <w:rsid w:val="002A55F8"/>
    <w:rsid w:val="002B0627"/>
    <w:rsid w:val="002B3AC3"/>
    <w:rsid w:val="002B4246"/>
    <w:rsid w:val="002C1DBB"/>
    <w:rsid w:val="002C463A"/>
    <w:rsid w:val="002C46F1"/>
    <w:rsid w:val="002D333E"/>
    <w:rsid w:val="002D4957"/>
    <w:rsid w:val="002D67FF"/>
    <w:rsid w:val="002D6887"/>
    <w:rsid w:val="002E1A1D"/>
    <w:rsid w:val="002E2921"/>
    <w:rsid w:val="002E58D7"/>
    <w:rsid w:val="002F0727"/>
    <w:rsid w:val="002F1696"/>
    <w:rsid w:val="002F377A"/>
    <w:rsid w:val="002F387F"/>
    <w:rsid w:val="002F557E"/>
    <w:rsid w:val="002F597D"/>
    <w:rsid w:val="002F5EB0"/>
    <w:rsid w:val="002F6AEA"/>
    <w:rsid w:val="002F7218"/>
    <w:rsid w:val="00301363"/>
    <w:rsid w:val="00303F60"/>
    <w:rsid w:val="003045F7"/>
    <w:rsid w:val="003046CF"/>
    <w:rsid w:val="00311E01"/>
    <w:rsid w:val="003131CF"/>
    <w:rsid w:val="0031339C"/>
    <w:rsid w:val="0031497B"/>
    <w:rsid w:val="00315E8B"/>
    <w:rsid w:val="003178D9"/>
    <w:rsid w:val="003208B1"/>
    <w:rsid w:val="00322B4D"/>
    <w:rsid w:val="003230C6"/>
    <w:rsid w:val="0032442B"/>
    <w:rsid w:val="0032538E"/>
    <w:rsid w:val="00325E04"/>
    <w:rsid w:val="00327D6B"/>
    <w:rsid w:val="003318DB"/>
    <w:rsid w:val="00331F18"/>
    <w:rsid w:val="00332E29"/>
    <w:rsid w:val="00332E41"/>
    <w:rsid w:val="00333ACC"/>
    <w:rsid w:val="003373E3"/>
    <w:rsid w:val="003429E3"/>
    <w:rsid w:val="00344419"/>
    <w:rsid w:val="00344C42"/>
    <w:rsid w:val="0034504B"/>
    <w:rsid w:val="0034535A"/>
    <w:rsid w:val="003454E6"/>
    <w:rsid w:val="003455BA"/>
    <w:rsid w:val="00345CC5"/>
    <w:rsid w:val="00353ADB"/>
    <w:rsid w:val="003546E0"/>
    <w:rsid w:val="0035527D"/>
    <w:rsid w:val="003577FB"/>
    <w:rsid w:val="00357A59"/>
    <w:rsid w:val="003668D4"/>
    <w:rsid w:val="0037038F"/>
    <w:rsid w:val="00376E26"/>
    <w:rsid w:val="00381A13"/>
    <w:rsid w:val="003829D4"/>
    <w:rsid w:val="00385E79"/>
    <w:rsid w:val="00385FA7"/>
    <w:rsid w:val="003877DE"/>
    <w:rsid w:val="00387DF5"/>
    <w:rsid w:val="003911AD"/>
    <w:rsid w:val="00393CCC"/>
    <w:rsid w:val="00395458"/>
    <w:rsid w:val="0039659F"/>
    <w:rsid w:val="00396BF9"/>
    <w:rsid w:val="00397D66"/>
    <w:rsid w:val="003A1D2A"/>
    <w:rsid w:val="003A1DD5"/>
    <w:rsid w:val="003A57AA"/>
    <w:rsid w:val="003A5DBC"/>
    <w:rsid w:val="003A6F61"/>
    <w:rsid w:val="003B288E"/>
    <w:rsid w:val="003B3801"/>
    <w:rsid w:val="003B5B0F"/>
    <w:rsid w:val="003C42AA"/>
    <w:rsid w:val="003D567C"/>
    <w:rsid w:val="003E178F"/>
    <w:rsid w:val="003E17A7"/>
    <w:rsid w:val="003E67DF"/>
    <w:rsid w:val="003F27C5"/>
    <w:rsid w:val="003F5A73"/>
    <w:rsid w:val="003F6994"/>
    <w:rsid w:val="003F69FD"/>
    <w:rsid w:val="003F6F63"/>
    <w:rsid w:val="00400222"/>
    <w:rsid w:val="00402B2B"/>
    <w:rsid w:val="00407A92"/>
    <w:rsid w:val="0041242B"/>
    <w:rsid w:val="004213DF"/>
    <w:rsid w:val="00423FDC"/>
    <w:rsid w:val="00426E50"/>
    <w:rsid w:val="0043139D"/>
    <w:rsid w:val="00435606"/>
    <w:rsid w:val="004363A1"/>
    <w:rsid w:val="00437863"/>
    <w:rsid w:val="00444DB3"/>
    <w:rsid w:val="004457C2"/>
    <w:rsid w:val="00447857"/>
    <w:rsid w:val="00452C32"/>
    <w:rsid w:val="00460322"/>
    <w:rsid w:val="0047057A"/>
    <w:rsid w:val="004729A1"/>
    <w:rsid w:val="00477B46"/>
    <w:rsid w:val="00480E8B"/>
    <w:rsid w:val="00482EF8"/>
    <w:rsid w:val="0048494C"/>
    <w:rsid w:val="00490281"/>
    <w:rsid w:val="00494205"/>
    <w:rsid w:val="0049779F"/>
    <w:rsid w:val="004A2A74"/>
    <w:rsid w:val="004A4FFA"/>
    <w:rsid w:val="004A5742"/>
    <w:rsid w:val="004A7E79"/>
    <w:rsid w:val="004B3B4F"/>
    <w:rsid w:val="004B3EC1"/>
    <w:rsid w:val="004B4679"/>
    <w:rsid w:val="004B54F2"/>
    <w:rsid w:val="004C0AE5"/>
    <w:rsid w:val="004C3FFB"/>
    <w:rsid w:val="004C5F2B"/>
    <w:rsid w:val="004C6977"/>
    <w:rsid w:val="004D0BD7"/>
    <w:rsid w:val="004D0D10"/>
    <w:rsid w:val="004D3871"/>
    <w:rsid w:val="004D3B29"/>
    <w:rsid w:val="004E2F0A"/>
    <w:rsid w:val="004E3A80"/>
    <w:rsid w:val="004E486B"/>
    <w:rsid w:val="004F1D97"/>
    <w:rsid w:val="004F5CCA"/>
    <w:rsid w:val="00501567"/>
    <w:rsid w:val="00503DD3"/>
    <w:rsid w:val="0050409F"/>
    <w:rsid w:val="00505CF0"/>
    <w:rsid w:val="00506109"/>
    <w:rsid w:val="00512D92"/>
    <w:rsid w:val="00516A4A"/>
    <w:rsid w:val="0052618D"/>
    <w:rsid w:val="00526B70"/>
    <w:rsid w:val="00530C51"/>
    <w:rsid w:val="00533A08"/>
    <w:rsid w:val="00533AF7"/>
    <w:rsid w:val="00534957"/>
    <w:rsid w:val="00540FAC"/>
    <w:rsid w:val="005421A0"/>
    <w:rsid w:val="00544996"/>
    <w:rsid w:val="0054538D"/>
    <w:rsid w:val="00547BDB"/>
    <w:rsid w:val="0055039A"/>
    <w:rsid w:val="005503D4"/>
    <w:rsid w:val="00550F98"/>
    <w:rsid w:val="00561D0C"/>
    <w:rsid w:val="00566BEF"/>
    <w:rsid w:val="00567F28"/>
    <w:rsid w:val="005712C7"/>
    <w:rsid w:val="005761B0"/>
    <w:rsid w:val="0057764B"/>
    <w:rsid w:val="0057772C"/>
    <w:rsid w:val="005808F6"/>
    <w:rsid w:val="00584D97"/>
    <w:rsid w:val="005866EF"/>
    <w:rsid w:val="0059097E"/>
    <w:rsid w:val="00590FB8"/>
    <w:rsid w:val="00595EB7"/>
    <w:rsid w:val="005A0336"/>
    <w:rsid w:val="005A3632"/>
    <w:rsid w:val="005A449D"/>
    <w:rsid w:val="005A78E5"/>
    <w:rsid w:val="005A7C6C"/>
    <w:rsid w:val="005B1F71"/>
    <w:rsid w:val="005B6A3B"/>
    <w:rsid w:val="005C0812"/>
    <w:rsid w:val="005C7D89"/>
    <w:rsid w:val="005D32BF"/>
    <w:rsid w:val="005D57BD"/>
    <w:rsid w:val="005D5A74"/>
    <w:rsid w:val="005D789F"/>
    <w:rsid w:val="005E08DE"/>
    <w:rsid w:val="005E6AA7"/>
    <w:rsid w:val="005E6BCC"/>
    <w:rsid w:val="005E6C10"/>
    <w:rsid w:val="005E6CE3"/>
    <w:rsid w:val="005E72B3"/>
    <w:rsid w:val="005F2D23"/>
    <w:rsid w:val="00600393"/>
    <w:rsid w:val="00604E07"/>
    <w:rsid w:val="00606A00"/>
    <w:rsid w:val="0061145A"/>
    <w:rsid w:val="0061200E"/>
    <w:rsid w:val="006125B0"/>
    <w:rsid w:val="00612B20"/>
    <w:rsid w:val="00615D4C"/>
    <w:rsid w:val="00616872"/>
    <w:rsid w:val="00617B59"/>
    <w:rsid w:val="00622DDB"/>
    <w:rsid w:val="00630030"/>
    <w:rsid w:val="00630B79"/>
    <w:rsid w:val="00630F65"/>
    <w:rsid w:val="006336D7"/>
    <w:rsid w:val="00634602"/>
    <w:rsid w:val="00634CD8"/>
    <w:rsid w:val="0063557D"/>
    <w:rsid w:val="006421E4"/>
    <w:rsid w:val="00650836"/>
    <w:rsid w:val="0065442D"/>
    <w:rsid w:val="00654587"/>
    <w:rsid w:val="00656A68"/>
    <w:rsid w:val="006607E8"/>
    <w:rsid w:val="00660FBF"/>
    <w:rsid w:val="00663F8B"/>
    <w:rsid w:val="00664F9E"/>
    <w:rsid w:val="00670F52"/>
    <w:rsid w:val="006715C0"/>
    <w:rsid w:val="00672F7E"/>
    <w:rsid w:val="00675991"/>
    <w:rsid w:val="00676F01"/>
    <w:rsid w:val="00677B36"/>
    <w:rsid w:val="00677C39"/>
    <w:rsid w:val="00682DBB"/>
    <w:rsid w:val="00684E73"/>
    <w:rsid w:val="00685C20"/>
    <w:rsid w:val="00686427"/>
    <w:rsid w:val="00690D06"/>
    <w:rsid w:val="00691009"/>
    <w:rsid w:val="00692B20"/>
    <w:rsid w:val="00693432"/>
    <w:rsid w:val="006938C4"/>
    <w:rsid w:val="00695BE4"/>
    <w:rsid w:val="006976BF"/>
    <w:rsid w:val="006A2D7D"/>
    <w:rsid w:val="006A344E"/>
    <w:rsid w:val="006A4820"/>
    <w:rsid w:val="006A4CD2"/>
    <w:rsid w:val="006A7BD0"/>
    <w:rsid w:val="006B4762"/>
    <w:rsid w:val="006B5A3B"/>
    <w:rsid w:val="006C1642"/>
    <w:rsid w:val="006C24F2"/>
    <w:rsid w:val="006C4608"/>
    <w:rsid w:val="006C7017"/>
    <w:rsid w:val="006D193B"/>
    <w:rsid w:val="006D3F6F"/>
    <w:rsid w:val="006E0913"/>
    <w:rsid w:val="006E7256"/>
    <w:rsid w:val="006F14C2"/>
    <w:rsid w:val="006F58E7"/>
    <w:rsid w:val="00703F89"/>
    <w:rsid w:val="007062A8"/>
    <w:rsid w:val="00711A57"/>
    <w:rsid w:val="00712C11"/>
    <w:rsid w:val="007233DB"/>
    <w:rsid w:val="007235D1"/>
    <w:rsid w:val="00730382"/>
    <w:rsid w:val="00734468"/>
    <w:rsid w:val="00736C76"/>
    <w:rsid w:val="00736E22"/>
    <w:rsid w:val="00736F92"/>
    <w:rsid w:val="007378D7"/>
    <w:rsid w:val="0074216E"/>
    <w:rsid w:val="00753BD2"/>
    <w:rsid w:val="00755228"/>
    <w:rsid w:val="007577C4"/>
    <w:rsid w:val="00762129"/>
    <w:rsid w:val="0076250A"/>
    <w:rsid w:val="0076294C"/>
    <w:rsid w:val="00764D25"/>
    <w:rsid w:val="00764F82"/>
    <w:rsid w:val="00765505"/>
    <w:rsid w:val="00765B23"/>
    <w:rsid w:val="00770F19"/>
    <w:rsid w:val="00771D78"/>
    <w:rsid w:val="00774CC3"/>
    <w:rsid w:val="007751B7"/>
    <w:rsid w:val="00775A77"/>
    <w:rsid w:val="007804B0"/>
    <w:rsid w:val="00780C2D"/>
    <w:rsid w:val="0078333D"/>
    <w:rsid w:val="00784272"/>
    <w:rsid w:val="00784D5B"/>
    <w:rsid w:val="00785E03"/>
    <w:rsid w:val="007868EE"/>
    <w:rsid w:val="007879BC"/>
    <w:rsid w:val="00787B69"/>
    <w:rsid w:val="007904BF"/>
    <w:rsid w:val="00796667"/>
    <w:rsid w:val="00797DEC"/>
    <w:rsid w:val="007A3145"/>
    <w:rsid w:val="007C18BE"/>
    <w:rsid w:val="007C303C"/>
    <w:rsid w:val="007C40EA"/>
    <w:rsid w:val="007C4177"/>
    <w:rsid w:val="007D00DF"/>
    <w:rsid w:val="007D0EC9"/>
    <w:rsid w:val="007D425B"/>
    <w:rsid w:val="007D5786"/>
    <w:rsid w:val="007D58CD"/>
    <w:rsid w:val="007D60C5"/>
    <w:rsid w:val="007D7540"/>
    <w:rsid w:val="007D774A"/>
    <w:rsid w:val="007D79DF"/>
    <w:rsid w:val="007E0B7F"/>
    <w:rsid w:val="007E2041"/>
    <w:rsid w:val="007F1017"/>
    <w:rsid w:val="007F171D"/>
    <w:rsid w:val="007F4FDF"/>
    <w:rsid w:val="007F67FB"/>
    <w:rsid w:val="00801B62"/>
    <w:rsid w:val="00805439"/>
    <w:rsid w:val="00805589"/>
    <w:rsid w:val="00805817"/>
    <w:rsid w:val="00813E2E"/>
    <w:rsid w:val="00815D91"/>
    <w:rsid w:val="008222EF"/>
    <w:rsid w:val="008232FE"/>
    <w:rsid w:val="00823364"/>
    <w:rsid w:val="0082434A"/>
    <w:rsid w:val="00825793"/>
    <w:rsid w:val="00827A01"/>
    <w:rsid w:val="00827D9A"/>
    <w:rsid w:val="00833E58"/>
    <w:rsid w:val="00836A94"/>
    <w:rsid w:val="00836F36"/>
    <w:rsid w:val="008430F9"/>
    <w:rsid w:val="00843F2C"/>
    <w:rsid w:val="008441E0"/>
    <w:rsid w:val="00851053"/>
    <w:rsid w:val="00851D22"/>
    <w:rsid w:val="00852829"/>
    <w:rsid w:val="0085667C"/>
    <w:rsid w:val="0086064D"/>
    <w:rsid w:val="008666D2"/>
    <w:rsid w:val="00875610"/>
    <w:rsid w:val="00875642"/>
    <w:rsid w:val="008772E3"/>
    <w:rsid w:val="00880791"/>
    <w:rsid w:val="00880B0F"/>
    <w:rsid w:val="00882FFC"/>
    <w:rsid w:val="0088397D"/>
    <w:rsid w:val="00886874"/>
    <w:rsid w:val="0089127B"/>
    <w:rsid w:val="00892F7A"/>
    <w:rsid w:val="00893400"/>
    <w:rsid w:val="00894411"/>
    <w:rsid w:val="00896F3D"/>
    <w:rsid w:val="008A28BE"/>
    <w:rsid w:val="008A33B1"/>
    <w:rsid w:val="008A4D09"/>
    <w:rsid w:val="008A5688"/>
    <w:rsid w:val="008B0D64"/>
    <w:rsid w:val="008B20F7"/>
    <w:rsid w:val="008B22C3"/>
    <w:rsid w:val="008B2D3D"/>
    <w:rsid w:val="008B5F37"/>
    <w:rsid w:val="008B69EE"/>
    <w:rsid w:val="008B6C40"/>
    <w:rsid w:val="008C000D"/>
    <w:rsid w:val="008C1DF5"/>
    <w:rsid w:val="008C2E74"/>
    <w:rsid w:val="008C6A45"/>
    <w:rsid w:val="008C7CC2"/>
    <w:rsid w:val="008D31C3"/>
    <w:rsid w:val="008D32FA"/>
    <w:rsid w:val="008D4960"/>
    <w:rsid w:val="008D5295"/>
    <w:rsid w:val="008D6504"/>
    <w:rsid w:val="008D6716"/>
    <w:rsid w:val="008E0163"/>
    <w:rsid w:val="008E033F"/>
    <w:rsid w:val="008E6F55"/>
    <w:rsid w:val="008F16EF"/>
    <w:rsid w:val="008F6A84"/>
    <w:rsid w:val="00900C4B"/>
    <w:rsid w:val="00902CD2"/>
    <w:rsid w:val="00903E33"/>
    <w:rsid w:val="00910587"/>
    <w:rsid w:val="00916A73"/>
    <w:rsid w:val="00917BCA"/>
    <w:rsid w:val="00920AAB"/>
    <w:rsid w:val="00920CCF"/>
    <w:rsid w:val="00924507"/>
    <w:rsid w:val="009265D8"/>
    <w:rsid w:val="00931F11"/>
    <w:rsid w:val="0093373B"/>
    <w:rsid w:val="00933AA8"/>
    <w:rsid w:val="009445E8"/>
    <w:rsid w:val="00945043"/>
    <w:rsid w:val="00945EB5"/>
    <w:rsid w:val="00947291"/>
    <w:rsid w:val="0095286B"/>
    <w:rsid w:val="00954807"/>
    <w:rsid w:val="009559B8"/>
    <w:rsid w:val="00956A8D"/>
    <w:rsid w:val="00956E3A"/>
    <w:rsid w:val="00960366"/>
    <w:rsid w:val="00962716"/>
    <w:rsid w:val="009639ED"/>
    <w:rsid w:val="00970D74"/>
    <w:rsid w:val="00972A6D"/>
    <w:rsid w:val="00973737"/>
    <w:rsid w:val="00976613"/>
    <w:rsid w:val="009769B8"/>
    <w:rsid w:val="009771CF"/>
    <w:rsid w:val="009778A3"/>
    <w:rsid w:val="009821D4"/>
    <w:rsid w:val="009832CE"/>
    <w:rsid w:val="009839BD"/>
    <w:rsid w:val="009839C3"/>
    <w:rsid w:val="009920AC"/>
    <w:rsid w:val="009964FC"/>
    <w:rsid w:val="009A06A9"/>
    <w:rsid w:val="009A1F08"/>
    <w:rsid w:val="009A2023"/>
    <w:rsid w:val="009A2621"/>
    <w:rsid w:val="009A29CE"/>
    <w:rsid w:val="009A4EDA"/>
    <w:rsid w:val="009A6641"/>
    <w:rsid w:val="009B345E"/>
    <w:rsid w:val="009B531F"/>
    <w:rsid w:val="009B7CAA"/>
    <w:rsid w:val="009C063C"/>
    <w:rsid w:val="009C2EAF"/>
    <w:rsid w:val="009C2F85"/>
    <w:rsid w:val="009C2FE1"/>
    <w:rsid w:val="009C5D13"/>
    <w:rsid w:val="009C7081"/>
    <w:rsid w:val="009D149E"/>
    <w:rsid w:val="009D2891"/>
    <w:rsid w:val="009D3BE8"/>
    <w:rsid w:val="009D77E2"/>
    <w:rsid w:val="009E1833"/>
    <w:rsid w:val="009E491D"/>
    <w:rsid w:val="009E5517"/>
    <w:rsid w:val="009E71F0"/>
    <w:rsid w:val="009E795F"/>
    <w:rsid w:val="009F0597"/>
    <w:rsid w:val="009F0EF9"/>
    <w:rsid w:val="009F212D"/>
    <w:rsid w:val="009F35E7"/>
    <w:rsid w:val="009F7E14"/>
    <w:rsid w:val="00A00CEE"/>
    <w:rsid w:val="00A01CF8"/>
    <w:rsid w:val="00A01DF4"/>
    <w:rsid w:val="00A02816"/>
    <w:rsid w:val="00A031A2"/>
    <w:rsid w:val="00A04C90"/>
    <w:rsid w:val="00A062C8"/>
    <w:rsid w:val="00A07856"/>
    <w:rsid w:val="00A156C7"/>
    <w:rsid w:val="00A157AF"/>
    <w:rsid w:val="00A170B7"/>
    <w:rsid w:val="00A17A96"/>
    <w:rsid w:val="00A17F03"/>
    <w:rsid w:val="00A22C06"/>
    <w:rsid w:val="00A22CED"/>
    <w:rsid w:val="00A236BB"/>
    <w:rsid w:val="00A24ED5"/>
    <w:rsid w:val="00A25B75"/>
    <w:rsid w:val="00A3229B"/>
    <w:rsid w:val="00A3358D"/>
    <w:rsid w:val="00A367A9"/>
    <w:rsid w:val="00A37BD0"/>
    <w:rsid w:val="00A40F36"/>
    <w:rsid w:val="00A422A6"/>
    <w:rsid w:val="00A44D62"/>
    <w:rsid w:val="00A453F5"/>
    <w:rsid w:val="00A45FBF"/>
    <w:rsid w:val="00A46803"/>
    <w:rsid w:val="00A46AD0"/>
    <w:rsid w:val="00A50F74"/>
    <w:rsid w:val="00A53D79"/>
    <w:rsid w:val="00A56B98"/>
    <w:rsid w:val="00A57529"/>
    <w:rsid w:val="00A63110"/>
    <w:rsid w:val="00A639AE"/>
    <w:rsid w:val="00A66DCB"/>
    <w:rsid w:val="00A67001"/>
    <w:rsid w:val="00A6741A"/>
    <w:rsid w:val="00A674D4"/>
    <w:rsid w:val="00A67CA5"/>
    <w:rsid w:val="00A71041"/>
    <w:rsid w:val="00A71763"/>
    <w:rsid w:val="00A73032"/>
    <w:rsid w:val="00A740B3"/>
    <w:rsid w:val="00A76075"/>
    <w:rsid w:val="00A76432"/>
    <w:rsid w:val="00A76C9D"/>
    <w:rsid w:val="00A8173C"/>
    <w:rsid w:val="00A83599"/>
    <w:rsid w:val="00A8480A"/>
    <w:rsid w:val="00A875B6"/>
    <w:rsid w:val="00A904F6"/>
    <w:rsid w:val="00A912F6"/>
    <w:rsid w:val="00A92147"/>
    <w:rsid w:val="00AA09E6"/>
    <w:rsid w:val="00AA3991"/>
    <w:rsid w:val="00AA3D58"/>
    <w:rsid w:val="00AB06E8"/>
    <w:rsid w:val="00AB0859"/>
    <w:rsid w:val="00AB2317"/>
    <w:rsid w:val="00AB4402"/>
    <w:rsid w:val="00AB5E61"/>
    <w:rsid w:val="00AB6EE6"/>
    <w:rsid w:val="00AC366F"/>
    <w:rsid w:val="00AC4220"/>
    <w:rsid w:val="00AC5088"/>
    <w:rsid w:val="00AC783E"/>
    <w:rsid w:val="00AD5007"/>
    <w:rsid w:val="00AD6C26"/>
    <w:rsid w:val="00AD7438"/>
    <w:rsid w:val="00AE06EE"/>
    <w:rsid w:val="00AE1C6D"/>
    <w:rsid w:val="00AE3CED"/>
    <w:rsid w:val="00AE6419"/>
    <w:rsid w:val="00AE6C99"/>
    <w:rsid w:val="00AF23BB"/>
    <w:rsid w:val="00AF5D25"/>
    <w:rsid w:val="00B0061D"/>
    <w:rsid w:val="00B021BC"/>
    <w:rsid w:val="00B02C5B"/>
    <w:rsid w:val="00B04DA9"/>
    <w:rsid w:val="00B04FF7"/>
    <w:rsid w:val="00B0742E"/>
    <w:rsid w:val="00B11988"/>
    <w:rsid w:val="00B12529"/>
    <w:rsid w:val="00B130D4"/>
    <w:rsid w:val="00B13154"/>
    <w:rsid w:val="00B141E3"/>
    <w:rsid w:val="00B14814"/>
    <w:rsid w:val="00B15E58"/>
    <w:rsid w:val="00B164DF"/>
    <w:rsid w:val="00B17A5E"/>
    <w:rsid w:val="00B26BF5"/>
    <w:rsid w:val="00B31917"/>
    <w:rsid w:val="00B31F53"/>
    <w:rsid w:val="00B31F85"/>
    <w:rsid w:val="00B34322"/>
    <w:rsid w:val="00B3488B"/>
    <w:rsid w:val="00B37CA0"/>
    <w:rsid w:val="00B44F00"/>
    <w:rsid w:val="00B45586"/>
    <w:rsid w:val="00B50D93"/>
    <w:rsid w:val="00B52DB3"/>
    <w:rsid w:val="00B53301"/>
    <w:rsid w:val="00B550F1"/>
    <w:rsid w:val="00B57EA1"/>
    <w:rsid w:val="00B60926"/>
    <w:rsid w:val="00B60C30"/>
    <w:rsid w:val="00B62929"/>
    <w:rsid w:val="00B67348"/>
    <w:rsid w:val="00B70318"/>
    <w:rsid w:val="00B70BE2"/>
    <w:rsid w:val="00B70F96"/>
    <w:rsid w:val="00B72DCC"/>
    <w:rsid w:val="00B8042F"/>
    <w:rsid w:val="00B80E79"/>
    <w:rsid w:val="00B81349"/>
    <w:rsid w:val="00B87F83"/>
    <w:rsid w:val="00B91DE7"/>
    <w:rsid w:val="00B91FBE"/>
    <w:rsid w:val="00B9705E"/>
    <w:rsid w:val="00BA1233"/>
    <w:rsid w:val="00BA1578"/>
    <w:rsid w:val="00BA2FF8"/>
    <w:rsid w:val="00BA3099"/>
    <w:rsid w:val="00BA470B"/>
    <w:rsid w:val="00BA69FF"/>
    <w:rsid w:val="00BA7CD9"/>
    <w:rsid w:val="00BB062E"/>
    <w:rsid w:val="00BB3148"/>
    <w:rsid w:val="00BB322F"/>
    <w:rsid w:val="00BB408C"/>
    <w:rsid w:val="00BB53FD"/>
    <w:rsid w:val="00BB5A29"/>
    <w:rsid w:val="00BC1D30"/>
    <w:rsid w:val="00BC737A"/>
    <w:rsid w:val="00BD4BDF"/>
    <w:rsid w:val="00BE07E1"/>
    <w:rsid w:val="00BE67F1"/>
    <w:rsid w:val="00BF0EBB"/>
    <w:rsid w:val="00BF1D92"/>
    <w:rsid w:val="00BF2E43"/>
    <w:rsid w:val="00BF3550"/>
    <w:rsid w:val="00BF364E"/>
    <w:rsid w:val="00BF582D"/>
    <w:rsid w:val="00BF6979"/>
    <w:rsid w:val="00BF7CD9"/>
    <w:rsid w:val="00C00BFC"/>
    <w:rsid w:val="00C01E54"/>
    <w:rsid w:val="00C04EE5"/>
    <w:rsid w:val="00C064E6"/>
    <w:rsid w:val="00C07F1F"/>
    <w:rsid w:val="00C105BC"/>
    <w:rsid w:val="00C11174"/>
    <w:rsid w:val="00C15676"/>
    <w:rsid w:val="00C15E4D"/>
    <w:rsid w:val="00C16379"/>
    <w:rsid w:val="00C17DF7"/>
    <w:rsid w:val="00C200E2"/>
    <w:rsid w:val="00C212C9"/>
    <w:rsid w:val="00C222E8"/>
    <w:rsid w:val="00C23DA5"/>
    <w:rsid w:val="00C247DF"/>
    <w:rsid w:val="00C2485E"/>
    <w:rsid w:val="00C24A71"/>
    <w:rsid w:val="00C3450C"/>
    <w:rsid w:val="00C403D9"/>
    <w:rsid w:val="00C408FA"/>
    <w:rsid w:val="00C41991"/>
    <w:rsid w:val="00C41DC5"/>
    <w:rsid w:val="00C43C54"/>
    <w:rsid w:val="00C45E7B"/>
    <w:rsid w:val="00C47252"/>
    <w:rsid w:val="00C4774A"/>
    <w:rsid w:val="00C50A36"/>
    <w:rsid w:val="00C52D5B"/>
    <w:rsid w:val="00C53936"/>
    <w:rsid w:val="00C54330"/>
    <w:rsid w:val="00C54C3A"/>
    <w:rsid w:val="00C55CBC"/>
    <w:rsid w:val="00C605D1"/>
    <w:rsid w:val="00C61E73"/>
    <w:rsid w:val="00C62D0C"/>
    <w:rsid w:val="00C6479B"/>
    <w:rsid w:val="00C655B3"/>
    <w:rsid w:val="00C65A04"/>
    <w:rsid w:val="00C7535F"/>
    <w:rsid w:val="00C757A2"/>
    <w:rsid w:val="00C80B88"/>
    <w:rsid w:val="00C80E11"/>
    <w:rsid w:val="00C85842"/>
    <w:rsid w:val="00C86464"/>
    <w:rsid w:val="00C868CA"/>
    <w:rsid w:val="00C8733F"/>
    <w:rsid w:val="00C91363"/>
    <w:rsid w:val="00C92E88"/>
    <w:rsid w:val="00C930E8"/>
    <w:rsid w:val="00C93807"/>
    <w:rsid w:val="00C93B62"/>
    <w:rsid w:val="00C979A8"/>
    <w:rsid w:val="00CA3100"/>
    <w:rsid w:val="00CA3952"/>
    <w:rsid w:val="00CA5C18"/>
    <w:rsid w:val="00CA5F08"/>
    <w:rsid w:val="00CA63DD"/>
    <w:rsid w:val="00CA6C49"/>
    <w:rsid w:val="00CB0C88"/>
    <w:rsid w:val="00CB3EC8"/>
    <w:rsid w:val="00CB4EA9"/>
    <w:rsid w:val="00CB76A4"/>
    <w:rsid w:val="00CB7772"/>
    <w:rsid w:val="00CC0EB5"/>
    <w:rsid w:val="00CC2735"/>
    <w:rsid w:val="00CC41F2"/>
    <w:rsid w:val="00CC5F83"/>
    <w:rsid w:val="00CC716E"/>
    <w:rsid w:val="00CD2EC5"/>
    <w:rsid w:val="00CD362D"/>
    <w:rsid w:val="00CD3708"/>
    <w:rsid w:val="00CD3FB4"/>
    <w:rsid w:val="00CD5D0A"/>
    <w:rsid w:val="00CD5D41"/>
    <w:rsid w:val="00CE1C14"/>
    <w:rsid w:val="00CE2F84"/>
    <w:rsid w:val="00CE30FB"/>
    <w:rsid w:val="00CE40D7"/>
    <w:rsid w:val="00CE4CD9"/>
    <w:rsid w:val="00CE70BE"/>
    <w:rsid w:val="00CE7B6C"/>
    <w:rsid w:val="00CF0F20"/>
    <w:rsid w:val="00CF444C"/>
    <w:rsid w:val="00CF6291"/>
    <w:rsid w:val="00D00E09"/>
    <w:rsid w:val="00D029FA"/>
    <w:rsid w:val="00D1123C"/>
    <w:rsid w:val="00D15AC3"/>
    <w:rsid w:val="00D163B3"/>
    <w:rsid w:val="00D20087"/>
    <w:rsid w:val="00D2328A"/>
    <w:rsid w:val="00D23477"/>
    <w:rsid w:val="00D234A7"/>
    <w:rsid w:val="00D256C3"/>
    <w:rsid w:val="00D30D2A"/>
    <w:rsid w:val="00D3240B"/>
    <w:rsid w:val="00D34390"/>
    <w:rsid w:val="00D34692"/>
    <w:rsid w:val="00D47490"/>
    <w:rsid w:val="00D51D4E"/>
    <w:rsid w:val="00D542B6"/>
    <w:rsid w:val="00D54430"/>
    <w:rsid w:val="00D54795"/>
    <w:rsid w:val="00D6079C"/>
    <w:rsid w:val="00D60A81"/>
    <w:rsid w:val="00D60C37"/>
    <w:rsid w:val="00D61BB5"/>
    <w:rsid w:val="00D64C01"/>
    <w:rsid w:val="00D66072"/>
    <w:rsid w:val="00D723A3"/>
    <w:rsid w:val="00D72FCC"/>
    <w:rsid w:val="00D7588D"/>
    <w:rsid w:val="00D80359"/>
    <w:rsid w:val="00D80EC4"/>
    <w:rsid w:val="00D82B20"/>
    <w:rsid w:val="00D8343B"/>
    <w:rsid w:val="00D83D89"/>
    <w:rsid w:val="00D87D05"/>
    <w:rsid w:val="00D87D62"/>
    <w:rsid w:val="00D87FE2"/>
    <w:rsid w:val="00D90944"/>
    <w:rsid w:val="00D9291E"/>
    <w:rsid w:val="00D94009"/>
    <w:rsid w:val="00D9543D"/>
    <w:rsid w:val="00D96199"/>
    <w:rsid w:val="00D96C38"/>
    <w:rsid w:val="00DA07F1"/>
    <w:rsid w:val="00DA3D19"/>
    <w:rsid w:val="00DA6F67"/>
    <w:rsid w:val="00DB4A50"/>
    <w:rsid w:val="00DB4CC4"/>
    <w:rsid w:val="00DB4D75"/>
    <w:rsid w:val="00DB6DBE"/>
    <w:rsid w:val="00DC166B"/>
    <w:rsid w:val="00DC2E0D"/>
    <w:rsid w:val="00DC3A30"/>
    <w:rsid w:val="00DC505D"/>
    <w:rsid w:val="00DC6AB9"/>
    <w:rsid w:val="00DC7119"/>
    <w:rsid w:val="00DD04C3"/>
    <w:rsid w:val="00DD054B"/>
    <w:rsid w:val="00DE0529"/>
    <w:rsid w:val="00DE2927"/>
    <w:rsid w:val="00DE392B"/>
    <w:rsid w:val="00DE3BE0"/>
    <w:rsid w:val="00DE51ED"/>
    <w:rsid w:val="00DE59D7"/>
    <w:rsid w:val="00DE7D69"/>
    <w:rsid w:val="00DF2834"/>
    <w:rsid w:val="00DF5034"/>
    <w:rsid w:val="00DF515B"/>
    <w:rsid w:val="00DF6328"/>
    <w:rsid w:val="00DF6581"/>
    <w:rsid w:val="00E00B13"/>
    <w:rsid w:val="00E061F5"/>
    <w:rsid w:val="00E06A03"/>
    <w:rsid w:val="00E103B0"/>
    <w:rsid w:val="00E105B2"/>
    <w:rsid w:val="00E12935"/>
    <w:rsid w:val="00E1552B"/>
    <w:rsid w:val="00E171B2"/>
    <w:rsid w:val="00E17DDD"/>
    <w:rsid w:val="00E228D7"/>
    <w:rsid w:val="00E30C9C"/>
    <w:rsid w:val="00E31917"/>
    <w:rsid w:val="00E322D9"/>
    <w:rsid w:val="00E33516"/>
    <w:rsid w:val="00E335E8"/>
    <w:rsid w:val="00E37BE5"/>
    <w:rsid w:val="00E43EB0"/>
    <w:rsid w:val="00E50371"/>
    <w:rsid w:val="00E52F9C"/>
    <w:rsid w:val="00E53FA6"/>
    <w:rsid w:val="00E566F3"/>
    <w:rsid w:val="00E6086C"/>
    <w:rsid w:val="00E6216E"/>
    <w:rsid w:val="00E621E3"/>
    <w:rsid w:val="00E6532D"/>
    <w:rsid w:val="00E71E60"/>
    <w:rsid w:val="00E7376C"/>
    <w:rsid w:val="00E74573"/>
    <w:rsid w:val="00E74B87"/>
    <w:rsid w:val="00E77DE9"/>
    <w:rsid w:val="00E84108"/>
    <w:rsid w:val="00E84997"/>
    <w:rsid w:val="00E8499E"/>
    <w:rsid w:val="00E859A8"/>
    <w:rsid w:val="00E86B8C"/>
    <w:rsid w:val="00E9152D"/>
    <w:rsid w:val="00E925F6"/>
    <w:rsid w:val="00E940A0"/>
    <w:rsid w:val="00E9785D"/>
    <w:rsid w:val="00EA31C1"/>
    <w:rsid w:val="00EA347F"/>
    <w:rsid w:val="00EA685B"/>
    <w:rsid w:val="00EA68E3"/>
    <w:rsid w:val="00EB0310"/>
    <w:rsid w:val="00EB133E"/>
    <w:rsid w:val="00EB7B5E"/>
    <w:rsid w:val="00EC17DD"/>
    <w:rsid w:val="00EC407F"/>
    <w:rsid w:val="00ED0AE6"/>
    <w:rsid w:val="00ED0DCA"/>
    <w:rsid w:val="00ED323E"/>
    <w:rsid w:val="00ED4187"/>
    <w:rsid w:val="00ED4B56"/>
    <w:rsid w:val="00ED52E0"/>
    <w:rsid w:val="00EE137A"/>
    <w:rsid w:val="00EE3E92"/>
    <w:rsid w:val="00EE6DFE"/>
    <w:rsid w:val="00EE70A8"/>
    <w:rsid w:val="00EE78B8"/>
    <w:rsid w:val="00EE78DA"/>
    <w:rsid w:val="00EF167F"/>
    <w:rsid w:val="00EF7407"/>
    <w:rsid w:val="00EF7B5F"/>
    <w:rsid w:val="00F0391D"/>
    <w:rsid w:val="00F03B5B"/>
    <w:rsid w:val="00F13F0C"/>
    <w:rsid w:val="00F14E61"/>
    <w:rsid w:val="00F1609E"/>
    <w:rsid w:val="00F210AF"/>
    <w:rsid w:val="00F225C8"/>
    <w:rsid w:val="00F22A6D"/>
    <w:rsid w:val="00F24FEC"/>
    <w:rsid w:val="00F30A0F"/>
    <w:rsid w:val="00F34470"/>
    <w:rsid w:val="00F36953"/>
    <w:rsid w:val="00F40EB7"/>
    <w:rsid w:val="00F43272"/>
    <w:rsid w:val="00F5057B"/>
    <w:rsid w:val="00F511DA"/>
    <w:rsid w:val="00F51C90"/>
    <w:rsid w:val="00F53830"/>
    <w:rsid w:val="00F53DED"/>
    <w:rsid w:val="00F54303"/>
    <w:rsid w:val="00F54BA9"/>
    <w:rsid w:val="00F60337"/>
    <w:rsid w:val="00F60624"/>
    <w:rsid w:val="00F62983"/>
    <w:rsid w:val="00F662A2"/>
    <w:rsid w:val="00F667C4"/>
    <w:rsid w:val="00F713A4"/>
    <w:rsid w:val="00F73389"/>
    <w:rsid w:val="00F74C50"/>
    <w:rsid w:val="00F76F4B"/>
    <w:rsid w:val="00F80A47"/>
    <w:rsid w:val="00F8171F"/>
    <w:rsid w:val="00F8361C"/>
    <w:rsid w:val="00F8709C"/>
    <w:rsid w:val="00F877DF"/>
    <w:rsid w:val="00F914F0"/>
    <w:rsid w:val="00F97CA0"/>
    <w:rsid w:val="00FA6021"/>
    <w:rsid w:val="00FA7E52"/>
    <w:rsid w:val="00FB26DE"/>
    <w:rsid w:val="00FB3867"/>
    <w:rsid w:val="00FB44D4"/>
    <w:rsid w:val="00FB70CE"/>
    <w:rsid w:val="00FC0B05"/>
    <w:rsid w:val="00FC361C"/>
    <w:rsid w:val="00FC4E9A"/>
    <w:rsid w:val="00FC7FE5"/>
    <w:rsid w:val="00FD063D"/>
    <w:rsid w:val="00FD5891"/>
    <w:rsid w:val="00FD5E8B"/>
    <w:rsid w:val="00FE00CA"/>
    <w:rsid w:val="00FE0729"/>
    <w:rsid w:val="00FF1A2E"/>
    <w:rsid w:val="0B03EB6A"/>
    <w:rsid w:val="1412E322"/>
    <w:rsid w:val="15B6283C"/>
    <w:rsid w:val="1605F10E"/>
    <w:rsid w:val="1C2C97D9"/>
    <w:rsid w:val="251708C9"/>
    <w:rsid w:val="321F589E"/>
    <w:rsid w:val="3673938F"/>
    <w:rsid w:val="3DC18433"/>
    <w:rsid w:val="4E03264D"/>
    <w:rsid w:val="50C8587F"/>
    <w:rsid w:val="57228DA2"/>
    <w:rsid w:val="5B39E8CA"/>
    <w:rsid w:val="6E87168C"/>
    <w:rsid w:val="79442580"/>
    <w:rsid w:val="7AA4DE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09445"/>
  <w15:chartTrackingRefBased/>
  <w15:docId w15:val="{15C147C6-0006-4755-A0DB-5C5A8D3C3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6328"/>
    <w:rPr>
      <w:rFonts w:ascii="Segoe UI" w:hAnsi="Segoe UI"/>
    </w:rPr>
  </w:style>
  <w:style w:type="paragraph" w:styleId="Heading1">
    <w:name w:val="heading 1"/>
    <w:basedOn w:val="Normal"/>
    <w:next w:val="Normal"/>
    <w:link w:val="Heading1Char"/>
    <w:uiPriority w:val="9"/>
    <w:qFormat/>
    <w:rsid w:val="00DF6328"/>
    <w:pPr>
      <w:keepNext/>
      <w:keepLines/>
      <w:spacing w:before="360" w:after="80"/>
      <w:outlineLvl w:val="0"/>
    </w:pPr>
    <w:rPr>
      <w:rFonts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F6328"/>
    <w:pPr>
      <w:keepNext/>
      <w:keepLines/>
      <w:spacing w:before="160" w:after="80"/>
      <w:outlineLvl w:val="1"/>
    </w:pPr>
    <w:rPr>
      <w:rFonts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00C53"/>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0C5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00C5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00C5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00C5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00C5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00C5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F6328"/>
    <w:rPr>
      <w:rFonts w:ascii="Segoe UI" w:eastAsiaTheme="majorEastAsia" w:hAnsi="Segoe UI" w:cstheme="majorBidi"/>
      <w:color w:val="0F4761" w:themeColor="accent1" w:themeShade="BF"/>
      <w:sz w:val="32"/>
      <w:szCs w:val="32"/>
    </w:rPr>
  </w:style>
  <w:style w:type="character" w:customStyle="1" w:styleId="Heading1Char">
    <w:name w:val="Heading 1 Char"/>
    <w:basedOn w:val="DefaultParagraphFont"/>
    <w:link w:val="Heading1"/>
    <w:uiPriority w:val="9"/>
    <w:rsid w:val="00DF6328"/>
    <w:rPr>
      <w:rFonts w:ascii="Segoe UI" w:eastAsiaTheme="majorEastAsia" w:hAnsi="Segoe UI" w:cstheme="majorBidi"/>
      <w:color w:val="0F4761" w:themeColor="accent1" w:themeShade="BF"/>
      <w:sz w:val="40"/>
      <w:szCs w:val="40"/>
    </w:rPr>
  </w:style>
  <w:style w:type="paragraph" w:styleId="NoSpacing">
    <w:name w:val="No Spacing"/>
    <w:uiPriority w:val="1"/>
    <w:qFormat/>
    <w:rsid w:val="00DF6328"/>
    <w:pPr>
      <w:spacing w:after="0" w:line="240" w:lineRule="auto"/>
    </w:pPr>
    <w:rPr>
      <w:rFonts w:ascii="Segoe UI" w:hAnsi="Segoe UI"/>
      <w:sz w:val="22"/>
    </w:rPr>
  </w:style>
  <w:style w:type="character" w:customStyle="1" w:styleId="Heading3Char">
    <w:name w:val="Heading 3 Char"/>
    <w:basedOn w:val="DefaultParagraphFont"/>
    <w:link w:val="Heading3"/>
    <w:uiPriority w:val="1"/>
    <w:rsid w:val="00100C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0C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0C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0C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0C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0C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0C53"/>
    <w:rPr>
      <w:rFonts w:eastAsiaTheme="majorEastAsia" w:cstheme="majorBidi"/>
      <w:color w:val="272727" w:themeColor="text1" w:themeTint="D8"/>
    </w:rPr>
  </w:style>
  <w:style w:type="paragraph" w:styleId="Title">
    <w:name w:val="Title"/>
    <w:basedOn w:val="Normal"/>
    <w:next w:val="Normal"/>
    <w:link w:val="TitleChar"/>
    <w:uiPriority w:val="10"/>
    <w:qFormat/>
    <w:rsid w:val="00100C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0C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0C5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0C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0C53"/>
    <w:pPr>
      <w:spacing w:before="160"/>
      <w:jc w:val="center"/>
    </w:pPr>
    <w:rPr>
      <w:i/>
      <w:iCs/>
      <w:color w:val="404040" w:themeColor="text1" w:themeTint="BF"/>
    </w:rPr>
  </w:style>
  <w:style w:type="character" w:customStyle="1" w:styleId="QuoteChar">
    <w:name w:val="Quote Char"/>
    <w:basedOn w:val="DefaultParagraphFont"/>
    <w:link w:val="Quote"/>
    <w:uiPriority w:val="29"/>
    <w:rsid w:val="00100C53"/>
    <w:rPr>
      <w:rFonts w:ascii="Segoe UI" w:hAnsi="Segoe UI"/>
      <w:i/>
      <w:iCs/>
      <w:color w:val="404040" w:themeColor="text1" w:themeTint="BF"/>
    </w:rPr>
  </w:style>
  <w:style w:type="paragraph" w:styleId="ListParagraph">
    <w:name w:val="List Paragraph"/>
    <w:basedOn w:val="Normal"/>
    <w:uiPriority w:val="34"/>
    <w:qFormat/>
    <w:rsid w:val="00100C53"/>
    <w:pPr>
      <w:ind w:left="720"/>
      <w:contextualSpacing/>
    </w:pPr>
  </w:style>
  <w:style w:type="character" w:styleId="IntenseEmphasis">
    <w:name w:val="Intense Emphasis"/>
    <w:basedOn w:val="DefaultParagraphFont"/>
    <w:uiPriority w:val="21"/>
    <w:qFormat/>
    <w:rsid w:val="00100C53"/>
    <w:rPr>
      <w:i/>
      <w:iCs/>
      <w:color w:val="0F4761" w:themeColor="accent1" w:themeShade="BF"/>
    </w:rPr>
  </w:style>
  <w:style w:type="paragraph" w:styleId="IntenseQuote">
    <w:name w:val="Intense Quote"/>
    <w:basedOn w:val="Normal"/>
    <w:next w:val="Normal"/>
    <w:link w:val="IntenseQuoteChar"/>
    <w:uiPriority w:val="30"/>
    <w:qFormat/>
    <w:rsid w:val="00100C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0C53"/>
    <w:rPr>
      <w:rFonts w:ascii="Segoe UI" w:hAnsi="Segoe UI"/>
      <w:i/>
      <w:iCs/>
      <w:color w:val="0F4761" w:themeColor="accent1" w:themeShade="BF"/>
    </w:rPr>
  </w:style>
  <w:style w:type="character" w:styleId="IntenseReference">
    <w:name w:val="Intense Reference"/>
    <w:basedOn w:val="DefaultParagraphFont"/>
    <w:uiPriority w:val="32"/>
    <w:qFormat/>
    <w:rsid w:val="00100C53"/>
    <w:rPr>
      <w:b/>
      <w:bCs/>
      <w:smallCaps/>
      <w:color w:val="0F4761" w:themeColor="accent1" w:themeShade="BF"/>
      <w:spacing w:val="5"/>
    </w:rPr>
  </w:style>
  <w:style w:type="table" w:styleId="TableGrid">
    <w:name w:val="Table Grid"/>
    <w:basedOn w:val="TableNormal"/>
    <w:uiPriority w:val="39"/>
    <w:rsid w:val="00AB06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55FE7"/>
    <w:pPr>
      <w:spacing w:before="240" w:after="0" w:line="259" w:lineRule="auto"/>
      <w:outlineLvl w:val="9"/>
    </w:pPr>
    <w:rPr>
      <w:rFonts w:asciiTheme="majorHAnsi" w:hAnsiTheme="majorHAnsi"/>
      <w:kern w:val="0"/>
      <w:sz w:val="32"/>
      <w:szCs w:val="32"/>
      <w:lang w:val="en-US"/>
      <w14:ligatures w14:val="none"/>
    </w:rPr>
  </w:style>
  <w:style w:type="paragraph" w:styleId="TOC1">
    <w:name w:val="toc 1"/>
    <w:basedOn w:val="Normal"/>
    <w:next w:val="Normal"/>
    <w:autoRedefine/>
    <w:uiPriority w:val="39"/>
    <w:unhideWhenUsed/>
    <w:rsid w:val="00155FE7"/>
    <w:pPr>
      <w:spacing w:after="100"/>
    </w:pPr>
  </w:style>
  <w:style w:type="character" w:styleId="Hyperlink">
    <w:name w:val="Hyperlink"/>
    <w:basedOn w:val="DefaultParagraphFont"/>
    <w:uiPriority w:val="99"/>
    <w:unhideWhenUsed/>
    <w:rsid w:val="00155FE7"/>
    <w:rPr>
      <w:color w:val="467886" w:themeColor="hyperlink"/>
      <w:u w:val="single"/>
    </w:rPr>
  </w:style>
  <w:style w:type="paragraph" w:styleId="TOC2">
    <w:name w:val="toc 2"/>
    <w:basedOn w:val="Normal"/>
    <w:next w:val="Normal"/>
    <w:autoRedefine/>
    <w:uiPriority w:val="39"/>
    <w:unhideWhenUsed/>
    <w:rsid w:val="002D4957"/>
    <w:pPr>
      <w:spacing w:after="100"/>
      <w:ind w:left="240"/>
    </w:pPr>
  </w:style>
  <w:style w:type="paragraph" w:styleId="TOC3">
    <w:name w:val="toc 3"/>
    <w:basedOn w:val="Normal"/>
    <w:next w:val="Normal"/>
    <w:autoRedefine/>
    <w:uiPriority w:val="39"/>
    <w:unhideWhenUsed/>
    <w:rsid w:val="002D4957"/>
    <w:pPr>
      <w:spacing w:after="100"/>
      <w:ind w:left="480"/>
    </w:pPr>
  </w:style>
  <w:style w:type="paragraph" w:styleId="Header">
    <w:name w:val="header"/>
    <w:basedOn w:val="Normal"/>
    <w:link w:val="HeaderChar"/>
    <w:uiPriority w:val="99"/>
    <w:unhideWhenUsed/>
    <w:rsid w:val="00A40F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0F36"/>
    <w:rPr>
      <w:rFonts w:ascii="Segoe UI" w:hAnsi="Segoe UI"/>
    </w:rPr>
  </w:style>
  <w:style w:type="paragraph" w:styleId="Footer">
    <w:name w:val="footer"/>
    <w:basedOn w:val="Normal"/>
    <w:link w:val="FooterChar"/>
    <w:uiPriority w:val="99"/>
    <w:unhideWhenUsed/>
    <w:rsid w:val="00A40F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0F36"/>
    <w:rPr>
      <w:rFonts w:ascii="Segoe UI" w:hAnsi="Segoe UI"/>
    </w:rPr>
  </w:style>
  <w:style w:type="paragraph" w:styleId="Revision">
    <w:name w:val="Revision"/>
    <w:hidden/>
    <w:uiPriority w:val="99"/>
    <w:semiHidden/>
    <w:rsid w:val="00137AF5"/>
    <w:pPr>
      <w:spacing w:after="0" w:line="240" w:lineRule="auto"/>
    </w:pPr>
    <w:rPr>
      <w:rFonts w:ascii="Segoe UI" w:hAnsi="Segoe UI"/>
    </w:rPr>
  </w:style>
  <w:style w:type="character" w:styleId="CommentReference">
    <w:name w:val="annotation reference"/>
    <w:basedOn w:val="DefaultParagraphFont"/>
    <w:uiPriority w:val="99"/>
    <w:semiHidden/>
    <w:unhideWhenUsed/>
    <w:rsid w:val="00567F28"/>
    <w:rPr>
      <w:sz w:val="16"/>
      <w:szCs w:val="16"/>
    </w:rPr>
  </w:style>
  <w:style w:type="paragraph" w:styleId="CommentText">
    <w:name w:val="annotation text"/>
    <w:basedOn w:val="Normal"/>
    <w:link w:val="CommentTextChar"/>
    <w:uiPriority w:val="99"/>
    <w:unhideWhenUsed/>
    <w:rsid w:val="00567F28"/>
    <w:pPr>
      <w:spacing w:line="240" w:lineRule="auto"/>
    </w:pPr>
    <w:rPr>
      <w:sz w:val="20"/>
      <w:szCs w:val="20"/>
    </w:rPr>
  </w:style>
  <w:style w:type="character" w:customStyle="1" w:styleId="CommentTextChar">
    <w:name w:val="Comment Text Char"/>
    <w:basedOn w:val="DefaultParagraphFont"/>
    <w:link w:val="CommentText"/>
    <w:uiPriority w:val="99"/>
    <w:rsid w:val="00567F28"/>
    <w:rPr>
      <w:rFonts w:ascii="Segoe UI" w:hAnsi="Segoe UI"/>
      <w:sz w:val="20"/>
      <w:szCs w:val="20"/>
    </w:rPr>
  </w:style>
  <w:style w:type="paragraph" w:styleId="CommentSubject">
    <w:name w:val="annotation subject"/>
    <w:basedOn w:val="CommentText"/>
    <w:next w:val="CommentText"/>
    <w:link w:val="CommentSubjectChar"/>
    <w:uiPriority w:val="99"/>
    <w:semiHidden/>
    <w:unhideWhenUsed/>
    <w:rsid w:val="00567F28"/>
    <w:rPr>
      <w:b/>
      <w:bCs/>
    </w:rPr>
  </w:style>
  <w:style w:type="character" w:customStyle="1" w:styleId="CommentSubjectChar">
    <w:name w:val="Comment Subject Char"/>
    <w:basedOn w:val="CommentTextChar"/>
    <w:link w:val="CommentSubject"/>
    <w:uiPriority w:val="99"/>
    <w:semiHidden/>
    <w:rsid w:val="00567F28"/>
    <w:rPr>
      <w:rFonts w:ascii="Segoe UI" w:hAnsi="Segoe UI"/>
      <w:b/>
      <w:bCs/>
      <w:sz w:val="20"/>
      <w:szCs w:val="20"/>
    </w:rPr>
  </w:style>
  <w:style w:type="paragraph" w:styleId="BodyText">
    <w:name w:val="Body Text"/>
    <w:basedOn w:val="Normal"/>
    <w:link w:val="BodyTextChar"/>
    <w:uiPriority w:val="1"/>
    <w:qFormat/>
    <w:rsid w:val="00A71763"/>
    <w:pPr>
      <w:spacing w:after="240" w:line="240" w:lineRule="auto"/>
      <w:jc w:val="both"/>
    </w:pPr>
    <w:rPr>
      <w:rFonts w:ascii="Trebuchet MS" w:hAnsi="Trebuchet MS"/>
      <w:kern w:val="0"/>
      <w:sz w:val="20"/>
      <w:szCs w:val="20"/>
      <w14:ligatures w14:val="none"/>
    </w:rPr>
  </w:style>
  <w:style w:type="character" w:customStyle="1" w:styleId="BodyTextChar">
    <w:name w:val="Body Text Char"/>
    <w:basedOn w:val="DefaultParagraphFont"/>
    <w:link w:val="BodyText"/>
    <w:uiPriority w:val="1"/>
    <w:rsid w:val="00A71763"/>
    <w:rPr>
      <w:rFonts w:ascii="Trebuchet MS" w:hAnsi="Trebuchet MS"/>
      <w:kern w:val="0"/>
      <w:sz w:val="20"/>
      <w:szCs w:val="20"/>
      <w14:ligatures w14:val="none"/>
    </w:rPr>
  </w:style>
  <w:style w:type="paragraph" w:styleId="TOC4">
    <w:name w:val="toc 4"/>
    <w:basedOn w:val="Normal"/>
    <w:next w:val="Normal"/>
    <w:autoRedefine/>
    <w:uiPriority w:val="39"/>
    <w:unhideWhenUsed/>
    <w:rsid w:val="002734CB"/>
    <w:pPr>
      <w:spacing w:after="100"/>
      <w:ind w:left="720"/>
    </w:pPr>
    <w:rPr>
      <w:rFonts w:asciiTheme="minorHAnsi" w:eastAsiaTheme="minorEastAsia" w:hAnsiTheme="minorHAnsi"/>
      <w:lang w:eastAsia="en-GB"/>
    </w:rPr>
  </w:style>
  <w:style w:type="paragraph" w:styleId="TOC5">
    <w:name w:val="toc 5"/>
    <w:basedOn w:val="Normal"/>
    <w:next w:val="Normal"/>
    <w:autoRedefine/>
    <w:uiPriority w:val="39"/>
    <w:unhideWhenUsed/>
    <w:rsid w:val="002734CB"/>
    <w:pPr>
      <w:spacing w:after="100"/>
      <w:ind w:left="960"/>
    </w:pPr>
    <w:rPr>
      <w:rFonts w:asciiTheme="minorHAnsi" w:eastAsiaTheme="minorEastAsia" w:hAnsiTheme="minorHAnsi"/>
      <w:lang w:eastAsia="en-GB"/>
    </w:rPr>
  </w:style>
  <w:style w:type="paragraph" w:styleId="TOC6">
    <w:name w:val="toc 6"/>
    <w:basedOn w:val="Normal"/>
    <w:next w:val="Normal"/>
    <w:autoRedefine/>
    <w:uiPriority w:val="39"/>
    <w:unhideWhenUsed/>
    <w:rsid w:val="002734CB"/>
    <w:pPr>
      <w:spacing w:after="100"/>
      <w:ind w:left="1200"/>
    </w:pPr>
    <w:rPr>
      <w:rFonts w:asciiTheme="minorHAnsi" w:eastAsiaTheme="minorEastAsia" w:hAnsiTheme="minorHAnsi"/>
      <w:lang w:eastAsia="en-GB"/>
    </w:rPr>
  </w:style>
  <w:style w:type="paragraph" w:styleId="TOC7">
    <w:name w:val="toc 7"/>
    <w:basedOn w:val="Normal"/>
    <w:next w:val="Normal"/>
    <w:autoRedefine/>
    <w:uiPriority w:val="39"/>
    <w:unhideWhenUsed/>
    <w:rsid w:val="002734CB"/>
    <w:pPr>
      <w:spacing w:after="100"/>
      <w:ind w:left="1440"/>
    </w:pPr>
    <w:rPr>
      <w:rFonts w:asciiTheme="minorHAnsi" w:eastAsiaTheme="minorEastAsia" w:hAnsiTheme="minorHAnsi"/>
      <w:lang w:eastAsia="en-GB"/>
    </w:rPr>
  </w:style>
  <w:style w:type="paragraph" w:styleId="TOC8">
    <w:name w:val="toc 8"/>
    <w:basedOn w:val="Normal"/>
    <w:next w:val="Normal"/>
    <w:autoRedefine/>
    <w:uiPriority w:val="39"/>
    <w:unhideWhenUsed/>
    <w:rsid w:val="002734CB"/>
    <w:pPr>
      <w:spacing w:after="100"/>
      <w:ind w:left="1680"/>
    </w:pPr>
    <w:rPr>
      <w:rFonts w:asciiTheme="minorHAnsi" w:eastAsiaTheme="minorEastAsia" w:hAnsiTheme="minorHAnsi"/>
      <w:lang w:eastAsia="en-GB"/>
    </w:rPr>
  </w:style>
  <w:style w:type="paragraph" w:styleId="TOC9">
    <w:name w:val="toc 9"/>
    <w:basedOn w:val="Normal"/>
    <w:next w:val="Normal"/>
    <w:autoRedefine/>
    <w:uiPriority w:val="39"/>
    <w:unhideWhenUsed/>
    <w:rsid w:val="002734CB"/>
    <w:pPr>
      <w:spacing w:after="100"/>
      <w:ind w:left="1920"/>
    </w:pPr>
    <w:rPr>
      <w:rFonts w:asciiTheme="minorHAnsi" w:eastAsiaTheme="minorEastAsia" w:hAnsiTheme="minorHAnsi"/>
      <w:lang w:eastAsia="en-GB"/>
    </w:rPr>
  </w:style>
  <w:style w:type="character" w:styleId="UnresolvedMention">
    <w:name w:val="Unresolved Mention"/>
    <w:basedOn w:val="DefaultParagraphFont"/>
    <w:uiPriority w:val="99"/>
    <w:semiHidden/>
    <w:unhideWhenUsed/>
    <w:rsid w:val="002734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6905440">
      <w:bodyDiv w:val="1"/>
      <w:marLeft w:val="0"/>
      <w:marRight w:val="0"/>
      <w:marTop w:val="0"/>
      <w:marBottom w:val="0"/>
      <w:divBdr>
        <w:top w:val="none" w:sz="0" w:space="0" w:color="auto"/>
        <w:left w:val="none" w:sz="0" w:space="0" w:color="auto"/>
        <w:bottom w:val="none" w:sz="0" w:space="0" w:color="auto"/>
        <w:right w:val="none" w:sz="0" w:space="0" w:color="auto"/>
      </w:divBdr>
    </w:div>
    <w:div w:id="1040129230">
      <w:bodyDiv w:val="1"/>
      <w:marLeft w:val="0"/>
      <w:marRight w:val="0"/>
      <w:marTop w:val="0"/>
      <w:marBottom w:val="0"/>
      <w:divBdr>
        <w:top w:val="none" w:sz="0" w:space="0" w:color="auto"/>
        <w:left w:val="none" w:sz="0" w:space="0" w:color="auto"/>
        <w:bottom w:val="none" w:sz="0" w:space="0" w:color="auto"/>
        <w:right w:val="none" w:sz="0" w:space="0" w:color="auto"/>
      </w:divBdr>
      <w:divsChild>
        <w:div w:id="1505126993">
          <w:marLeft w:val="0"/>
          <w:marRight w:val="0"/>
          <w:marTop w:val="240"/>
          <w:marBottom w:val="240"/>
          <w:divBdr>
            <w:top w:val="none" w:sz="0" w:space="0" w:color="auto"/>
            <w:left w:val="none" w:sz="0" w:space="0" w:color="auto"/>
            <w:bottom w:val="none" w:sz="0" w:space="0" w:color="auto"/>
            <w:right w:val="none" w:sz="0" w:space="0" w:color="auto"/>
          </w:divBdr>
        </w:div>
        <w:div w:id="1073234915">
          <w:marLeft w:val="0"/>
          <w:marRight w:val="0"/>
          <w:marTop w:val="240"/>
          <w:marBottom w:val="240"/>
          <w:divBdr>
            <w:top w:val="none" w:sz="0" w:space="0" w:color="auto"/>
            <w:left w:val="none" w:sz="0" w:space="0" w:color="auto"/>
            <w:bottom w:val="none" w:sz="0" w:space="0" w:color="auto"/>
            <w:right w:val="none" w:sz="0" w:space="0" w:color="auto"/>
          </w:divBdr>
        </w:div>
        <w:div w:id="1984504402">
          <w:marLeft w:val="0"/>
          <w:marRight w:val="0"/>
          <w:marTop w:val="240"/>
          <w:marBottom w:val="240"/>
          <w:divBdr>
            <w:top w:val="none" w:sz="0" w:space="0" w:color="auto"/>
            <w:left w:val="none" w:sz="0" w:space="0" w:color="auto"/>
            <w:bottom w:val="none" w:sz="0" w:space="0" w:color="auto"/>
            <w:right w:val="none" w:sz="0" w:space="0" w:color="auto"/>
          </w:divBdr>
        </w:div>
        <w:div w:id="985626889">
          <w:marLeft w:val="0"/>
          <w:marRight w:val="0"/>
          <w:marTop w:val="240"/>
          <w:marBottom w:val="240"/>
          <w:divBdr>
            <w:top w:val="none" w:sz="0" w:space="0" w:color="auto"/>
            <w:left w:val="none" w:sz="0" w:space="0" w:color="auto"/>
            <w:bottom w:val="none" w:sz="0" w:space="0" w:color="auto"/>
            <w:right w:val="none" w:sz="0" w:space="0" w:color="auto"/>
          </w:divBdr>
        </w:div>
        <w:div w:id="1734425316">
          <w:marLeft w:val="0"/>
          <w:marRight w:val="0"/>
          <w:marTop w:val="240"/>
          <w:marBottom w:val="240"/>
          <w:divBdr>
            <w:top w:val="none" w:sz="0" w:space="0" w:color="auto"/>
            <w:left w:val="none" w:sz="0" w:space="0" w:color="auto"/>
            <w:bottom w:val="none" w:sz="0" w:space="0" w:color="auto"/>
            <w:right w:val="none" w:sz="0" w:space="0" w:color="auto"/>
          </w:divBdr>
        </w:div>
        <w:div w:id="1294871048">
          <w:marLeft w:val="0"/>
          <w:marRight w:val="0"/>
          <w:marTop w:val="240"/>
          <w:marBottom w:val="240"/>
          <w:divBdr>
            <w:top w:val="none" w:sz="0" w:space="0" w:color="auto"/>
            <w:left w:val="none" w:sz="0" w:space="0" w:color="auto"/>
            <w:bottom w:val="none" w:sz="0" w:space="0" w:color="auto"/>
            <w:right w:val="none" w:sz="0" w:space="0" w:color="auto"/>
          </w:divBdr>
        </w:div>
        <w:div w:id="442963441">
          <w:marLeft w:val="0"/>
          <w:marRight w:val="0"/>
          <w:marTop w:val="240"/>
          <w:marBottom w:val="240"/>
          <w:divBdr>
            <w:top w:val="none" w:sz="0" w:space="0" w:color="auto"/>
            <w:left w:val="none" w:sz="0" w:space="0" w:color="auto"/>
            <w:bottom w:val="none" w:sz="0" w:space="0" w:color="auto"/>
            <w:right w:val="none" w:sz="0" w:space="0" w:color="auto"/>
          </w:divBdr>
        </w:div>
      </w:divsChild>
    </w:div>
    <w:div w:id="1744600793">
      <w:bodyDiv w:val="1"/>
      <w:marLeft w:val="0"/>
      <w:marRight w:val="0"/>
      <w:marTop w:val="0"/>
      <w:marBottom w:val="0"/>
      <w:divBdr>
        <w:top w:val="none" w:sz="0" w:space="0" w:color="auto"/>
        <w:left w:val="none" w:sz="0" w:space="0" w:color="auto"/>
        <w:bottom w:val="none" w:sz="0" w:space="0" w:color="auto"/>
        <w:right w:val="none" w:sz="0" w:space="0" w:color="auto"/>
      </w:divBdr>
    </w:div>
    <w:div w:id="1990592145">
      <w:bodyDiv w:val="1"/>
      <w:marLeft w:val="0"/>
      <w:marRight w:val="0"/>
      <w:marTop w:val="0"/>
      <w:marBottom w:val="0"/>
      <w:divBdr>
        <w:top w:val="none" w:sz="0" w:space="0" w:color="auto"/>
        <w:left w:val="none" w:sz="0" w:space="0" w:color="auto"/>
        <w:bottom w:val="none" w:sz="0" w:space="0" w:color="auto"/>
        <w:right w:val="none" w:sz="0" w:space="0" w:color="auto"/>
      </w:divBdr>
    </w:div>
    <w:div w:id="2030061476">
      <w:bodyDiv w:val="1"/>
      <w:marLeft w:val="0"/>
      <w:marRight w:val="0"/>
      <w:marTop w:val="0"/>
      <w:marBottom w:val="0"/>
      <w:divBdr>
        <w:top w:val="none" w:sz="0" w:space="0" w:color="auto"/>
        <w:left w:val="none" w:sz="0" w:space="0" w:color="auto"/>
        <w:bottom w:val="none" w:sz="0" w:space="0" w:color="auto"/>
        <w:right w:val="none" w:sz="0" w:space="0" w:color="auto"/>
      </w:divBdr>
      <w:divsChild>
        <w:div w:id="1627195742">
          <w:marLeft w:val="0"/>
          <w:marRight w:val="0"/>
          <w:marTop w:val="0"/>
          <w:marBottom w:val="0"/>
          <w:divBdr>
            <w:top w:val="none" w:sz="0" w:space="0" w:color="auto"/>
            <w:left w:val="none" w:sz="0" w:space="0" w:color="auto"/>
            <w:bottom w:val="none" w:sz="0" w:space="0" w:color="auto"/>
            <w:right w:val="none" w:sz="0" w:space="0" w:color="auto"/>
          </w:divBdr>
        </w:div>
        <w:div w:id="1838381262">
          <w:marLeft w:val="0"/>
          <w:marRight w:val="0"/>
          <w:marTop w:val="0"/>
          <w:marBottom w:val="0"/>
          <w:divBdr>
            <w:top w:val="none" w:sz="0" w:space="0" w:color="auto"/>
            <w:left w:val="none" w:sz="0" w:space="0" w:color="auto"/>
            <w:bottom w:val="none" w:sz="0" w:space="0" w:color="auto"/>
            <w:right w:val="none" w:sz="0" w:space="0" w:color="auto"/>
          </w:divBdr>
        </w:div>
        <w:div w:id="847216288">
          <w:marLeft w:val="0"/>
          <w:marRight w:val="0"/>
          <w:marTop w:val="0"/>
          <w:marBottom w:val="0"/>
          <w:divBdr>
            <w:top w:val="none" w:sz="0" w:space="0" w:color="auto"/>
            <w:left w:val="none" w:sz="0" w:space="0" w:color="auto"/>
            <w:bottom w:val="none" w:sz="0" w:space="0" w:color="auto"/>
            <w:right w:val="none" w:sz="0" w:space="0" w:color="auto"/>
          </w:divBdr>
        </w:div>
        <w:div w:id="1709834457">
          <w:marLeft w:val="0"/>
          <w:marRight w:val="0"/>
          <w:marTop w:val="0"/>
          <w:marBottom w:val="0"/>
          <w:divBdr>
            <w:top w:val="none" w:sz="0" w:space="0" w:color="auto"/>
            <w:left w:val="none" w:sz="0" w:space="0" w:color="auto"/>
            <w:bottom w:val="none" w:sz="0" w:space="0" w:color="auto"/>
            <w:right w:val="none" w:sz="0" w:space="0" w:color="auto"/>
          </w:divBdr>
        </w:div>
        <w:div w:id="4493992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hse.gov.uk/pubns/edis1.htm" TargetMode="External"/><Relationship Id="rId18" Type="http://schemas.openxmlformats.org/officeDocument/2006/relationships/hyperlink" Target="https://www.gov.uk/government/publications/driving-school-minibuses-advice-for-schools-and-local-authorities/driving-school-minibuses-advice-for-schools-and-local-authorities"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mailto:Operations@ddat.org.uk"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viewdrivingrecord.service.gov.uk/driving-record/licence-number" TargetMode="External"/><Relationship Id="rId25" Type="http://schemas.openxmlformats.org/officeDocument/2006/relationships/hyperlink" Target="mailto:Operations@ddat.org.uk" TargetMode="External"/><Relationship Id="rId2" Type="http://schemas.openxmlformats.org/officeDocument/2006/relationships/customXml" Target="../customXml/item2.xml"/><Relationship Id="rId16" Type="http://schemas.openxmlformats.org/officeDocument/2006/relationships/hyperlink" Target="https://www.gov.uk/government/publications/driving-school-minibuses-advice-for-schools-and-local-authorities/driving-school-minibuses-advice-for-schools-and-local-authorities"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Operations@ddat.org.uk" TargetMode="External"/><Relationship Id="rId5" Type="http://schemas.openxmlformats.org/officeDocument/2006/relationships/numbering" Target="numbering.xml"/><Relationship Id="rId15" Type="http://schemas.openxmlformats.org/officeDocument/2006/relationships/hyperlink" Target="http://www.legislation.gov.uk/uksi/1999/2864/contents/made" TargetMode="External"/><Relationship Id="rId23" Type="http://schemas.openxmlformats.org/officeDocument/2006/relationships/hyperlink" Target="mailto:HR@ddat.org.uk"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viewdrivingrecord.service.gov.uk/driving-record/licence-numbe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pga/1988/52/part/III" TargetMode="External"/><Relationship Id="rId22" Type="http://schemas.openxmlformats.org/officeDocument/2006/relationships/hyperlink" Target="https://www.gov.uk/using-mobile-phones-when-driving-the-law"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3E4710E5BB3148999DA2D680B5A388" ma:contentTypeVersion="19" ma:contentTypeDescription="Create a new document." ma:contentTypeScope="" ma:versionID="4cbb9a9554201f53a83d353aada24bc6">
  <xsd:schema xmlns:xsd="http://www.w3.org/2001/XMLSchema" xmlns:xs="http://www.w3.org/2001/XMLSchema" xmlns:p="http://schemas.microsoft.com/office/2006/metadata/properties" xmlns:ns2="ee59b26c-1ddf-460f-9f2d-9c2b3589b2a0" xmlns:ns3="9ea226ab-14c9-413f-81b2-bc080ec5af2c" targetNamespace="http://schemas.microsoft.com/office/2006/metadata/properties" ma:root="true" ma:fieldsID="54b5cff0402d2679db544d4443a44120" ns2:_="" ns3:_="">
    <xsd:import namespace="ee59b26c-1ddf-460f-9f2d-9c2b3589b2a0"/>
    <xsd:import namespace="9ea226ab-14c9-413f-81b2-bc080ec5af2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ObjectDetectorVersions" minOccurs="0"/>
                <xsd:element ref="ns2:MediaServiceSearchProperties" minOccurs="0"/>
                <xsd:element ref="ns2:_Flow_SignoffStatu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59b26c-1ddf-460f-9f2d-9c2b3589b2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0946ad3-a27a-40f1-bba3-3a23b95a4170"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_Flow_SignoffStatus" ma:index="25" nillable="true" ma:displayName="Sign-off status" ma:internalName="_x0024_Resources_x003a_core_x002c_Signoff_Status">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ea226ab-14c9-413f-81b2-bc080ec5af2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658e3af-4839-4e12-a75f-3ef85a6ab17a}" ma:internalName="TaxCatchAll" ma:showField="CatchAllData" ma:web="9ea226ab-14c9-413f-81b2-bc080ec5af2c">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Flow_SignoffStatus xmlns="ee59b26c-1ddf-460f-9f2d-9c2b3589b2a0" xsi:nil="true"/>
    <lcf76f155ced4ddcb4097134ff3c332f xmlns="ee59b26c-1ddf-460f-9f2d-9c2b3589b2a0">
      <Terms xmlns="http://schemas.microsoft.com/office/infopath/2007/PartnerControls"/>
    </lcf76f155ced4ddcb4097134ff3c332f>
    <TaxCatchAll xmlns="9ea226ab-14c9-413f-81b2-bc080ec5af2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19D3C9-2D96-47C7-8671-724D563966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59b26c-1ddf-460f-9f2d-9c2b3589b2a0"/>
    <ds:schemaRef ds:uri="9ea226ab-14c9-413f-81b2-bc080ec5af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649A888-157E-44C3-9130-FB9A7F917BA5}">
  <ds:schemaRefs>
    <ds:schemaRef ds:uri="http://schemas.microsoft.com/office/2006/metadata/properties"/>
    <ds:schemaRef ds:uri="http://schemas.microsoft.com/office/infopath/2007/PartnerControls"/>
    <ds:schemaRef ds:uri="ee59b26c-1ddf-460f-9f2d-9c2b3589b2a0"/>
    <ds:schemaRef ds:uri="9ea226ab-14c9-413f-81b2-bc080ec5af2c"/>
  </ds:schemaRefs>
</ds:datastoreItem>
</file>

<file path=customXml/itemProps3.xml><?xml version="1.0" encoding="utf-8"?>
<ds:datastoreItem xmlns:ds="http://schemas.openxmlformats.org/officeDocument/2006/customXml" ds:itemID="{05F3A1CE-8B0E-4CF3-9054-429248E586A1}">
  <ds:schemaRefs>
    <ds:schemaRef ds:uri="http://schemas.microsoft.com/sharepoint/v3/contenttype/forms"/>
  </ds:schemaRefs>
</ds:datastoreItem>
</file>

<file path=customXml/itemProps4.xml><?xml version="1.0" encoding="utf-8"?>
<ds:datastoreItem xmlns:ds="http://schemas.openxmlformats.org/officeDocument/2006/customXml" ds:itemID="{C41D16AD-DB5F-41FA-A684-622C70435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40</Pages>
  <Words>14149</Words>
  <Characters>76692</Characters>
  <Application>Microsoft Office Word</Application>
  <DocSecurity>0</DocSecurity>
  <Lines>2473</Lines>
  <Paragraphs>1195</Paragraphs>
  <ScaleCrop>false</ScaleCrop>
  <Company/>
  <LinksUpToDate>false</LinksUpToDate>
  <CharactersWithSpaces>89646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Stevie Melvin</dc:creator>
  <cp:keywords/>
  <dc:description/>
  <cp:lastModifiedBy>Cath Lee</cp:lastModifiedBy>
  <cp:revision>8</cp:revision>
  <cp:lastPrinted>2025-04-03T13:49:00Z</cp:lastPrinted>
  <dcterms:created xsi:type="dcterms:W3CDTF">2026-01-28T08:32:00Z</dcterms:created>
  <dcterms:modified xsi:type="dcterms:W3CDTF">2026-01-28T09:08:00Z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0x0101000D3E4710E5BB3148999DA2D680B5A388</vt:lpwstr>
  </property>
  <property fmtid="{D5CDD505-2E9C-101B-9397-08002B2CF9AE}" pid="3" name="MediaServiceImageTags">
    <vt:lpwstr/>
  </property>
</Properties>
</file>