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AD6DD" w14:textId="7FFBFA20" w:rsidR="00772C45" w:rsidRDefault="00653496" w:rsidP="00206E83">
      <w:pPr>
        <w:pStyle w:val="Header"/>
        <w:spacing w:after="200" w:line="276" w:lineRule="auto"/>
        <w:rPr>
          <w:rFonts w:cs="Arial"/>
          <w:b/>
          <w:color w:val="FFD006"/>
          <w:sz w:val="32"/>
          <w:u w:val="single"/>
        </w:rPr>
      </w:pPr>
      <w:bookmarkStart w:id="0" w:name="Letter"/>
      <w:r>
        <w:rPr>
          <w:b/>
          <w:sz w:val="32"/>
        </w:rPr>
        <w:t>E</w:t>
      </w:r>
      <w:r w:rsidR="00A61022">
        <w:rPr>
          <w:b/>
          <w:sz w:val="32"/>
        </w:rPr>
        <w:t xml:space="preserve">quality </w:t>
      </w:r>
      <w:r w:rsidR="000B2E34">
        <w:rPr>
          <w:b/>
          <w:sz w:val="32"/>
        </w:rPr>
        <w:t xml:space="preserve">information and </w:t>
      </w:r>
      <w:r w:rsidR="00A61022">
        <w:rPr>
          <w:b/>
          <w:sz w:val="32"/>
        </w:rPr>
        <w:t>objectives statement</w:t>
      </w:r>
      <w:bookmarkEnd w:id="0"/>
    </w:p>
    <w:p w14:paraId="24A59DAF" w14:textId="6AE85F22" w:rsidR="000B2E34" w:rsidRDefault="00206E83" w:rsidP="00797FC6">
      <w:pPr>
        <w:spacing w:before="200" w:after="200" w:line="276" w:lineRule="auto"/>
        <w:jc w:val="both"/>
        <w:rPr>
          <w:rFonts w:cs="Arial"/>
          <w:b/>
          <w:color w:val="FFD006"/>
          <w:sz w:val="32"/>
        </w:rPr>
      </w:pPr>
      <w:r>
        <w:rPr>
          <w:rFonts w:cs="Arial"/>
          <w:b/>
          <w:color w:val="FF6900" w:themeColor="accent5"/>
          <w:sz w:val="32"/>
          <w:u w:val="single"/>
        </w:rPr>
        <w:t>Bakewell Infant School</w:t>
      </w:r>
    </w:p>
    <w:p w14:paraId="43CEA094" w14:textId="26C31266" w:rsidR="00A56CC1" w:rsidRPr="00BD62A0" w:rsidRDefault="00A56CC1" w:rsidP="00797FC6">
      <w:pPr>
        <w:spacing w:before="200" w:after="200" w:line="276" w:lineRule="auto"/>
        <w:jc w:val="both"/>
        <w:rPr>
          <w:rFonts w:cs="Arial"/>
          <w:b/>
        </w:rPr>
      </w:pPr>
      <w:r w:rsidRPr="00BD62A0">
        <w:rPr>
          <w:rFonts w:cs="Arial"/>
          <w:b/>
          <w:sz w:val="32"/>
        </w:rPr>
        <w:t xml:space="preserve">Equality </w:t>
      </w:r>
      <w:r w:rsidR="000B2E34">
        <w:rPr>
          <w:rFonts w:cs="Arial"/>
          <w:b/>
          <w:sz w:val="32"/>
        </w:rPr>
        <w:t xml:space="preserve">Information and </w:t>
      </w:r>
      <w:r w:rsidRPr="00BD62A0">
        <w:rPr>
          <w:rFonts w:cs="Arial"/>
          <w:b/>
          <w:sz w:val="32"/>
        </w:rPr>
        <w:t>Objectives Statement</w:t>
      </w:r>
    </w:p>
    <w:p w14:paraId="354EEC0E" w14:textId="2CAFEE2A" w:rsidR="00445BD7" w:rsidRPr="00A56CC1" w:rsidRDefault="00E95F9B" w:rsidP="00797FC6">
      <w:pPr>
        <w:spacing w:before="200" w:after="200" w:line="276" w:lineRule="auto"/>
        <w:jc w:val="both"/>
        <w:rPr>
          <w:rFonts w:cs="Arial"/>
          <w:b/>
        </w:rPr>
      </w:pPr>
      <w:r w:rsidRPr="00A56CC1">
        <w:rPr>
          <w:rFonts w:cs="Arial"/>
          <w:b/>
        </w:rPr>
        <w:t>O</w:t>
      </w:r>
      <w:r w:rsidR="003B08AA" w:rsidRPr="00A56CC1">
        <w:rPr>
          <w:rFonts w:cs="Arial"/>
          <w:b/>
        </w:rPr>
        <w:t>pening statement</w:t>
      </w:r>
    </w:p>
    <w:p w14:paraId="45C31894" w14:textId="2EB56DD5" w:rsidR="00EE7DAD" w:rsidRPr="000579FE" w:rsidRDefault="00A56CC1" w:rsidP="00797FC6">
      <w:pPr>
        <w:spacing w:before="200" w:after="200" w:line="276" w:lineRule="auto"/>
        <w:jc w:val="both"/>
        <w:rPr>
          <w:rFonts w:cs="Arial"/>
        </w:rPr>
      </w:pPr>
      <w:r>
        <w:rPr>
          <w:rFonts w:cs="Arial"/>
        </w:rPr>
        <w:t>W</w:t>
      </w:r>
      <w:r w:rsidR="00EE7DAD" w:rsidRPr="000579FE">
        <w:rPr>
          <w:rFonts w:cs="Arial"/>
        </w:rPr>
        <w:t>e</w:t>
      </w:r>
      <w:r>
        <w:rPr>
          <w:rFonts w:cs="Arial"/>
        </w:rPr>
        <w:t xml:space="preserve"> we</w:t>
      </w:r>
      <w:r w:rsidR="00EE7DAD" w:rsidRPr="000579FE">
        <w:rPr>
          <w:rFonts w:cs="Arial"/>
        </w:rPr>
        <w:t xml:space="preserve">lcome our duties under the Equality Act 2010. The </w:t>
      </w:r>
      <w:r w:rsidR="00EE7DAD">
        <w:rPr>
          <w:rFonts w:cs="Arial"/>
        </w:rPr>
        <w:t xml:space="preserve">school’s </w:t>
      </w:r>
      <w:r w:rsidR="00EE7DAD" w:rsidRPr="000579FE">
        <w:rPr>
          <w:rFonts w:cs="Arial"/>
        </w:rPr>
        <w:t>general duties</w:t>
      </w:r>
      <w:r w:rsidR="00EE7DAD">
        <w:rPr>
          <w:rFonts w:cs="Arial"/>
        </w:rPr>
        <w:t xml:space="preserve"> </w:t>
      </w:r>
      <w:proofErr w:type="gramStart"/>
      <w:r w:rsidR="00EE7DAD">
        <w:rPr>
          <w:rFonts w:cs="Arial"/>
        </w:rPr>
        <w:t>with regard to</w:t>
      </w:r>
      <w:proofErr w:type="gramEnd"/>
      <w:r w:rsidR="00EE7DAD">
        <w:rPr>
          <w:rFonts w:cs="Arial"/>
        </w:rPr>
        <w:t xml:space="preserve"> equality</w:t>
      </w:r>
      <w:r w:rsidR="00EE7DAD" w:rsidRPr="00BD62A0">
        <w:rPr>
          <w:rFonts w:cs="Arial"/>
          <w:b/>
          <w:color w:val="FFD006"/>
        </w:rPr>
        <w:t xml:space="preserve"> </w:t>
      </w:r>
      <w:r w:rsidR="00EE7DAD" w:rsidRPr="000579FE">
        <w:rPr>
          <w:rFonts w:cs="Arial"/>
        </w:rPr>
        <w:t xml:space="preserve">are: </w:t>
      </w:r>
    </w:p>
    <w:p w14:paraId="6892D003" w14:textId="77777777" w:rsidR="00EE7DAD" w:rsidRDefault="00EE7DAD" w:rsidP="00797FC6">
      <w:pPr>
        <w:pStyle w:val="ListParagraph"/>
        <w:numPr>
          <w:ilvl w:val="0"/>
          <w:numId w:val="9"/>
        </w:numPr>
        <w:jc w:val="both"/>
        <w:rPr>
          <w:rFonts w:ascii="Arial" w:hAnsi="Arial" w:cs="Arial"/>
        </w:rPr>
      </w:pPr>
      <w:r w:rsidRPr="000579FE">
        <w:rPr>
          <w:rFonts w:ascii="Arial" w:hAnsi="Arial" w:cs="Arial"/>
        </w:rPr>
        <w:t>Eliminating discrimination</w:t>
      </w:r>
      <w:r>
        <w:rPr>
          <w:rFonts w:ascii="Arial" w:hAnsi="Arial" w:cs="Arial"/>
        </w:rPr>
        <w:t>.</w:t>
      </w:r>
    </w:p>
    <w:p w14:paraId="6342F2A8" w14:textId="77777777" w:rsidR="00EE7DAD" w:rsidRDefault="00EE7DAD" w:rsidP="00797FC6">
      <w:pPr>
        <w:pStyle w:val="ListParagraph"/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Fostering good relationships.</w:t>
      </w:r>
    </w:p>
    <w:p w14:paraId="1A6402A2" w14:textId="77777777" w:rsidR="00EE7DAD" w:rsidRPr="000579FE" w:rsidRDefault="00EE7DAD" w:rsidP="00797FC6">
      <w:pPr>
        <w:pStyle w:val="ListParagraph"/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Advancing equality of opportunity. </w:t>
      </w:r>
    </w:p>
    <w:p w14:paraId="09C5AE09" w14:textId="044D4986" w:rsidR="00EE7DAD" w:rsidRDefault="00EE7DAD" w:rsidP="00797FC6">
      <w:pPr>
        <w:spacing w:before="200" w:after="200" w:line="276" w:lineRule="auto"/>
        <w:jc w:val="both"/>
        <w:rPr>
          <w:rFonts w:cs="Arial"/>
        </w:rPr>
      </w:pPr>
      <w:r>
        <w:t>We will not discriminate against, harass or victimise any</w:t>
      </w:r>
      <w:r w:rsidR="00097874">
        <w:t xml:space="preserve"> staff member,</w:t>
      </w:r>
      <w:r>
        <w:t xml:space="preserve"> pupil, prospective pupil, or other member of the school community because of their:</w:t>
      </w:r>
      <w:r w:rsidRPr="000579FE" w:rsidDel="00A06848">
        <w:rPr>
          <w:rFonts w:cs="Arial"/>
        </w:rPr>
        <w:t xml:space="preserve"> </w:t>
      </w:r>
    </w:p>
    <w:p w14:paraId="7FB2570C" w14:textId="62E931EA" w:rsidR="00EE7DAD" w:rsidRDefault="009B72FA" w:rsidP="00797FC6">
      <w:pPr>
        <w:pStyle w:val="ListParagraph"/>
        <w:numPr>
          <w:ilvl w:val="0"/>
          <w:numId w:val="2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Sex</w:t>
      </w:r>
      <w:r w:rsidR="00EE7DAD">
        <w:rPr>
          <w:rFonts w:ascii="Arial" w:hAnsi="Arial" w:cs="Arial"/>
        </w:rPr>
        <w:t>.</w:t>
      </w:r>
      <w:r w:rsidR="00EE7DAD" w:rsidRPr="00FD7931">
        <w:rPr>
          <w:rFonts w:ascii="Arial" w:hAnsi="Arial" w:cs="Arial"/>
        </w:rPr>
        <w:t xml:space="preserve"> </w:t>
      </w:r>
    </w:p>
    <w:p w14:paraId="24BED116" w14:textId="00AC12AB" w:rsidR="009B72FA" w:rsidRPr="00FD7931" w:rsidRDefault="009B72FA" w:rsidP="00797FC6">
      <w:pPr>
        <w:pStyle w:val="ListParagraph"/>
        <w:numPr>
          <w:ilvl w:val="0"/>
          <w:numId w:val="2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Age.</w:t>
      </w:r>
    </w:p>
    <w:p w14:paraId="77C26802" w14:textId="77777777" w:rsidR="00EE7DAD" w:rsidRPr="000579FE" w:rsidRDefault="00EE7DAD" w:rsidP="00797FC6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0579FE">
        <w:rPr>
          <w:rFonts w:ascii="Arial" w:hAnsi="Arial" w:cs="Arial"/>
        </w:rPr>
        <w:t>Race</w:t>
      </w:r>
      <w:r>
        <w:rPr>
          <w:rFonts w:ascii="Arial" w:hAnsi="Arial" w:cs="Arial"/>
        </w:rPr>
        <w:t>.</w:t>
      </w:r>
    </w:p>
    <w:p w14:paraId="781D1048" w14:textId="77777777" w:rsidR="00EE7DAD" w:rsidRPr="000579FE" w:rsidRDefault="00EE7DAD" w:rsidP="00797FC6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0579FE">
        <w:rPr>
          <w:rFonts w:ascii="Arial" w:hAnsi="Arial" w:cs="Arial"/>
        </w:rPr>
        <w:t>Disability</w:t>
      </w:r>
      <w:r>
        <w:rPr>
          <w:rFonts w:ascii="Arial" w:hAnsi="Arial" w:cs="Arial"/>
        </w:rPr>
        <w:t>.</w:t>
      </w:r>
      <w:r w:rsidRPr="000579FE">
        <w:rPr>
          <w:rFonts w:ascii="Arial" w:hAnsi="Arial" w:cs="Arial"/>
        </w:rPr>
        <w:t xml:space="preserve"> </w:t>
      </w:r>
    </w:p>
    <w:p w14:paraId="0E06883B" w14:textId="77777777" w:rsidR="00EE7DAD" w:rsidRPr="000579FE" w:rsidRDefault="00EE7DAD" w:rsidP="00797FC6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0579FE">
        <w:rPr>
          <w:rFonts w:ascii="Arial" w:hAnsi="Arial" w:cs="Arial"/>
        </w:rPr>
        <w:t>Religion or belief</w:t>
      </w:r>
      <w:r>
        <w:rPr>
          <w:rFonts w:ascii="Arial" w:hAnsi="Arial" w:cs="Arial"/>
        </w:rPr>
        <w:t>.</w:t>
      </w:r>
      <w:r w:rsidRPr="000579FE">
        <w:rPr>
          <w:rFonts w:ascii="Arial" w:hAnsi="Arial" w:cs="Arial"/>
        </w:rPr>
        <w:t xml:space="preserve"> </w:t>
      </w:r>
    </w:p>
    <w:p w14:paraId="2BA4EC78" w14:textId="77777777" w:rsidR="00EE7DAD" w:rsidRPr="000579FE" w:rsidRDefault="00EE7DAD" w:rsidP="00797FC6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0579FE">
        <w:rPr>
          <w:rFonts w:ascii="Arial" w:hAnsi="Arial" w:cs="Arial"/>
        </w:rPr>
        <w:t>Sexual orientation</w:t>
      </w:r>
      <w:r>
        <w:rPr>
          <w:rFonts w:ascii="Arial" w:hAnsi="Arial" w:cs="Arial"/>
        </w:rPr>
        <w:t>.</w:t>
      </w:r>
      <w:r w:rsidRPr="000579FE">
        <w:rPr>
          <w:rFonts w:ascii="Arial" w:hAnsi="Arial" w:cs="Arial"/>
        </w:rPr>
        <w:t xml:space="preserve"> </w:t>
      </w:r>
    </w:p>
    <w:p w14:paraId="71107170" w14:textId="77777777" w:rsidR="00EE7DAD" w:rsidRPr="000579FE" w:rsidRDefault="00EE7DAD" w:rsidP="00797FC6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0579FE">
        <w:rPr>
          <w:rFonts w:ascii="Arial" w:hAnsi="Arial" w:cs="Arial"/>
        </w:rPr>
        <w:t>Gender reassignment</w:t>
      </w:r>
      <w:r>
        <w:rPr>
          <w:rFonts w:ascii="Arial" w:hAnsi="Arial" w:cs="Arial"/>
        </w:rPr>
        <w:t>.</w:t>
      </w:r>
      <w:r w:rsidRPr="000579FE">
        <w:rPr>
          <w:rFonts w:ascii="Arial" w:hAnsi="Arial" w:cs="Arial"/>
        </w:rPr>
        <w:t xml:space="preserve"> </w:t>
      </w:r>
    </w:p>
    <w:p w14:paraId="1EDCB838" w14:textId="6454D19B" w:rsidR="00EE7DAD" w:rsidRDefault="00EE7DAD" w:rsidP="00797FC6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0579FE">
        <w:rPr>
          <w:rFonts w:ascii="Arial" w:hAnsi="Arial" w:cs="Arial"/>
        </w:rPr>
        <w:t>Pregnancy or maternity</w:t>
      </w:r>
      <w:r>
        <w:rPr>
          <w:rFonts w:ascii="Arial" w:hAnsi="Arial" w:cs="Arial"/>
        </w:rPr>
        <w:t>.</w:t>
      </w:r>
    </w:p>
    <w:p w14:paraId="30A6B8F1" w14:textId="325E0ACA" w:rsidR="009B72FA" w:rsidRPr="009B72FA" w:rsidRDefault="009B72FA" w:rsidP="00797FC6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9B72FA">
        <w:rPr>
          <w:rFonts w:ascii="Arial" w:hAnsi="Arial" w:cs="Arial"/>
        </w:rPr>
        <w:t>Marriage</w:t>
      </w:r>
      <w:r>
        <w:rPr>
          <w:rFonts w:ascii="Arial" w:hAnsi="Arial" w:cs="Arial"/>
        </w:rPr>
        <w:t xml:space="preserve"> and c</w:t>
      </w:r>
      <w:r w:rsidRPr="009B72FA">
        <w:rPr>
          <w:rFonts w:ascii="Arial" w:hAnsi="Arial" w:cs="Arial"/>
        </w:rPr>
        <w:t>ivil partnership.</w:t>
      </w:r>
    </w:p>
    <w:p w14:paraId="4EED9188" w14:textId="149ED82A" w:rsidR="0007445B" w:rsidRPr="00772C45" w:rsidRDefault="00A56CC1" w:rsidP="00797FC6">
      <w:pPr>
        <w:spacing w:before="200" w:after="200" w:line="276" w:lineRule="auto"/>
        <w:jc w:val="both"/>
      </w:pPr>
      <w:r>
        <w:t xml:space="preserve">We aim </w:t>
      </w:r>
      <w:r w:rsidR="00EE7DAD" w:rsidRPr="000579FE">
        <w:t>to promote pupils’ spiritual, moral, social and cultural development, with special emphasis on promoting equality</w:t>
      </w:r>
      <w:r w:rsidR="00770355">
        <w:t xml:space="preserve"> and</w:t>
      </w:r>
      <w:r w:rsidR="00EE7DAD" w:rsidRPr="000579FE">
        <w:t xml:space="preserve"> diversity</w:t>
      </w:r>
      <w:r w:rsidR="00770355">
        <w:t>,</w:t>
      </w:r>
      <w:r w:rsidR="00EE7DAD" w:rsidRPr="000579FE">
        <w:t xml:space="preserve"> and eradicating prejudicial incidents for pupils and staff. </w:t>
      </w:r>
      <w:r w:rsidR="00EE7DAD">
        <w:t xml:space="preserve">Our school is committed to not only eliminating </w:t>
      </w:r>
      <w:proofErr w:type="gramStart"/>
      <w:r w:rsidR="00EE7DAD">
        <w:t>discrimination, but</w:t>
      </w:r>
      <w:proofErr w:type="gramEnd"/>
      <w:r w:rsidR="00EE7DAD">
        <w:t xml:space="preserve"> also increasing understanding and appreciation for diversity. </w:t>
      </w:r>
    </w:p>
    <w:p w14:paraId="6F2E39B0" w14:textId="6F969C13" w:rsidR="00613EE1" w:rsidRDefault="000579FE" w:rsidP="00797FC6">
      <w:pPr>
        <w:spacing w:before="200" w:after="200" w:line="276" w:lineRule="auto"/>
        <w:jc w:val="both"/>
        <w:rPr>
          <w:b/>
        </w:rPr>
      </w:pPr>
      <w:r w:rsidRPr="003B08AA">
        <w:rPr>
          <w:b/>
        </w:rPr>
        <w:t xml:space="preserve">Aims to eradicate discrimination </w:t>
      </w:r>
    </w:p>
    <w:p w14:paraId="287F0916" w14:textId="77777777" w:rsidR="00206E83" w:rsidRDefault="00206E83" w:rsidP="00206E83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3"/>
          <w:szCs w:val="23"/>
          <w:bdr w:val="none" w:sz="0" w:space="0" w:color="auto" w:frame="1"/>
        </w:rPr>
        <w:t>Our school aims to meet its obligations under the public sector equality duty by having due regard to the need to:</w:t>
      </w:r>
    </w:p>
    <w:p w14:paraId="2C8C4CA4" w14:textId="77777777" w:rsidR="00206E83" w:rsidRDefault="00206E83" w:rsidP="00206E83">
      <w:pPr>
        <w:numPr>
          <w:ilvl w:val="0"/>
          <w:numId w:val="22"/>
        </w:numPr>
        <w:ind w:left="0"/>
        <w:jc w:val="both"/>
        <w:textAlignment w:val="top"/>
        <w:rPr>
          <w:rFonts w:cs="Arial"/>
          <w:color w:val="000000"/>
          <w:sz w:val="27"/>
          <w:szCs w:val="27"/>
        </w:rPr>
      </w:pPr>
      <w:r>
        <w:rPr>
          <w:rFonts w:cs="Arial"/>
          <w:color w:val="000000"/>
          <w:sz w:val="23"/>
          <w:szCs w:val="23"/>
          <w:bdr w:val="none" w:sz="0" w:space="0" w:color="auto" w:frame="1"/>
        </w:rPr>
        <w:t>Eliminate discrimination and other conduct that is prohibited by the Equality Act 2010</w:t>
      </w:r>
    </w:p>
    <w:p w14:paraId="1D64EA2D" w14:textId="77777777" w:rsidR="00206E83" w:rsidRDefault="00206E83" w:rsidP="00206E83">
      <w:pPr>
        <w:numPr>
          <w:ilvl w:val="0"/>
          <w:numId w:val="22"/>
        </w:numPr>
        <w:ind w:left="0"/>
        <w:jc w:val="both"/>
        <w:textAlignment w:val="top"/>
        <w:rPr>
          <w:rFonts w:cs="Arial"/>
          <w:color w:val="000000"/>
          <w:sz w:val="27"/>
          <w:szCs w:val="27"/>
        </w:rPr>
      </w:pPr>
      <w:r>
        <w:rPr>
          <w:rFonts w:cs="Arial"/>
          <w:color w:val="000000"/>
          <w:sz w:val="23"/>
          <w:szCs w:val="23"/>
          <w:bdr w:val="none" w:sz="0" w:space="0" w:color="auto" w:frame="1"/>
        </w:rPr>
        <w:t>Advance equality of opportunity between people who share a protected characteristic and people who do not share it</w:t>
      </w:r>
    </w:p>
    <w:p w14:paraId="43787579" w14:textId="77777777" w:rsidR="00206E83" w:rsidRDefault="00206E83" w:rsidP="00206E83">
      <w:pPr>
        <w:numPr>
          <w:ilvl w:val="0"/>
          <w:numId w:val="22"/>
        </w:numPr>
        <w:ind w:left="0"/>
        <w:jc w:val="both"/>
        <w:textAlignment w:val="top"/>
        <w:rPr>
          <w:rFonts w:cs="Arial"/>
          <w:color w:val="000000"/>
          <w:sz w:val="27"/>
          <w:szCs w:val="27"/>
        </w:rPr>
      </w:pPr>
      <w:r>
        <w:rPr>
          <w:rFonts w:cs="Arial"/>
          <w:color w:val="000000"/>
          <w:sz w:val="23"/>
          <w:szCs w:val="23"/>
          <w:bdr w:val="none" w:sz="0" w:space="0" w:color="auto" w:frame="1"/>
        </w:rPr>
        <w:t>Foster good relations across all characteristics – between people who share a protected characteristic and people who do not share it</w:t>
      </w:r>
    </w:p>
    <w:p w14:paraId="081C5C49" w14:textId="40645E23" w:rsidR="00EE7DAD" w:rsidRPr="00B16AA3" w:rsidRDefault="00A56CC1" w:rsidP="00206E83">
      <w:pPr>
        <w:spacing w:before="200" w:after="200" w:line="276" w:lineRule="auto"/>
        <w:jc w:val="both"/>
      </w:pPr>
      <w:r>
        <w:t xml:space="preserve">We </w:t>
      </w:r>
      <w:r w:rsidR="00EE7DAD" w:rsidRPr="001A4E91">
        <w:t>believe that a greater level of success from pupil</w:t>
      </w:r>
      <w:r w:rsidR="00EE7DAD">
        <w:t>s and</w:t>
      </w:r>
      <w:r w:rsidR="00EE7DAD" w:rsidRPr="001A4E91">
        <w:t xml:space="preserve"> staff can be achieved by realising the uniqueness of individual</w:t>
      </w:r>
      <w:r w:rsidR="00EE7DAD">
        <w:t>s</w:t>
      </w:r>
      <w:r w:rsidR="00EE7DAD" w:rsidRPr="001A4E91">
        <w:t>. Creating a</w:t>
      </w:r>
      <w:r w:rsidR="002D4B62">
        <w:t xml:space="preserve">n inclusive </w:t>
      </w:r>
      <w:r w:rsidR="00EE7DAD" w:rsidRPr="001A4E91">
        <w:t xml:space="preserve">environment where individuals feel confident and at ease is a commitment of the school. This environment will be achieved by: </w:t>
      </w:r>
    </w:p>
    <w:p w14:paraId="430CFE8A" w14:textId="77777777" w:rsidR="00EE7DAD" w:rsidRPr="00D53A1A" w:rsidRDefault="00EE7DAD" w:rsidP="00797FC6">
      <w:pPr>
        <w:pStyle w:val="ListParagraph"/>
        <w:numPr>
          <w:ilvl w:val="0"/>
          <w:numId w:val="12"/>
        </w:numPr>
        <w:jc w:val="both"/>
        <w:rPr>
          <w:rFonts w:ascii="Arial" w:hAnsi="Arial" w:cs="Arial"/>
        </w:rPr>
      </w:pPr>
      <w:r w:rsidRPr="00D53A1A">
        <w:rPr>
          <w:rFonts w:ascii="Arial" w:hAnsi="Arial" w:cs="Arial"/>
        </w:rPr>
        <w:t>Being respectful</w:t>
      </w:r>
      <w:r>
        <w:rPr>
          <w:rFonts w:ascii="Arial" w:hAnsi="Arial" w:cs="Arial"/>
        </w:rPr>
        <w:t>.</w:t>
      </w:r>
    </w:p>
    <w:p w14:paraId="648DB971" w14:textId="77777777" w:rsidR="00EE7DAD" w:rsidRPr="00D53A1A" w:rsidRDefault="00EE7DAD" w:rsidP="00797FC6">
      <w:pPr>
        <w:pStyle w:val="ListParagraph"/>
        <w:numPr>
          <w:ilvl w:val="0"/>
          <w:numId w:val="12"/>
        </w:numPr>
        <w:jc w:val="both"/>
        <w:rPr>
          <w:rFonts w:ascii="Arial" w:hAnsi="Arial" w:cs="Arial"/>
        </w:rPr>
      </w:pPr>
      <w:r w:rsidRPr="00D53A1A">
        <w:rPr>
          <w:rFonts w:ascii="Arial" w:hAnsi="Arial" w:cs="Arial"/>
        </w:rPr>
        <w:t>Always treating all members of the school</w:t>
      </w:r>
      <w:r>
        <w:rPr>
          <w:rFonts w:ascii="Arial" w:hAnsi="Arial" w:cs="Arial"/>
        </w:rPr>
        <w:t xml:space="preserve"> community</w:t>
      </w:r>
      <w:r w:rsidRPr="00D53A1A">
        <w:rPr>
          <w:rFonts w:ascii="Arial" w:hAnsi="Arial" w:cs="Arial"/>
        </w:rPr>
        <w:t xml:space="preserve"> fairly</w:t>
      </w:r>
      <w:r>
        <w:rPr>
          <w:rFonts w:ascii="Arial" w:hAnsi="Arial" w:cs="Arial"/>
        </w:rPr>
        <w:t>.</w:t>
      </w:r>
      <w:r w:rsidRPr="00D53A1A">
        <w:rPr>
          <w:rFonts w:ascii="Arial" w:hAnsi="Arial" w:cs="Arial"/>
        </w:rPr>
        <w:t xml:space="preserve"> </w:t>
      </w:r>
    </w:p>
    <w:p w14:paraId="2C0FFE91" w14:textId="53411BA7" w:rsidR="00EE7DAD" w:rsidRDefault="00EE7DAD" w:rsidP="00797FC6">
      <w:pPr>
        <w:pStyle w:val="ListParagraph"/>
        <w:numPr>
          <w:ilvl w:val="0"/>
          <w:numId w:val="12"/>
        </w:numPr>
        <w:jc w:val="both"/>
        <w:rPr>
          <w:rFonts w:ascii="Arial" w:hAnsi="Arial" w:cs="Arial"/>
        </w:rPr>
      </w:pPr>
      <w:r w:rsidRPr="00D53A1A">
        <w:rPr>
          <w:rFonts w:ascii="Arial" w:hAnsi="Arial" w:cs="Arial"/>
        </w:rPr>
        <w:t xml:space="preserve">Developing an understanding of diversity </w:t>
      </w:r>
      <w:r w:rsidR="00B32870">
        <w:rPr>
          <w:rFonts w:ascii="Arial" w:hAnsi="Arial" w:cs="Arial"/>
        </w:rPr>
        <w:t xml:space="preserve">and inclusion </w:t>
      </w:r>
      <w:r w:rsidRPr="00D53A1A">
        <w:rPr>
          <w:rFonts w:ascii="Arial" w:hAnsi="Arial" w:cs="Arial"/>
        </w:rPr>
        <w:t>and the benefits it can have</w:t>
      </w:r>
      <w:r>
        <w:rPr>
          <w:rFonts w:ascii="Arial" w:hAnsi="Arial" w:cs="Arial"/>
        </w:rPr>
        <w:t>.</w:t>
      </w:r>
      <w:r w:rsidRPr="00D53A1A">
        <w:rPr>
          <w:rFonts w:ascii="Arial" w:hAnsi="Arial" w:cs="Arial"/>
        </w:rPr>
        <w:t xml:space="preserve"> </w:t>
      </w:r>
    </w:p>
    <w:p w14:paraId="7CA5C455" w14:textId="657C3B41" w:rsidR="00EE7DAD" w:rsidRDefault="00EE7DAD" w:rsidP="00797FC6">
      <w:pPr>
        <w:pStyle w:val="ListParagraph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Adopting an inclusive attitude</w:t>
      </w:r>
      <w:r w:rsidR="00BF0FE1">
        <w:rPr>
          <w:rFonts w:ascii="Arial" w:hAnsi="Arial" w:cs="Arial"/>
        </w:rPr>
        <w:t xml:space="preserve"> and ensuring that the whole school community understands what inclusive behaviour looks like in the school and how this aligns with the school’s values.</w:t>
      </w:r>
    </w:p>
    <w:p w14:paraId="7E69F1E7" w14:textId="77777777" w:rsidR="00EE7DAD" w:rsidRPr="006270DC" w:rsidRDefault="00EE7DAD" w:rsidP="00797FC6">
      <w:pPr>
        <w:pStyle w:val="ListParagraph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Adopting an inclusive curriculum that is accessible to all.</w:t>
      </w:r>
    </w:p>
    <w:p w14:paraId="41722307" w14:textId="20656DCB" w:rsidR="00EE7DAD" w:rsidRDefault="00EE7DAD" w:rsidP="00797FC6">
      <w:pPr>
        <w:pStyle w:val="ListParagraph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Encouraging compassion and open-mindedness.</w:t>
      </w:r>
    </w:p>
    <w:p w14:paraId="44AB19AD" w14:textId="69FA24F2" w:rsidR="00B32870" w:rsidRPr="009359A5" w:rsidRDefault="00B32870">
      <w:pPr>
        <w:pStyle w:val="ListParagraph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Challenging bias and calling it out </w:t>
      </w:r>
      <w:proofErr w:type="gramStart"/>
      <w:r>
        <w:rPr>
          <w:rFonts w:ascii="Arial" w:hAnsi="Arial" w:cs="Arial"/>
        </w:rPr>
        <w:t>in order to</w:t>
      </w:r>
      <w:proofErr w:type="gramEnd"/>
      <w:r>
        <w:rPr>
          <w:rFonts w:ascii="Arial" w:hAnsi="Arial" w:cs="Arial"/>
        </w:rPr>
        <w:t xml:space="preserve"> move the conversation forward</w:t>
      </w:r>
      <w:r w:rsidR="00053DAA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52B6A3FA" w14:textId="3C684D2D" w:rsidR="00EE7DAD" w:rsidRPr="00074E89" w:rsidRDefault="00EE7DAD" w:rsidP="00797FC6">
      <w:pPr>
        <w:spacing w:before="200" w:after="200" w:line="276" w:lineRule="auto"/>
        <w:jc w:val="both"/>
      </w:pPr>
      <w:r>
        <w:t>We are committed to having a balanced</w:t>
      </w:r>
      <w:r w:rsidR="00B32870">
        <w:t>, diverse and</w:t>
      </w:r>
      <w:r>
        <w:t xml:space="preserve"> fair curriculum.</w:t>
      </w:r>
      <w:r w:rsidRPr="00B97150">
        <w:t xml:space="preserve"> </w:t>
      </w:r>
      <w:r w:rsidRPr="00074E89">
        <w:t>We</w:t>
      </w:r>
      <w:r>
        <w:t xml:space="preserve"> believe that our pupils should be exposed to ideas and concepts</w:t>
      </w:r>
      <w:r w:rsidRPr="00AD49A0">
        <w:t xml:space="preserve"> that</w:t>
      </w:r>
      <w:r>
        <w:t xml:space="preserve"> may</w:t>
      </w:r>
      <w:r w:rsidRPr="00AD49A0">
        <w:t xml:space="preserve"> challeng</w:t>
      </w:r>
      <w:r>
        <w:t>e</w:t>
      </w:r>
      <w:r w:rsidRPr="00AD49A0">
        <w:t xml:space="preserve"> </w:t>
      </w:r>
      <w:r>
        <w:t>their understanding</w:t>
      </w:r>
      <w:r w:rsidR="00770355">
        <w:t>,</w:t>
      </w:r>
      <w:r w:rsidRPr="00AD49A0">
        <w:t xml:space="preserve"> </w:t>
      </w:r>
      <w:r>
        <w:t>to</w:t>
      </w:r>
      <w:r w:rsidRPr="00AD49A0">
        <w:t xml:space="preserve"> help ensure that </w:t>
      </w:r>
      <w:r>
        <w:t>pupils</w:t>
      </w:r>
      <w:r w:rsidRPr="00AD49A0">
        <w:t xml:space="preserve"> learn to become more accepting and inclusive </w:t>
      </w:r>
      <w:r>
        <w:t>of others</w:t>
      </w:r>
      <w:r w:rsidRPr="00AD49A0">
        <w:t>.</w:t>
      </w:r>
      <w:r>
        <w:t xml:space="preserve"> Challenging and controversial concepts will be delivered in a way that prevents discrimination and promotes inclusive attitudes. </w:t>
      </w:r>
    </w:p>
    <w:p w14:paraId="26C4FF0B" w14:textId="08659B75" w:rsidR="00956CDC" w:rsidRPr="003B08AA" w:rsidRDefault="0024790B" w:rsidP="00797FC6">
      <w:pPr>
        <w:spacing w:before="200" w:after="200" w:line="276" w:lineRule="auto"/>
        <w:jc w:val="both"/>
        <w:rPr>
          <w:b/>
        </w:rPr>
      </w:pPr>
      <w:r w:rsidRPr="003B08AA">
        <w:rPr>
          <w:b/>
        </w:rPr>
        <w:t>Dealing with prejudice</w:t>
      </w:r>
      <w:r w:rsidR="00BF0FE1">
        <w:rPr>
          <w:b/>
        </w:rPr>
        <w:t xml:space="preserve"> and celebrating diversity</w:t>
      </w:r>
      <w:r w:rsidRPr="003B08AA">
        <w:rPr>
          <w:b/>
        </w:rPr>
        <w:t xml:space="preserve"> </w:t>
      </w:r>
    </w:p>
    <w:p w14:paraId="3BD28DEA" w14:textId="756EDD60" w:rsidR="00206E83" w:rsidRDefault="00206E83" w:rsidP="00206E83">
      <w:pPr>
        <w:jc w:val="both"/>
        <w:textAlignment w:val="top"/>
        <w:rPr>
          <w:rFonts w:eastAsia="Times New Roman" w:cs="Arial"/>
          <w:color w:val="000000"/>
          <w:sz w:val="23"/>
          <w:szCs w:val="23"/>
          <w:bdr w:val="none" w:sz="0" w:space="0" w:color="auto" w:frame="1"/>
          <w:lang w:eastAsia="en-GB"/>
        </w:rPr>
      </w:pPr>
      <w:r w:rsidRPr="00206E83">
        <w:rPr>
          <w:rFonts w:eastAsia="Times New Roman" w:cs="Arial"/>
          <w:color w:val="000000"/>
          <w:sz w:val="23"/>
          <w:szCs w:val="23"/>
          <w:bdr w:val="none" w:sz="0" w:space="0" w:color="auto" w:frame="1"/>
          <w:lang w:eastAsia="en-GB"/>
        </w:rPr>
        <w:t>The school is aware of its obligations under the Equality Act 2010 and complies with non-discrimination provisions.  Where relevant, our policies include reference to the importance of avoiding discrimination and other prohibited conduct.</w:t>
      </w:r>
    </w:p>
    <w:p w14:paraId="392FB2BF" w14:textId="77777777" w:rsidR="00206E83" w:rsidRPr="00206E83" w:rsidRDefault="00206E83" w:rsidP="00206E83">
      <w:pPr>
        <w:jc w:val="both"/>
        <w:textAlignment w:val="top"/>
        <w:rPr>
          <w:rFonts w:eastAsia="Times New Roman" w:cs="Arial"/>
          <w:color w:val="000000"/>
          <w:sz w:val="27"/>
          <w:szCs w:val="27"/>
          <w:lang w:eastAsia="en-GB"/>
        </w:rPr>
      </w:pPr>
    </w:p>
    <w:p w14:paraId="179B263F" w14:textId="6523CDAA" w:rsidR="00206E83" w:rsidRDefault="00206E83" w:rsidP="00206E83">
      <w:pPr>
        <w:jc w:val="both"/>
        <w:textAlignment w:val="top"/>
        <w:rPr>
          <w:rFonts w:eastAsia="Times New Roman" w:cs="Arial"/>
          <w:color w:val="000000"/>
          <w:sz w:val="23"/>
          <w:szCs w:val="23"/>
          <w:bdr w:val="none" w:sz="0" w:space="0" w:color="auto" w:frame="1"/>
          <w:lang w:eastAsia="en-GB"/>
        </w:rPr>
      </w:pPr>
      <w:r w:rsidRPr="00206E83">
        <w:rPr>
          <w:rFonts w:eastAsia="Times New Roman" w:cs="Arial"/>
          <w:color w:val="000000"/>
          <w:sz w:val="23"/>
          <w:szCs w:val="23"/>
          <w:bdr w:val="none" w:sz="0" w:space="0" w:color="auto" w:frame="1"/>
          <w:lang w:eastAsia="en-GB"/>
        </w:rPr>
        <w:t>Staff and governors are regularly reminded of their responsibilities under the Equality Act, for example during meetings. Where this has been discussed during a meeting it is recorded in the meeting minutes.</w:t>
      </w:r>
    </w:p>
    <w:p w14:paraId="2995DDE8" w14:textId="77777777" w:rsidR="00206E83" w:rsidRPr="00206E83" w:rsidRDefault="00206E83" w:rsidP="00206E83">
      <w:pPr>
        <w:jc w:val="both"/>
        <w:textAlignment w:val="top"/>
        <w:rPr>
          <w:rFonts w:eastAsia="Times New Roman" w:cs="Arial"/>
          <w:color w:val="000000"/>
          <w:sz w:val="27"/>
          <w:szCs w:val="27"/>
          <w:lang w:eastAsia="en-GB"/>
        </w:rPr>
      </w:pPr>
    </w:p>
    <w:p w14:paraId="3617095E" w14:textId="77777777" w:rsidR="00206E83" w:rsidRPr="00206E83" w:rsidRDefault="00206E83" w:rsidP="00206E83">
      <w:pPr>
        <w:jc w:val="both"/>
        <w:textAlignment w:val="top"/>
        <w:rPr>
          <w:rFonts w:eastAsia="Times New Roman" w:cs="Arial"/>
          <w:color w:val="000000"/>
          <w:sz w:val="27"/>
          <w:szCs w:val="27"/>
          <w:lang w:eastAsia="en-GB"/>
        </w:rPr>
      </w:pPr>
      <w:r w:rsidRPr="00206E83">
        <w:rPr>
          <w:rFonts w:eastAsia="Times New Roman" w:cs="Arial"/>
          <w:color w:val="000000"/>
          <w:sz w:val="23"/>
          <w:szCs w:val="23"/>
          <w:bdr w:val="none" w:sz="0" w:space="0" w:color="auto" w:frame="1"/>
          <w:lang w:eastAsia="en-GB"/>
        </w:rPr>
        <w:t>The school has a designated member of staff for monitoring equality issues, and an equality link governor. They regularly liaise regarding any issues and make senior leaders and governors aware of these as appropriate.</w:t>
      </w:r>
    </w:p>
    <w:p w14:paraId="476E4A88" w14:textId="2CCF23C1" w:rsidR="00EE7DAD" w:rsidRPr="00772C45" w:rsidRDefault="00A56CC1" w:rsidP="00797FC6">
      <w:pPr>
        <w:spacing w:before="200" w:after="200" w:line="276" w:lineRule="auto"/>
        <w:jc w:val="both"/>
        <w:rPr>
          <w:rFonts w:cs="Arial"/>
        </w:rPr>
      </w:pPr>
      <w:r>
        <w:rPr>
          <w:rFonts w:cs="Arial"/>
        </w:rPr>
        <w:t xml:space="preserve">We do </w:t>
      </w:r>
      <w:r w:rsidR="00EE7DAD">
        <w:rPr>
          <w:rFonts w:cs="Arial"/>
        </w:rPr>
        <w:t>not tolerate any form of prejudice-related incident. Whether direct or indirect, we treat discrimination against all members of our school with the utmost severity. When an incident is reported</w:t>
      </w:r>
      <w:r w:rsidR="006176D2">
        <w:rPr>
          <w:rFonts w:cs="Arial"/>
        </w:rPr>
        <w:t>,</w:t>
      </w:r>
      <w:r w:rsidR="00685BF7">
        <w:rPr>
          <w:rFonts w:cs="Arial"/>
        </w:rPr>
        <w:t xml:space="preserve"> </w:t>
      </w:r>
      <w:r w:rsidR="00EE7DAD">
        <w:rPr>
          <w:rFonts w:cs="Arial"/>
        </w:rPr>
        <w:t xml:space="preserve">our school is devoted to ensuring appropriate action is taken and a resolution is put into place which is both fair and firm. </w:t>
      </w:r>
    </w:p>
    <w:p w14:paraId="6D2E3179" w14:textId="75E9216D" w:rsidR="00EE7DAD" w:rsidRPr="00316BEA" w:rsidRDefault="00A56CC1" w:rsidP="00797FC6">
      <w:pPr>
        <w:spacing w:before="200" w:after="200" w:line="276" w:lineRule="auto"/>
        <w:jc w:val="both"/>
        <w:rPr>
          <w:rFonts w:eastAsia="Arial Unicode MS" w:cs="Arial"/>
          <w:szCs w:val="22"/>
        </w:rPr>
      </w:pPr>
      <w:r>
        <w:rPr>
          <w:rFonts w:eastAsia="Arial Unicode MS" w:cs="Arial"/>
          <w:szCs w:val="22"/>
        </w:rPr>
        <w:t>O</w:t>
      </w:r>
      <w:r w:rsidR="00EE7DAD" w:rsidRPr="00316BEA">
        <w:rPr>
          <w:rFonts w:eastAsia="Arial Unicode MS" w:cs="Arial"/>
          <w:szCs w:val="22"/>
        </w:rPr>
        <w:t>ur pupils are taught to be:</w:t>
      </w:r>
    </w:p>
    <w:p w14:paraId="202CE8A5" w14:textId="77777777" w:rsidR="00EE7DAD" w:rsidRDefault="00EE7DAD" w:rsidP="00797FC6">
      <w:pPr>
        <w:pStyle w:val="ListParagraph"/>
        <w:numPr>
          <w:ilvl w:val="0"/>
          <w:numId w:val="13"/>
        </w:numPr>
        <w:jc w:val="both"/>
        <w:rPr>
          <w:rFonts w:ascii="Arial" w:eastAsia="Arial Unicode MS" w:hAnsi="Arial" w:cs="Arial"/>
        </w:rPr>
      </w:pPr>
      <w:r w:rsidRPr="00316BEA">
        <w:rPr>
          <w:rFonts w:ascii="Arial" w:eastAsia="Arial Unicode MS" w:hAnsi="Arial" w:cs="Arial"/>
        </w:rPr>
        <w:t>Understanding of others</w:t>
      </w:r>
      <w:r>
        <w:rPr>
          <w:rFonts w:ascii="Arial" w:eastAsia="Arial Unicode MS" w:hAnsi="Arial" w:cs="Arial"/>
        </w:rPr>
        <w:t>.</w:t>
      </w:r>
      <w:r w:rsidRPr="00316BEA">
        <w:rPr>
          <w:rFonts w:ascii="Arial" w:eastAsia="Arial Unicode MS" w:hAnsi="Arial" w:cs="Arial"/>
        </w:rPr>
        <w:t xml:space="preserve"> </w:t>
      </w:r>
    </w:p>
    <w:p w14:paraId="75E5B4D1" w14:textId="20D5FF5B" w:rsidR="00EE7DAD" w:rsidRPr="006270DC" w:rsidRDefault="00EE7DAD" w:rsidP="00797FC6">
      <w:pPr>
        <w:pStyle w:val="ListParagraph"/>
        <w:numPr>
          <w:ilvl w:val="0"/>
          <w:numId w:val="13"/>
        </w:numPr>
        <w:jc w:val="both"/>
        <w:rPr>
          <w:rFonts w:ascii="Arial" w:eastAsia="Arial Unicode MS" w:hAnsi="Arial" w:cs="Arial"/>
        </w:rPr>
      </w:pPr>
      <w:r w:rsidRPr="006270DC">
        <w:rPr>
          <w:rFonts w:ascii="Arial" w:eastAsia="Arial Unicode MS" w:hAnsi="Arial" w:cs="Arial"/>
        </w:rPr>
        <w:t>Celebratory of diversity</w:t>
      </w:r>
      <w:r>
        <w:rPr>
          <w:rFonts w:ascii="Arial" w:eastAsia="Arial Unicode MS" w:hAnsi="Arial" w:cs="Arial"/>
        </w:rPr>
        <w:t>.</w:t>
      </w:r>
      <w:r w:rsidRPr="006270DC">
        <w:rPr>
          <w:rFonts w:ascii="Arial" w:eastAsia="Arial Unicode MS" w:hAnsi="Arial" w:cs="Arial"/>
        </w:rPr>
        <w:t xml:space="preserve"> </w:t>
      </w:r>
    </w:p>
    <w:p w14:paraId="08569C95" w14:textId="77777777" w:rsidR="00EE7DAD" w:rsidRPr="00316BEA" w:rsidRDefault="00EE7DAD" w:rsidP="00797FC6">
      <w:pPr>
        <w:pStyle w:val="ListParagraph"/>
        <w:numPr>
          <w:ilvl w:val="0"/>
          <w:numId w:val="13"/>
        </w:numPr>
        <w:jc w:val="both"/>
        <w:rPr>
          <w:rFonts w:ascii="Arial" w:eastAsia="Arial Unicode MS" w:hAnsi="Arial" w:cs="Arial"/>
        </w:rPr>
      </w:pPr>
      <w:r w:rsidRPr="00316BEA">
        <w:rPr>
          <w:rFonts w:ascii="Arial" w:eastAsia="Arial Unicode MS" w:hAnsi="Arial" w:cs="Arial"/>
        </w:rPr>
        <w:t xml:space="preserve">Eager to reach their </w:t>
      </w:r>
      <w:r>
        <w:rPr>
          <w:rFonts w:ascii="Arial" w:eastAsia="Arial Unicode MS" w:hAnsi="Arial" w:cs="Arial"/>
        </w:rPr>
        <w:t xml:space="preserve">full </w:t>
      </w:r>
      <w:r w:rsidRPr="00316BEA">
        <w:rPr>
          <w:rFonts w:ascii="Arial" w:eastAsia="Arial Unicode MS" w:hAnsi="Arial" w:cs="Arial"/>
        </w:rPr>
        <w:t>potential</w:t>
      </w:r>
      <w:r>
        <w:rPr>
          <w:rFonts w:ascii="Arial" w:eastAsia="Arial Unicode MS" w:hAnsi="Arial" w:cs="Arial"/>
        </w:rPr>
        <w:t>.</w:t>
      </w:r>
      <w:r w:rsidRPr="00316BEA">
        <w:rPr>
          <w:rFonts w:ascii="Arial" w:eastAsia="Arial Unicode MS" w:hAnsi="Arial" w:cs="Arial"/>
        </w:rPr>
        <w:t xml:space="preserve"> </w:t>
      </w:r>
    </w:p>
    <w:p w14:paraId="7DC1ADE8" w14:textId="1C8F1A30" w:rsidR="00EE7DAD" w:rsidRDefault="00EE7DAD" w:rsidP="00797FC6">
      <w:pPr>
        <w:pStyle w:val="ListParagraph"/>
        <w:numPr>
          <w:ilvl w:val="0"/>
          <w:numId w:val="13"/>
        </w:numPr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Inclusive.</w:t>
      </w:r>
      <w:r w:rsidR="00F42274">
        <w:rPr>
          <w:rFonts w:ascii="Arial" w:eastAsia="Arial Unicode MS" w:hAnsi="Arial" w:cs="Arial"/>
        </w:rPr>
        <w:t xml:space="preserve"> </w:t>
      </w:r>
    </w:p>
    <w:p w14:paraId="0A399CD0" w14:textId="77777777" w:rsidR="00EE7DAD" w:rsidRPr="00D81FA8" w:rsidRDefault="00EE7DAD" w:rsidP="00797FC6">
      <w:pPr>
        <w:pStyle w:val="ListParagraph"/>
        <w:numPr>
          <w:ilvl w:val="0"/>
          <w:numId w:val="13"/>
        </w:numPr>
        <w:jc w:val="both"/>
        <w:rPr>
          <w:rFonts w:ascii="Arial" w:eastAsia="Arial Unicode MS" w:hAnsi="Arial" w:cs="Arial"/>
        </w:rPr>
      </w:pPr>
      <w:r w:rsidRPr="00D81FA8">
        <w:rPr>
          <w:rFonts w:ascii="Arial" w:eastAsia="Arial Unicode MS" w:hAnsi="Arial" w:cs="Arial"/>
        </w:rPr>
        <w:t xml:space="preserve">Aware of what constitutes </w:t>
      </w:r>
      <w:r w:rsidRPr="00D81FA8">
        <w:rPr>
          <w:rFonts w:ascii="Arial" w:hAnsi="Arial" w:cs="Arial"/>
          <w:shd w:val="clear" w:color="auto" w:fill="FFFFFF"/>
        </w:rPr>
        <w:t>discriminatory behaviour</w:t>
      </w:r>
      <w:r w:rsidRPr="00D81FA8">
        <w:rPr>
          <w:rFonts w:ascii="Arial" w:eastAsia="Arial Unicode MS" w:hAnsi="Arial" w:cs="Arial"/>
        </w:rPr>
        <w:t>.</w:t>
      </w:r>
    </w:p>
    <w:p w14:paraId="5F419108" w14:textId="77777777" w:rsidR="00EE7DAD" w:rsidRPr="00316BEA" w:rsidRDefault="00EE7DAD" w:rsidP="00797FC6">
      <w:pPr>
        <w:spacing w:before="200" w:after="200" w:line="276" w:lineRule="auto"/>
        <w:jc w:val="both"/>
        <w:rPr>
          <w:rFonts w:eastAsia="Arial Unicode MS" w:cs="Arial"/>
        </w:rPr>
      </w:pPr>
      <w:r w:rsidRPr="0070175A">
        <w:rPr>
          <w:rFonts w:eastAsia="Arial Unicode MS" w:cs="Arial"/>
        </w:rPr>
        <w:t>The school’s</w:t>
      </w:r>
      <w:r w:rsidRPr="00D729AA">
        <w:rPr>
          <w:rFonts w:eastAsia="Arial Unicode MS" w:cs="Arial"/>
        </w:rPr>
        <w:t xml:space="preserve"> </w:t>
      </w:r>
      <w:r w:rsidRPr="00316BEA">
        <w:rPr>
          <w:rFonts w:eastAsia="Arial Unicode MS" w:cs="Arial"/>
        </w:rPr>
        <w:t>employees will not:</w:t>
      </w:r>
    </w:p>
    <w:p w14:paraId="7165C5F5" w14:textId="0FFC26E3" w:rsidR="00EE7DAD" w:rsidRPr="00316BEA" w:rsidRDefault="00EE7DAD" w:rsidP="00797FC6">
      <w:pPr>
        <w:pStyle w:val="ListParagraph"/>
        <w:numPr>
          <w:ilvl w:val="0"/>
          <w:numId w:val="14"/>
        </w:numPr>
        <w:jc w:val="both"/>
        <w:rPr>
          <w:rFonts w:ascii="Arial" w:eastAsia="Arial Unicode MS" w:hAnsi="Arial" w:cs="Arial"/>
        </w:rPr>
      </w:pPr>
      <w:r w:rsidRPr="00316BEA">
        <w:rPr>
          <w:rFonts w:ascii="Arial" w:eastAsia="Arial Unicode MS" w:hAnsi="Arial" w:cs="Arial"/>
        </w:rPr>
        <w:t>Discriminate</w:t>
      </w:r>
      <w:r>
        <w:rPr>
          <w:rFonts w:ascii="Arial" w:eastAsia="Arial Unicode MS" w:hAnsi="Arial" w:cs="Arial"/>
        </w:rPr>
        <w:t xml:space="preserve"> against any member of the school</w:t>
      </w:r>
      <w:r w:rsidR="00770355">
        <w:rPr>
          <w:rFonts w:ascii="Arial" w:eastAsia="Arial Unicode MS" w:hAnsi="Arial" w:cs="Arial"/>
        </w:rPr>
        <w:t xml:space="preserve"> community</w:t>
      </w:r>
      <w:r>
        <w:rPr>
          <w:rFonts w:ascii="Arial" w:eastAsia="Arial Unicode MS" w:hAnsi="Arial" w:cs="Arial"/>
        </w:rPr>
        <w:t>.</w:t>
      </w:r>
    </w:p>
    <w:p w14:paraId="686830FA" w14:textId="6E359CF1" w:rsidR="00EE7DAD" w:rsidRPr="00316BEA" w:rsidRDefault="00EE7DAD" w:rsidP="00797FC6">
      <w:pPr>
        <w:pStyle w:val="ListParagraph"/>
        <w:numPr>
          <w:ilvl w:val="0"/>
          <w:numId w:val="14"/>
        </w:numPr>
        <w:jc w:val="both"/>
        <w:rPr>
          <w:rFonts w:ascii="Arial" w:eastAsia="Arial Unicode MS" w:hAnsi="Arial" w:cs="Arial"/>
        </w:rPr>
      </w:pPr>
      <w:r w:rsidRPr="00316BEA">
        <w:rPr>
          <w:rFonts w:ascii="Arial" w:eastAsia="Arial Unicode MS" w:hAnsi="Arial" w:cs="Arial"/>
        </w:rPr>
        <w:t xml:space="preserve">Treat other members of the school </w:t>
      </w:r>
      <w:r w:rsidR="00770355">
        <w:rPr>
          <w:rFonts w:ascii="Arial" w:eastAsia="Arial Unicode MS" w:hAnsi="Arial" w:cs="Arial"/>
        </w:rPr>
        <w:t xml:space="preserve">community </w:t>
      </w:r>
      <w:r w:rsidRPr="00316BEA">
        <w:rPr>
          <w:rFonts w:ascii="Arial" w:eastAsia="Arial Unicode MS" w:hAnsi="Arial" w:cs="Arial"/>
        </w:rPr>
        <w:t>unfairly</w:t>
      </w:r>
      <w:r>
        <w:rPr>
          <w:rFonts w:ascii="Arial" w:eastAsia="Arial Unicode MS" w:hAnsi="Arial" w:cs="Arial"/>
        </w:rPr>
        <w:t>.</w:t>
      </w:r>
      <w:r w:rsidRPr="00316BEA">
        <w:rPr>
          <w:rFonts w:ascii="Arial" w:eastAsia="Arial Unicode MS" w:hAnsi="Arial" w:cs="Arial"/>
        </w:rPr>
        <w:t xml:space="preserve"> </w:t>
      </w:r>
    </w:p>
    <w:p w14:paraId="002BD319" w14:textId="38EC769C" w:rsidR="00EE7DAD" w:rsidRPr="00316BEA" w:rsidRDefault="00EE7DAD" w:rsidP="00797FC6">
      <w:pPr>
        <w:spacing w:before="200" w:after="200" w:line="276" w:lineRule="auto"/>
        <w:jc w:val="both"/>
        <w:rPr>
          <w:rFonts w:eastAsia="Arial Unicode MS" w:cs="Arial"/>
        </w:rPr>
      </w:pPr>
      <w:r w:rsidRPr="0070175A">
        <w:rPr>
          <w:rFonts w:eastAsia="Arial Unicode MS" w:cs="Arial"/>
        </w:rPr>
        <w:t>The school’s</w:t>
      </w:r>
      <w:r w:rsidRPr="00D729AA">
        <w:rPr>
          <w:rFonts w:eastAsia="Arial Unicode MS" w:cs="Arial"/>
        </w:rPr>
        <w:t xml:space="preserve"> </w:t>
      </w:r>
      <w:r w:rsidRPr="00316BEA">
        <w:rPr>
          <w:rFonts w:eastAsia="Arial Unicode MS" w:cs="Arial"/>
        </w:rPr>
        <w:t>employees will:</w:t>
      </w:r>
    </w:p>
    <w:p w14:paraId="2C4E0541" w14:textId="67F48912" w:rsidR="00EE7DAD" w:rsidRPr="00316BEA" w:rsidRDefault="00EE7DAD" w:rsidP="00797FC6">
      <w:pPr>
        <w:pStyle w:val="ListParagraph"/>
        <w:numPr>
          <w:ilvl w:val="0"/>
          <w:numId w:val="15"/>
        </w:numPr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Promote</w:t>
      </w:r>
      <w:r w:rsidRPr="00316BEA">
        <w:rPr>
          <w:rFonts w:ascii="Arial" w:eastAsia="Arial Unicode MS" w:hAnsi="Arial" w:cs="Arial"/>
        </w:rPr>
        <w:t xml:space="preserve"> diversity </w:t>
      </w:r>
      <w:r w:rsidR="000A63F4">
        <w:rPr>
          <w:rFonts w:ascii="Arial" w:eastAsia="Arial Unicode MS" w:hAnsi="Arial" w:cs="Arial"/>
        </w:rPr>
        <w:t xml:space="preserve">and </w:t>
      </w:r>
      <w:r w:rsidRPr="00316BEA">
        <w:rPr>
          <w:rFonts w:ascii="Arial" w:eastAsia="Arial Unicode MS" w:hAnsi="Arial" w:cs="Arial"/>
        </w:rPr>
        <w:t>equality</w:t>
      </w:r>
      <w:r>
        <w:rPr>
          <w:rFonts w:ascii="Arial" w:eastAsia="Arial Unicode MS" w:hAnsi="Arial" w:cs="Arial"/>
        </w:rPr>
        <w:t>.</w:t>
      </w:r>
    </w:p>
    <w:p w14:paraId="482C57AB" w14:textId="77777777" w:rsidR="00EE7DAD" w:rsidRDefault="00EE7DAD" w:rsidP="00797FC6">
      <w:pPr>
        <w:pStyle w:val="ListParagraph"/>
        <w:numPr>
          <w:ilvl w:val="0"/>
          <w:numId w:val="15"/>
        </w:numPr>
        <w:jc w:val="both"/>
        <w:rPr>
          <w:rFonts w:ascii="Arial" w:eastAsia="Arial Unicode MS" w:hAnsi="Arial" w:cs="Arial"/>
        </w:rPr>
      </w:pPr>
      <w:r w:rsidRPr="00316BEA">
        <w:rPr>
          <w:rFonts w:ascii="Arial" w:eastAsia="Arial Unicode MS" w:hAnsi="Arial" w:cs="Arial"/>
        </w:rPr>
        <w:t>Encourage a</w:t>
      </w:r>
      <w:r>
        <w:rPr>
          <w:rFonts w:ascii="Arial" w:eastAsia="Arial Unicode MS" w:hAnsi="Arial" w:cs="Arial"/>
        </w:rPr>
        <w:t>nd adopt an inclusive attitude.</w:t>
      </w:r>
    </w:p>
    <w:p w14:paraId="682C272A" w14:textId="1C736EA4" w:rsidR="00EE7DAD" w:rsidRDefault="00EE7DAD" w:rsidP="00797FC6">
      <w:pPr>
        <w:pStyle w:val="ListParagraph"/>
        <w:numPr>
          <w:ilvl w:val="0"/>
          <w:numId w:val="15"/>
        </w:numPr>
        <w:jc w:val="both"/>
        <w:rPr>
          <w:rFonts w:ascii="Arial" w:eastAsia="Arial Unicode MS" w:hAnsi="Arial" w:cs="Arial"/>
        </w:rPr>
      </w:pPr>
      <w:r w:rsidRPr="006270DC">
        <w:rPr>
          <w:rFonts w:ascii="Arial" w:eastAsia="Arial Unicode MS" w:hAnsi="Arial" w:cs="Arial"/>
        </w:rPr>
        <w:t>Lead by example</w:t>
      </w:r>
      <w:r>
        <w:rPr>
          <w:rFonts w:ascii="Arial" w:eastAsia="Arial Unicode MS" w:hAnsi="Arial" w:cs="Arial"/>
        </w:rPr>
        <w:t>.</w:t>
      </w:r>
    </w:p>
    <w:p w14:paraId="13685988" w14:textId="628F09F9" w:rsidR="00F42274" w:rsidRDefault="00F42274" w:rsidP="00797FC6">
      <w:pPr>
        <w:pStyle w:val="ListParagraph"/>
        <w:numPr>
          <w:ilvl w:val="0"/>
          <w:numId w:val="15"/>
        </w:numPr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Seek training if they need to improve their knowledge in a particular area.</w:t>
      </w:r>
    </w:p>
    <w:p w14:paraId="4567A2F6" w14:textId="247E845A" w:rsidR="00F42274" w:rsidRPr="00F42274" w:rsidRDefault="00F42274" w:rsidP="009359A5">
      <w:pPr>
        <w:spacing w:after="200"/>
        <w:jc w:val="both"/>
        <w:rPr>
          <w:rFonts w:eastAsia="Arial Unicode MS" w:cs="Arial"/>
        </w:rPr>
      </w:pPr>
      <w:r w:rsidRPr="00F42274">
        <w:rPr>
          <w:rFonts w:eastAsia="Arial Unicode MS" w:cs="Arial"/>
        </w:rPr>
        <w:t>Throughout the year, the school provides a variety of opportunities to celebrate diversity, including:</w:t>
      </w:r>
    </w:p>
    <w:p w14:paraId="1987692E" w14:textId="6F5FD741" w:rsidR="00F42274" w:rsidRPr="009359A5" w:rsidRDefault="00F42274" w:rsidP="00F42274">
      <w:pPr>
        <w:pStyle w:val="ListParagraph"/>
        <w:numPr>
          <w:ilvl w:val="0"/>
          <w:numId w:val="21"/>
        </w:numPr>
        <w:jc w:val="both"/>
        <w:rPr>
          <w:rFonts w:ascii="Arial" w:eastAsia="Arial Unicode MS" w:hAnsi="Arial" w:cs="Arial"/>
        </w:rPr>
      </w:pPr>
      <w:r w:rsidRPr="009359A5">
        <w:rPr>
          <w:rFonts w:ascii="Arial" w:eastAsia="Arial Unicode MS" w:hAnsi="Arial" w:cs="Arial"/>
        </w:rPr>
        <w:t xml:space="preserve">Planning activities for key diversity awareness days. </w:t>
      </w:r>
    </w:p>
    <w:p w14:paraId="4AD1D72B" w14:textId="31FF356B" w:rsidR="00F42274" w:rsidRPr="009359A5" w:rsidRDefault="00F42274" w:rsidP="00F42274">
      <w:pPr>
        <w:pStyle w:val="ListParagraph"/>
        <w:numPr>
          <w:ilvl w:val="0"/>
          <w:numId w:val="21"/>
        </w:numPr>
        <w:jc w:val="both"/>
        <w:rPr>
          <w:rFonts w:ascii="Arial" w:eastAsia="Arial Unicode MS" w:hAnsi="Arial" w:cs="Arial"/>
        </w:rPr>
      </w:pPr>
      <w:r w:rsidRPr="009359A5">
        <w:rPr>
          <w:rFonts w:ascii="Arial" w:eastAsia="Arial Unicode MS" w:hAnsi="Arial" w:cs="Arial"/>
        </w:rPr>
        <w:t xml:space="preserve">Inviting guest speakers to talk to pupils about diversity. </w:t>
      </w:r>
    </w:p>
    <w:p w14:paraId="26B109DD" w14:textId="3534AE7B" w:rsidR="00F42274" w:rsidRPr="009359A5" w:rsidRDefault="00F42274" w:rsidP="009359A5">
      <w:pPr>
        <w:pStyle w:val="ListParagraph"/>
        <w:numPr>
          <w:ilvl w:val="0"/>
          <w:numId w:val="21"/>
        </w:numPr>
        <w:jc w:val="both"/>
        <w:rPr>
          <w:rFonts w:ascii="Arial" w:eastAsia="Arial Unicode MS" w:hAnsi="Arial" w:cs="Arial"/>
        </w:rPr>
      </w:pPr>
      <w:r w:rsidRPr="009359A5">
        <w:rPr>
          <w:rFonts w:ascii="Arial" w:eastAsia="Arial Unicode MS" w:hAnsi="Arial" w:cs="Arial"/>
        </w:rPr>
        <w:t xml:space="preserve">Incorporating lessons about diversity into the curriculum. </w:t>
      </w:r>
    </w:p>
    <w:p w14:paraId="4FD69EDC" w14:textId="7095AD97" w:rsidR="004D3324" w:rsidRPr="00772C45" w:rsidRDefault="004D3324" w:rsidP="00797FC6">
      <w:pPr>
        <w:spacing w:before="200" w:after="200" w:line="276" w:lineRule="auto"/>
        <w:jc w:val="both"/>
        <w:rPr>
          <w:rFonts w:eastAsia="Arial Unicode MS" w:cs="Arial"/>
          <w:b/>
          <w:sz w:val="28"/>
        </w:rPr>
      </w:pPr>
      <w:r w:rsidRPr="003B08AA">
        <w:rPr>
          <w:rFonts w:eastAsia="Arial Unicode MS" w:cs="Arial"/>
          <w:b/>
        </w:rPr>
        <w:t>Equality and dignity in the workplace</w:t>
      </w:r>
    </w:p>
    <w:p w14:paraId="6B1A9FAC" w14:textId="393162D5" w:rsidR="00EE7DAD" w:rsidRDefault="00A56CC1" w:rsidP="00797FC6">
      <w:pPr>
        <w:spacing w:before="200" w:after="200" w:line="276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>We do</w:t>
      </w:r>
      <w:r w:rsidR="00EE7DAD" w:rsidRPr="00316BEA">
        <w:rPr>
          <w:rFonts w:cs="Arial"/>
          <w:szCs w:val="22"/>
        </w:rPr>
        <w:t xml:space="preserve"> not discriminate against staff</w:t>
      </w:r>
      <w:r w:rsidR="00EE7DAD">
        <w:rPr>
          <w:rFonts w:cs="Arial"/>
          <w:szCs w:val="22"/>
        </w:rPr>
        <w:t xml:space="preserve"> </w:t>
      </w:r>
      <w:proofErr w:type="gramStart"/>
      <w:r w:rsidR="00EE7DAD">
        <w:rPr>
          <w:rFonts w:cs="Arial"/>
          <w:szCs w:val="22"/>
        </w:rPr>
        <w:t>with</w:t>
      </w:r>
      <w:r w:rsidR="00EE7DAD" w:rsidRPr="00316BEA">
        <w:rPr>
          <w:rFonts w:cs="Arial"/>
          <w:szCs w:val="22"/>
        </w:rPr>
        <w:t xml:space="preserve"> </w:t>
      </w:r>
      <w:r w:rsidR="00EE7DAD">
        <w:rPr>
          <w:rFonts w:cs="Arial"/>
          <w:szCs w:val="22"/>
        </w:rPr>
        <w:t>regard to</w:t>
      </w:r>
      <w:proofErr w:type="gramEnd"/>
      <w:r w:rsidR="00EE7DAD" w:rsidRPr="00316BEA">
        <w:rPr>
          <w:rFonts w:cs="Arial"/>
          <w:szCs w:val="22"/>
        </w:rPr>
        <w:t xml:space="preserve"> their</w:t>
      </w:r>
      <w:r w:rsidR="00EE7DAD">
        <w:rPr>
          <w:rFonts w:cs="Arial"/>
          <w:szCs w:val="22"/>
        </w:rPr>
        <w:t>:</w:t>
      </w:r>
    </w:p>
    <w:p w14:paraId="776C6A83" w14:textId="77777777" w:rsidR="00EE7DAD" w:rsidRPr="00B16AA3" w:rsidRDefault="00EE7DAD" w:rsidP="00797FC6">
      <w:pPr>
        <w:pStyle w:val="ListParagraph"/>
        <w:numPr>
          <w:ilvl w:val="0"/>
          <w:numId w:val="19"/>
        </w:numPr>
        <w:spacing w:before="120"/>
        <w:jc w:val="both"/>
        <w:rPr>
          <w:rFonts w:cs="Arial"/>
        </w:rPr>
      </w:pPr>
      <w:r w:rsidRPr="0070175A">
        <w:rPr>
          <w:rFonts w:ascii="Arial" w:hAnsi="Arial" w:cs="Arial"/>
        </w:rPr>
        <w:t>Age</w:t>
      </w:r>
      <w:r>
        <w:rPr>
          <w:rFonts w:ascii="Arial" w:hAnsi="Arial" w:cs="Arial"/>
        </w:rPr>
        <w:t>.</w:t>
      </w:r>
    </w:p>
    <w:p w14:paraId="153F2C7D" w14:textId="77777777" w:rsidR="00EE7DAD" w:rsidRPr="00B16AA3" w:rsidRDefault="00EE7DAD" w:rsidP="00797FC6">
      <w:pPr>
        <w:pStyle w:val="ListParagraph"/>
        <w:numPr>
          <w:ilvl w:val="0"/>
          <w:numId w:val="19"/>
        </w:numPr>
        <w:spacing w:before="120"/>
        <w:jc w:val="both"/>
        <w:rPr>
          <w:rFonts w:cs="Arial"/>
        </w:rPr>
      </w:pPr>
      <w:r w:rsidRPr="0070175A">
        <w:rPr>
          <w:rFonts w:ascii="Arial" w:hAnsi="Arial" w:cs="Arial"/>
        </w:rPr>
        <w:t>Disability</w:t>
      </w:r>
      <w:r>
        <w:rPr>
          <w:rFonts w:ascii="Arial" w:hAnsi="Arial" w:cs="Arial"/>
        </w:rPr>
        <w:t>.</w:t>
      </w:r>
      <w:r w:rsidRPr="0070175A">
        <w:rPr>
          <w:rFonts w:ascii="Arial" w:hAnsi="Arial" w:cs="Arial"/>
        </w:rPr>
        <w:t xml:space="preserve"> </w:t>
      </w:r>
    </w:p>
    <w:p w14:paraId="339A657E" w14:textId="77777777" w:rsidR="00EE7DAD" w:rsidRPr="00B16AA3" w:rsidRDefault="00EE7DAD" w:rsidP="00797FC6">
      <w:pPr>
        <w:pStyle w:val="ListParagraph"/>
        <w:numPr>
          <w:ilvl w:val="0"/>
          <w:numId w:val="19"/>
        </w:numPr>
        <w:spacing w:before="120"/>
        <w:jc w:val="both"/>
        <w:rPr>
          <w:rFonts w:cs="Arial"/>
        </w:rPr>
      </w:pPr>
      <w:r w:rsidRPr="0070175A">
        <w:rPr>
          <w:rFonts w:ascii="Arial" w:hAnsi="Arial" w:cs="Arial"/>
        </w:rPr>
        <w:t>Gender reassignment</w:t>
      </w:r>
      <w:r>
        <w:rPr>
          <w:rFonts w:ascii="Arial" w:hAnsi="Arial" w:cs="Arial"/>
        </w:rPr>
        <w:t>.</w:t>
      </w:r>
      <w:r w:rsidRPr="0070175A">
        <w:rPr>
          <w:rFonts w:ascii="Arial" w:hAnsi="Arial" w:cs="Arial"/>
        </w:rPr>
        <w:t xml:space="preserve"> </w:t>
      </w:r>
    </w:p>
    <w:p w14:paraId="45346173" w14:textId="77777777" w:rsidR="00EE7DAD" w:rsidRPr="00B16AA3" w:rsidRDefault="00EE7DAD" w:rsidP="00797FC6">
      <w:pPr>
        <w:pStyle w:val="ListParagraph"/>
        <w:numPr>
          <w:ilvl w:val="0"/>
          <w:numId w:val="19"/>
        </w:numPr>
        <w:spacing w:before="120"/>
        <w:jc w:val="both"/>
        <w:rPr>
          <w:rFonts w:cs="Arial"/>
        </w:rPr>
      </w:pPr>
      <w:r w:rsidRPr="0070175A">
        <w:rPr>
          <w:rFonts w:ascii="Arial" w:hAnsi="Arial" w:cs="Arial"/>
        </w:rPr>
        <w:t>Marital or civil partner status</w:t>
      </w:r>
      <w:r>
        <w:rPr>
          <w:rFonts w:ascii="Arial" w:hAnsi="Arial" w:cs="Arial"/>
        </w:rPr>
        <w:t>.</w:t>
      </w:r>
      <w:r w:rsidRPr="0070175A">
        <w:rPr>
          <w:rFonts w:ascii="Arial" w:hAnsi="Arial" w:cs="Arial"/>
        </w:rPr>
        <w:t xml:space="preserve"> </w:t>
      </w:r>
    </w:p>
    <w:p w14:paraId="058B47FB" w14:textId="77777777" w:rsidR="00EE7DAD" w:rsidRPr="00B16AA3" w:rsidRDefault="00EE7DAD" w:rsidP="00797FC6">
      <w:pPr>
        <w:pStyle w:val="ListParagraph"/>
        <w:numPr>
          <w:ilvl w:val="0"/>
          <w:numId w:val="19"/>
        </w:numPr>
        <w:spacing w:before="120"/>
        <w:jc w:val="both"/>
        <w:rPr>
          <w:rFonts w:cs="Arial"/>
        </w:rPr>
      </w:pPr>
      <w:r w:rsidRPr="0070175A">
        <w:rPr>
          <w:rFonts w:ascii="Arial" w:hAnsi="Arial" w:cs="Arial"/>
        </w:rPr>
        <w:t>Pregnancy or maternity</w:t>
      </w:r>
      <w:r>
        <w:rPr>
          <w:rFonts w:ascii="Arial" w:hAnsi="Arial" w:cs="Arial"/>
        </w:rPr>
        <w:t>.</w:t>
      </w:r>
    </w:p>
    <w:p w14:paraId="4B551B6F" w14:textId="206F5AFC" w:rsidR="00EE7DAD" w:rsidRPr="00B16AA3" w:rsidRDefault="00EE7DAD" w:rsidP="00797FC6">
      <w:pPr>
        <w:pStyle w:val="ListParagraph"/>
        <w:numPr>
          <w:ilvl w:val="0"/>
          <w:numId w:val="19"/>
        </w:numPr>
        <w:spacing w:before="120"/>
        <w:jc w:val="both"/>
        <w:rPr>
          <w:rFonts w:cs="Arial"/>
        </w:rPr>
      </w:pPr>
      <w:r w:rsidRPr="0070175A">
        <w:rPr>
          <w:rFonts w:ascii="Arial" w:hAnsi="Arial" w:cs="Arial"/>
        </w:rPr>
        <w:t>Race</w:t>
      </w:r>
      <w:r>
        <w:rPr>
          <w:rFonts w:ascii="Arial" w:hAnsi="Arial" w:cs="Arial"/>
        </w:rPr>
        <w:t xml:space="preserve">. </w:t>
      </w:r>
    </w:p>
    <w:p w14:paraId="1B0A5475" w14:textId="77777777" w:rsidR="00EE7DAD" w:rsidRPr="00B16AA3" w:rsidRDefault="00EE7DAD" w:rsidP="00797FC6">
      <w:pPr>
        <w:pStyle w:val="ListParagraph"/>
        <w:numPr>
          <w:ilvl w:val="0"/>
          <w:numId w:val="19"/>
        </w:numPr>
        <w:spacing w:before="120"/>
        <w:jc w:val="both"/>
        <w:rPr>
          <w:rFonts w:cs="Arial"/>
        </w:rPr>
      </w:pPr>
      <w:r w:rsidRPr="0070175A">
        <w:rPr>
          <w:rFonts w:ascii="Arial" w:hAnsi="Arial" w:cs="Arial"/>
        </w:rPr>
        <w:t>Religion or belief</w:t>
      </w:r>
      <w:r>
        <w:rPr>
          <w:rFonts w:ascii="Arial" w:hAnsi="Arial" w:cs="Arial"/>
        </w:rPr>
        <w:t>.</w:t>
      </w:r>
    </w:p>
    <w:p w14:paraId="727A6DF9" w14:textId="2B3B7592" w:rsidR="003467F6" w:rsidRPr="00BD62A0" w:rsidRDefault="00EE7DAD" w:rsidP="00797FC6">
      <w:pPr>
        <w:pStyle w:val="ListParagraph"/>
        <w:numPr>
          <w:ilvl w:val="0"/>
          <w:numId w:val="19"/>
        </w:numPr>
        <w:spacing w:before="120"/>
        <w:jc w:val="both"/>
        <w:rPr>
          <w:rFonts w:cs="Arial"/>
        </w:rPr>
      </w:pPr>
      <w:r w:rsidRPr="0070175A">
        <w:rPr>
          <w:rFonts w:ascii="Arial" w:hAnsi="Arial" w:cs="Arial"/>
        </w:rPr>
        <w:t>Sex</w:t>
      </w:r>
      <w:r w:rsidR="000A63F4">
        <w:rPr>
          <w:rFonts w:ascii="Arial" w:hAnsi="Arial" w:cs="Arial"/>
        </w:rPr>
        <w:t>.</w:t>
      </w:r>
    </w:p>
    <w:p w14:paraId="7656CBE4" w14:textId="6B024831" w:rsidR="00EE7DAD" w:rsidRPr="004246CD" w:rsidRDefault="003467F6" w:rsidP="00797FC6">
      <w:pPr>
        <w:pStyle w:val="ListParagraph"/>
        <w:numPr>
          <w:ilvl w:val="0"/>
          <w:numId w:val="19"/>
        </w:numPr>
        <w:spacing w:before="120"/>
        <w:jc w:val="both"/>
        <w:rPr>
          <w:rFonts w:cs="Arial"/>
        </w:rPr>
      </w:pPr>
      <w:r>
        <w:rPr>
          <w:rFonts w:ascii="Arial" w:hAnsi="Arial" w:cs="Arial"/>
        </w:rPr>
        <w:t>S</w:t>
      </w:r>
      <w:r w:rsidR="00EE7DAD" w:rsidRPr="0070175A">
        <w:rPr>
          <w:rFonts w:ascii="Arial" w:hAnsi="Arial" w:cs="Arial"/>
        </w:rPr>
        <w:t>exual orientation</w:t>
      </w:r>
      <w:r w:rsidR="00EE7DAD">
        <w:rPr>
          <w:rFonts w:ascii="Arial" w:hAnsi="Arial" w:cs="Arial"/>
        </w:rPr>
        <w:t>.</w:t>
      </w:r>
    </w:p>
    <w:p w14:paraId="6CAE5CA3" w14:textId="32080F1C" w:rsidR="00EE7DAD" w:rsidRDefault="00EE7DAD" w:rsidP="00797FC6">
      <w:pPr>
        <w:spacing w:before="200" w:after="200" w:line="276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>E</w:t>
      </w:r>
      <w:r w:rsidRPr="00316BEA">
        <w:rPr>
          <w:rFonts w:cs="Arial"/>
          <w:szCs w:val="22"/>
        </w:rPr>
        <w:t xml:space="preserve">quality of opportunity and non-discrimination extends to the treatment of </w:t>
      </w:r>
      <w:r>
        <w:rPr>
          <w:rFonts w:cs="Arial"/>
          <w:szCs w:val="22"/>
        </w:rPr>
        <w:t>all members of the school community</w:t>
      </w:r>
      <w:r w:rsidRPr="005D6264">
        <w:rPr>
          <w:rFonts w:cs="Arial"/>
          <w:szCs w:val="22"/>
        </w:rPr>
        <w:t xml:space="preserve">. </w:t>
      </w:r>
      <w:r>
        <w:t>All staff members are obliged to act in accordance will the school’s various policies relating to equality</w:t>
      </w:r>
      <w:r>
        <w:rPr>
          <w:rFonts w:cs="Arial"/>
          <w:szCs w:val="22"/>
        </w:rPr>
        <w:t>.</w:t>
      </w:r>
    </w:p>
    <w:p w14:paraId="7824C3AF" w14:textId="740131D2" w:rsidR="00EE7DAD" w:rsidRDefault="00EE7DAD" w:rsidP="00797FC6">
      <w:pPr>
        <w:spacing w:before="200" w:after="200" w:line="276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>We will guarantee that no redundancy is the result of direct or indirect prejudice. All disciplinary procedures are non-prejudicial, whether they result in warnings, dismissal, or any other disciplinary action.</w:t>
      </w:r>
    </w:p>
    <w:p w14:paraId="1FD992E6" w14:textId="76E790AF" w:rsidR="00074E89" w:rsidRPr="00772C45" w:rsidRDefault="00770355" w:rsidP="00797FC6">
      <w:pPr>
        <w:spacing w:before="200" w:after="200" w:line="276" w:lineRule="auto"/>
        <w:jc w:val="both"/>
        <w:rPr>
          <w:rFonts w:eastAsia="Arial Unicode MS" w:cs="Arial"/>
          <w:b/>
        </w:rPr>
      </w:pPr>
      <w:r>
        <w:rPr>
          <w:rFonts w:eastAsia="Arial Unicode MS" w:cs="Arial"/>
          <w:b/>
        </w:rPr>
        <w:t>Closing statement</w:t>
      </w:r>
    </w:p>
    <w:p w14:paraId="354F3881" w14:textId="48D8206C" w:rsidR="00EE7DAD" w:rsidRDefault="00EE7DAD" w:rsidP="00797FC6">
      <w:pPr>
        <w:spacing w:before="200" w:after="200" w:line="276" w:lineRule="auto"/>
        <w:jc w:val="both"/>
        <w:rPr>
          <w:rFonts w:eastAsia="Arial Unicode MS" w:cs="Arial"/>
        </w:rPr>
      </w:pPr>
      <w:r w:rsidRPr="00074E89">
        <w:rPr>
          <w:rFonts w:eastAsia="Arial Unicode MS" w:cs="Arial"/>
        </w:rPr>
        <w:t xml:space="preserve">Prejudice is not </w:t>
      </w:r>
      <w:proofErr w:type="gramStart"/>
      <w:r w:rsidRPr="00074E89">
        <w:rPr>
          <w:rFonts w:eastAsia="Arial Unicode MS" w:cs="Arial"/>
        </w:rPr>
        <w:t>tolerated</w:t>
      </w:r>
      <w:proofErr w:type="gramEnd"/>
      <w:r w:rsidRPr="00074E89">
        <w:rPr>
          <w:rFonts w:eastAsia="Arial Unicode MS" w:cs="Arial"/>
        </w:rPr>
        <w:t xml:space="preserve"> and we are continuously working towards a more accepting and respectful environment for our s</w:t>
      </w:r>
      <w:r>
        <w:rPr>
          <w:rFonts w:eastAsia="Arial Unicode MS" w:cs="Arial"/>
        </w:rPr>
        <w:t>chool community.</w:t>
      </w:r>
    </w:p>
    <w:p w14:paraId="0E9769E8" w14:textId="3E00D110" w:rsidR="00074E89" w:rsidRPr="00E065F0" w:rsidRDefault="00074E89" w:rsidP="00797FC6">
      <w:pPr>
        <w:spacing w:before="200" w:after="200" w:line="276" w:lineRule="auto"/>
        <w:jc w:val="both"/>
        <w:rPr>
          <w:rFonts w:eastAsia="Arial Unicode MS" w:cs="Arial"/>
        </w:rPr>
      </w:pPr>
    </w:p>
    <w:sectPr w:rsidR="00074E89" w:rsidRPr="00E065F0" w:rsidSect="00BD30B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521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DF867" w14:textId="77777777" w:rsidR="00CF4503" w:rsidRDefault="00CF4503" w:rsidP="00920131">
      <w:r>
        <w:separator/>
      </w:r>
    </w:p>
  </w:endnote>
  <w:endnote w:type="continuationSeparator" w:id="0">
    <w:p w14:paraId="26454FFE" w14:textId="77777777" w:rsidR="00CF4503" w:rsidRDefault="00CF4503" w:rsidP="00920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60A47" w14:textId="77777777" w:rsidR="005E585A" w:rsidRDefault="005E58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0386C" w14:textId="77777777" w:rsidR="005E585A" w:rsidRDefault="005E58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CDECA" w14:textId="77777777" w:rsidR="00CF4503" w:rsidRDefault="00CF4503" w:rsidP="00920131">
      <w:r>
        <w:separator/>
      </w:r>
    </w:p>
  </w:footnote>
  <w:footnote w:type="continuationSeparator" w:id="0">
    <w:p w14:paraId="5679052C" w14:textId="77777777" w:rsidR="00CF4503" w:rsidRDefault="00CF4503" w:rsidP="009201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BB4C948" w14:paraId="226EDDB8" w14:textId="77777777" w:rsidTr="5BB4C948">
      <w:trPr>
        <w:trHeight w:val="300"/>
      </w:trPr>
      <w:tc>
        <w:tcPr>
          <w:tcW w:w="3005" w:type="dxa"/>
        </w:tcPr>
        <w:p w14:paraId="6074582C" w14:textId="503A2E24" w:rsidR="5BB4C948" w:rsidRDefault="5BB4C948" w:rsidP="5BB4C948">
          <w:pPr>
            <w:pStyle w:val="Header"/>
            <w:ind w:left="-115"/>
          </w:pPr>
        </w:p>
      </w:tc>
      <w:tc>
        <w:tcPr>
          <w:tcW w:w="3005" w:type="dxa"/>
        </w:tcPr>
        <w:p w14:paraId="3D0550C0" w14:textId="176C994F" w:rsidR="5BB4C948" w:rsidRDefault="5BB4C948" w:rsidP="5BB4C948">
          <w:pPr>
            <w:pStyle w:val="Header"/>
            <w:jc w:val="center"/>
          </w:pPr>
        </w:p>
      </w:tc>
      <w:tc>
        <w:tcPr>
          <w:tcW w:w="3005" w:type="dxa"/>
        </w:tcPr>
        <w:p w14:paraId="38494D84" w14:textId="0001ECAE" w:rsidR="5BB4C948" w:rsidRDefault="5BB4C948" w:rsidP="5BB4C948">
          <w:pPr>
            <w:pStyle w:val="Header"/>
            <w:ind w:right="-115"/>
            <w:jc w:val="right"/>
          </w:pPr>
        </w:p>
      </w:tc>
    </w:tr>
  </w:tbl>
  <w:p w14:paraId="3344084D" w14:textId="1349276A" w:rsidR="5BB4C948" w:rsidRDefault="5BB4C948" w:rsidP="5BB4C94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39390" w14:textId="2B7804FB" w:rsidR="005E585A" w:rsidRDefault="00206E83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0" locked="0" layoutInCell="1" allowOverlap="1" wp14:anchorId="3663CC14" wp14:editId="62783DDD">
          <wp:simplePos x="0" y="0"/>
          <wp:positionH relativeFrom="column">
            <wp:posOffset>4527550</wp:posOffset>
          </wp:positionH>
          <wp:positionV relativeFrom="paragraph">
            <wp:posOffset>-208280</wp:posOffset>
          </wp:positionV>
          <wp:extent cx="1562100" cy="1181100"/>
          <wp:effectExtent l="0" t="0" r="0" b="0"/>
          <wp:wrapNone/>
          <wp:docPr id="2" name="Picture 2" descr="http://bakewellcoe2.homestead.com/FrontPageImages/School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http://bakewellcoe2.homestead.com/FrontPageImages/School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56BE0"/>
    <w:multiLevelType w:val="multilevel"/>
    <w:tmpl w:val="88BE6EE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  <w:b/>
        <w:sz w:val="32"/>
        <w:szCs w:val="32"/>
      </w:rPr>
    </w:lvl>
    <w:lvl w:ilvl="1">
      <w:start w:val="2"/>
      <w:numFmt w:val="decimal"/>
      <w:isLgl/>
      <w:lvlText w:val="%1.%2"/>
      <w:lvlJc w:val="left"/>
      <w:pPr>
        <w:ind w:left="1758" w:hanging="1474"/>
      </w:pPr>
      <w:rPr>
        <w:rFonts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281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"/>
      <w:lvlJc w:val="left"/>
      <w:pPr>
        <w:ind w:left="3894" w:hanging="72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"/>
      <w:lvlJc w:val="left"/>
      <w:pPr>
        <w:ind w:left="533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"/>
      <w:lvlJc w:val="left"/>
      <w:pPr>
        <w:ind w:left="6414" w:hanging="108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"/>
      <w:lvlJc w:val="left"/>
      <w:pPr>
        <w:ind w:left="785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"/>
      <w:lvlJc w:val="left"/>
      <w:pPr>
        <w:ind w:left="8934" w:hanging="144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0014" w:hanging="1440"/>
      </w:pPr>
      <w:rPr>
        <w:rFonts w:hint="default"/>
        <w:b/>
        <w:sz w:val="20"/>
      </w:rPr>
    </w:lvl>
  </w:abstractNum>
  <w:abstractNum w:abstractNumId="1" w15:restartNumberingAfterBreak="0">
    <w:nsid w:val="082D4F45"/>
    <w:multiLevelType w:val="multilevel"/>
    <w:tmpl w:val="88FEE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8816204"/>
    <w:multiLevelType w:val="hybridMultilevel"/>
    <w:tmpl w:val="5524A91C"/>
    <w:lvl w:ilvl="0" w:tplc="1506CA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D00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D62962"/>
    <w:multiLevelType w:val="hybridMultilevel"/>
    <w:tmpl w:val="8BC46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8D4892"/>
    <w:multiLevelType w:val="hybridMultilevel"/>
    <w:tmpl w:val="7B1A0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30D83"/>
    <w:multiLevelType w:val="hybridMultilevel"/>
    <w:tmpl w:val="38EAB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A93676"/>
    <w:multiLevelType w:val="hybridMultilevel"/>
    <w:tmpl w:val="09F09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326D29"/>
    <w:multiLevelType w:val="hybridMultilevel"/>
    <w:tmpl w:val="2916B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4D22C7"/>
    <w:multiLevelType w:val="hybridMultilevel"/>
    <w:tmpl w:val="D062BF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E95113"/>
    <w:multiLevelType w:val="hybridMultilevel"/>
    <w:tmpl w:val="FF6C6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773815"/>
    <w:multiLevelType w:val="hybridMultilevel"/>
    <w:tmpl w:val="82C2E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8C22A1"/>
    <w:multiLevelType w:val="multilevel"/>
    <w:tmpl w:val="7C621A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E886D7D"/>
    <w:multiLevelType w:val="hybridMultilevel"/>
    <w:tmpl w:val="0CC66194"/>
    <w:lvl w:ilvl="0" w:tplc="026C2074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  <w:color w:val="FFD006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3" w15:restartNumberingAfterBreak="0">
    <w:nsid w:val="50A3531D"/>
    <w:multiLevelType w:val="multilevel"/>
    <w:tmpl w:val="949CA516"/>
    <w:styleLink w:val="Style1"/>
    <w:lvl w:ilvl="0">
      <w:start w:val="1"/>
      <w:numFmt w:val="decimal"/>
      <w:pStyle w:val="Heading10"/>
      <w:lvlText w:val="%1."/>
      <w:lvlJc w:val="left"/>
      <w:pPr>
        <w:ind w:left="360" w:hanging="360"/>
      </w:pPr>
    </w:lvl>
    <w:lvl w:ilvl="1">
      <w:start w:val="1"/>
      <w:numFmt w:val="decimal"/>
      <w:pStyle w:val="Style2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pStyle w:val="PolicyLevel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0E82638"/>
    <w:multiLevelType w:val="hybridMultilevel"/>
    <w:tmpl w:val="ED161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7A63EB"/>
    <w:multiLevelType w:val="hybridMultilevel"/>
    <w:tmpl w:val="3392C4D4"/>
    <w:lvl w:ilvl="0" w:tplc="8A86D79C">
      <w:start w:val="1"/>
      <w:numFmt w:val="bullet"/>
      <w:pStyle w:val="PolicyBullets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70A635A"/>
    <w:multiLevelType w:val="hybridMultilevel"/>
    <w:tmpl w:val="70329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415301"/>
    <w:multiLevelType w:val="hybridMultilevel"/>
    <w:tmpl w:val="2602A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D62E01"/>
    <w:multiLevelType w:val="hybridMultilevel"/>
    <w:tmpl w:val="341A4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BE415C"/>
    <w:multiLevelType w:val="hybridMultilevel"/>
    <w:tmpl w:val="3AFAE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1997641">
    <w:abstractNumId w:val="12"/>
  </w:num>
  <w:num w:numId="2" w16cid:durableId="1587884091">
    <w:abstractNumId w:val="2"/>
  </w:num>
  <w:num w:numId="3" w16cid:durableId="274485953">
    <w:abstractNumId w:val="13"/>
    <w:lvlOverride w:ilvl="0">
      <w:lvl w:ilvl="0">
        <w:start w:val="1"/>
        <w:numFmt w:val="decimal"/>
        <w:pStyle w:val="Heading10"/>
        <w:lvlText w:val="%1."/>
        <w:lvlJc w:val="left"/>
        <w:pPr>
          <w:ind w:left="360" w:hanging="360"/>
        </w:pPr>
        <w:rPr>
          <w:b/>
        </w:rPr>
      </w:lvl>
    </w:lvlOverride>
    <w:lvlOverride w:ilvl="1">
      <w:lvl w:ilvl="1">
        <w:start w:val="1"/>
        <w:numFmt w:val="decimal"/>
        <w:pStyle w:val="Style2"/>
        <w:lvlText w:val="%1.%2."/>
        <w:lvlJc w:val="left"/>
        <w:pPr>
          <w:ind w:left="792" w:hanging="432"/>
        </w:pPr>
        <w:rPr>
          <w:rFonts w:ascii="Arial" w:hAnsi="Arial" w:cs="Arial" w:hint="default"/>
          <w:b/>
          <w:sz w:val="22"/>
        </w:rPr>
      </w:lvl>
    </w:lvlOverride>
  </w:num>
  <w:num w:numId="4" w16cid:durableId="756899652">
    <w:abstractNumId w:val="13"/>
  </w:num>
  <w:num w:numId="5" w16cid:durableId="85620132">
    <w:abstractNumId w:val="0"/>
  </w:num>
  <w:num w:numId="6" w16cid:durableId="2125536860">
    <w:abstractNumId w:val="15"/>
  </w:num>
  <w:num w:numId="7" w16cid:durableId="1787505599">
    <w:abstractNumId w:val="8"/>
  </w:num>
  <w:num w:numId="8" w16cid:durableId="353189020">
    <w:abstractNumId w:val="3"/>
  </w:num>
  <w:num w:numId="9" w16cid:durableId="728892051">
    <w:abstractNumId w:val="16"/>
  </w:num>
  <w:num w:numId="10" w16cid:durableId="1059018801">
    <w:abstractNumId w:val="18"/>
  </w:num>
  <w:num w:numId="11" w16cid:durableId="948666006">
    <w:abstractNumId w:val="7"/>
  </w:num>
  <w:num w:numId="12" w16cid:durableId="1447240122">
    <w:abstractNumId w:val="9"/>
  </w:num>
  <w:num w:numId="13" w16cid:durableId="1666786650">
    <w:abstractNumId w:val="5"/>
  </w:num>
  <w:num w:numId="14" w16cid:durableId="364058585">
    <w:abstractNumId w:val="10"/>
  </w:num>
  <w:num w:numId="15" w16cid:durableId="1295063822">
    <w:abstractNumId w:val="14"/>
  </w:num>
  <w:num w:numId="16" w16cid:durableId="1691179734">
    <w:abstractNumId w:val="6"/>
  </w:num>
  <w:num w:numId="17" w16cid:durableId="817572820">
    <w:abstractNumId w:val="1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webHidden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424" w:hanging="431"/>
        </w:pPr>
        <w:rPr>
          <w:rFonts w:asciiTheme="minorHAnsi" w:hAnsiTheme="minorHAnsi" w:cs="Times New Roman" w:hint="default"/>
          <w:b w:val="0"/>
          <w:sz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18" w16cid:durableId="1228152504">
    <w:abstractNumId w:val="11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center"/>
        <w:pPr>
          <w:ind w:left="792" w:hanging="432"/>
        </w:pPr>
        <w:rPr>
          <w:rFonts w:asciiTheme="minorHAnsi" w:hAnsiTheme="minorHAns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webHidden w:val="0"/>
          <w:spacing w:val="0"/>
          <w:kern w:val="0"/>
          <w:position w:val="0"/>
          <w:sz w:val="22"/>
          <w:u w:val="none"/>
          <w:effect w:val="none"/>
          <w:vertAlign w:val="baseline"/>
          <w:em w:val="none"/>
          <w:specVanish w:val="0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19" w16cid:durableId="1762532963">
    <w:abstractNumId w:val="4"/>
  </w:num>
  <w:num w:numId="20" w16cid:durableId="1600017077">
    <w:abstractNumId w:val="19"/>
  </w:num>
  <w:num w:numId="21" w16cid:durableId="1079449701">
    <w:abstractNumId w:val="17"/>
  </w:num>
  <w:num w:numId="22" w16cid:durableId="3355708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131"/>
    <w:rsid w:val="00002A11"/>
    <w:rsid w:val="00014537"/>
    <w:rsid w:val="00021B95"/>
    <w:rsid w:val="0003260C"/>
    <w:rsid w:val="00053DAA"/>
    <w:rsid w:val="000579FE"/>
    <w:rsid w:val="0007445B"/>
    <w:rsid w:val="00074E89"/>
    <w:rsid w:val="0009205F"/>
    <w:rsid w:val="00097874"/>
    <w:rsid w:val="000A63F4"/>
    <w:rsid w:val="000B2E34"/>
    <w:rsid w:val="000B35C1"/>
    <w:rsid w:val="000C238B"/>
    <w:rsid w:val="000C44DE"/>
    <w:rsid w:val="000D1C84"/>
    <w:rsid w:val="00112438"/>
    <w:rsid w:val="00132880"/>
    <w:rsid w:val="00154FA1"/>
    <w:rsid w:val="00194546"/>
    <w:rsid w:val="001A4E91"/>
    <w:rsid w:val="001A55DD"/>
    <w:rsid w:val="001B33FD"/>
    <w:rsid w:val="001B4006"/>
    <w:rsid w:val="001C6A0F"/>
    <w:rsid w:val="00206E83"/>
    <w:rsid w:val="0024790B"/>
    <w:rsid w:val="00261A85"/>
    <w:rsid w:val="002A64DB"/>
    <w:rsid w:val="002C0DB0"/>
    <w:rsid w:val="002C594C"/>
    <w:rsid w:val="002D4B62"/>
    <w:rsid w:val="002E517E"/>
    <w:rsid w:val="002F1BCA"/>
    <w:rsid w:val="002F3758"/>
    <w:rsid w:val="00316BEA"/>
    <w:rsid w:val="003467F6"/>
    <w:rsid w:val="00353A87"/>
    <w:rsid w:val="00376921"/>
    <w:rsid w:val="003B08AA"/>
    <w:rsid w:val="003B59E1"/>
    <w:rsid w:val="003C24D7"/>
    <w:rsid w:val="003C5EA5"/>
    <w:rsid w:val="00406611"/>
    <w:rsid w:val="004246CD"/>
    <w:rsid w:val="00444F22"/>
    <w:rsid w:val="00445BD7"/>
    <w:rsid w:val="00446E23"/>
    <w:rsid w:val="00460B5A"/>
    <w:rsid w:val="00476EC5"/>
    <w:rsid w:val="00483349"/>
    <w:rsid w:val="004A3CA4"/>
    <w:rsid w:val="004D3324"/>
    <w:rsid w:val="004D5901"/>
    <w:rsid w:val="004E2E81"/>
    <w:rsid w:val="004E5696"/>
    <w:rsid w:val="00511636"/>
    <w:rsid w:val="00546C67"/>
    <w:rsid w:val="00584720"/>
    <w:rsid w:val="00587DA0"/>
    <w:rsid w:val="005B5A6B"/>
    <w:rsid w:val="005B6513"/>
    <w:rsid w:val="005D6264"/>
    <w:rsid w:val="005E585A"/>
    <w:rsid w:val="005F3193"/>
    <w:rsid w:val="00613EE1"/>
    <w:rsid w:val="00615DCD"/>
    <w:rsid w:val="006176D2"/>
    <w:rsid w:val="006270DC"/>
    <w:rsid w:val="00627A79"/>
    <w:rsid w:val="006340EA"/>
    <w:rsid w:val="00650CE0"/>
    <w:rsid w:val="00653496"/>
    <w:rsid w:val="006539C2"/>
    <w:rsid w:val="00685BF7"/>
    <w:rsid w:val="0069016A"/>
    <w:rsid w:val="006B2077"/>
    <w:rsid w:val="006D0E1C"/>
    <w:rsid w:val="006D78FC"/>
    <w:rsid w:val="006E369F"/>
    <w:rsid w:val="006E7AE0"/>
    <w:rsid w:val="0070175A"/>
    <w:rsid w:val="00731D00"/>
    <w:rsid w:val="00741C97"/>
    <w:rsid w:val="00744D41"/>
    <w:rsid w:val="00770355"/>
    <w:rsid w:val="00770464"/>
    <w:rsid w:val="00772C45"/>
    <w:rsid w:val="00797E68"/>
    <w:rsid w:val="00797FC6"/>
    <w:rsid w:val="00804E7F"/>
    <w:rsid w:val="00813CC6"/>
    <w:rsid w:val="00817C47"/>
    <w:rsid w:val="00920131"/>
    <w:rsid w:val="009359A5"/>
    <w:rsid w:val="009462F4"/>
    <w:rsid w:val="00956CDC"/>
    <w:rsid w:val="009772B5"/>
    <w:rsid w:val="00977FB5"/>
    <w:rsid w:val="009820B6"/>
    <w:rsid w:val="0098243C"/>
    <w:rsid w:val="009A1568"/>
    <w:rsid w:val="009B0108"/>
    <w:rsid w:val="009B3451"/>
    <w:rsid w:val="009B3521"/>
    <w:rsid w:val="009B5A59"/>
    <w:rsid w:val="009B72FA"/>
    <w:rsid w:val="009D14C5"/>
    <w:rsid w:val="00A06426"/>
    <w:rsid w:val="00A06848"/>
    <w:rsid w:val="00A26F48"/>
    <w:rsid w:val="00A56CC1"/>
    <w:rsid w:val="00A61022"/>
    <w:rsid w:val="00A66263"/>
    <w:rsid w:val="00A876D0"/>
    <w:rsid w:val="00A91BAA"/>
    <w:rsid w:val="00A97403"/>
    <w:rsid w:val="00A975F7"/>
    <w:rsid w:val="00AD49A0"/>
    <w:rsid w:val="00AE0C20"/>
    <w:rsid w:val="00AE2902"/>
    <w:rsid w:val="00B10E72"/>
    <w:rsid w:val="00B16AA3"/>
    <w:rsid w:val="00B318A9"/>
    <w:rsid w:val="00B32870"/>
    <w:rsid w:val="00B33E4D"/>
    <w:rsid w:val="00B54383"/>
    <w:rsid w:val="00B62578"/>
    <w:rsid w:val="00B77BF8"/>
    <w:rsid w:val="00B815B2"/>
    <w:rsid w:val="00B97150"/>
    <w:rsid w:val="00BC1AAC"/>
    <w:rsid w:val="00BD30B5"/>
    <w:rsid w:val="00BD62A0"/>
    <w:rsid w:val="00BE5001"/>
    <w:rsid w:val="00BF0FE1"/>
    <w:rsid w:val="00C07F4C"/>
    <w:rsid w:val="00C67DBB"/>
    <w:rsid w:val="00C766C5"/>
    <w:rsid w:val="00C94B3F"/>
    <w:rsid w:val="00CB0E08"/>
    <w:rsid w:val="00CD5DB0"/>
    <w:rsid w:val="00CF4503"/>
    <w:rsid w:val="00D0310C"/>
    <w:rsid w:val="00D04013"/>
    <w:rsid w:val="00D215D6"/>
    <w:rsid w:val="00D25689"/>
    <w:rsid w:val="00D363BD"/>
    <w:rsid w:val="00D4456B"/>
    <w:rsid w:val="00D46E3B"/>
    <w:rsid w:val="00D53A1A"/>
    <w:rsid w:val="00D729AA"/>
    <w:rsid w:val="00D81198"/>
    <w:rsid w:val="00D81FA8"/>
    <w:rsid w:val="00DA3FBF"/>
    <w:rsid w:val="00DB6997"/>
    <w:rsid w:val="00DE7EB8"/>
    <w:rsid w:val="00E065F0"/>
    <w:rsid w:val="00E14201"/>
    <w:rsid w:val="00E233F6"/>
    <w:rsid w:val="00E2425A"/>
    <w:rsid w:val="00E3078A"/>
    <w:rsid w:val="00E3210A"/>
    <w:rsid w:val="00E41F6C"/>
    <w:rsid w:val="00E82856"/>
    <w:rsid w:val="00E930D4"/>
    <w:rsid w:val="00E95F9B"/>
    <w:rsid w:val="00EB158F"/>
    <w:rsid w:val="00EE7DAD"/>
    <w:rsid w:val="00F372AF"/>
    <w:rsid w:val="00F42274"/>
    <w:rsid w:val="00F43A1D"/>
    <w:rsid w:val="00F43AD2"/>
    <w:rsid w:val="00F4597E"/>
    <w:rsid w:val="00F5441B"/>
    <w:rsid w:val="00F63E89"/>
    <w:rsid w:val="00F70701"/>
    <w:rsid w:val="00F83561"/>
    <w:rsid w:val="00F91D5A"/>
    <w:rsid w:val="00F96DE0"/>
    <w:rsid w:val="00FC7FDA"/>
    <w:rsid w:val="00FD7931"/>
    <w:rsid w:val="5BB4C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256BC4"/>
  <w15:docId w15:val="{45FCC16D-00D3-4FC0-BC3C-646D8BBE9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CE0"/>
    <w:pPr>
      <w:spacing w:after="0" w:line="240" w:lineRule="auto"/>
    </w:pPr>
    <w:rPr>
      <w:rFonts w:ascii="Arial" w:eastAsiaTheme="minorEastAsia" w:hAnsi="Arial"/>
      <w:szCs w:val="24"/>
    </w:rPr>
  </w:style>
  <w:style w:type="paragraph" w:styleId="Heading10">
    <w:name w:val="heading 1"/>
    <w:aliases w:val="TSB Headings"/>
    <w:basedOn w:val="ListParagraph"/>
    <w:next w:val="Normal"/>
    <w:link w:val="Heading1Char"/>
    <w:uiPriority w:val="9"/>
    <w:qFormat/>
    <w:rsid w:val="00BD30B5"/>
    <w:pPr>
      <w:numPr>
        <w:numId w:val="3"/>
      </w:numPr>
      <w:outlineLvl w:val="0"/>
    </w:pPr>
    <w:rPr>
      <w:rFonts w:asciiTheme="majorHAnsi" w:hAnsiTheme="majorHAnsi" w:cstheme="majorHAnsi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33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848484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6E8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585858" w:themeColor="accent1" w:themeShade="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01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13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92013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20131"/>
  </w:style>
  <w:style w:type="paragraph" w:styleId="Footer">
    <w:name w:val="footer"/>
    <w:basedOn w:val="Normal"/>
    <w:link w:val="FooterChar"/>
    <w:uiPriority w:val="99"/>
    <w:unhideWhenUsed/>
    <w:rsid w:val="0092013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0131"/>
  </w:style>
  <w:style w:type="paragraph" w:styleId="ListParagraph">
    <w:name w:val="List Paragraph"/>
    <w:basedOn w:val="Normal"/>
    <w:uiPriority w:val="34"/>
    <w:qFormat/>
    <w:rsid w:val="005E585A"/>
    <w:pPr>
      <w:spacing w:after="200" w:line="276" w:lineRule="auto"/>
      <w:ind w:left="720"/>
      <w:contextualSpacing/>
    </w:pPr>
    <w:rPr>
      <w:rFonts w:asciiTheme="minorHAnsi" w:eastAsiaTheme="minorHAnsi" w:hAnsiTheme="minorHAnsi"/>
      <w:szCs w:val="22"/>
    </w:rPr>
  </w:style>
  <w:style w:type="character" w:styleId="Hyperlink">
    <w:name w:val="Hyperlink"/>
    <w:basedOn w:val="DefaultParagraphFont"/>
    <w:uiPriority w:val="99"/>
    <w:unhideWhenUsed/>
    <w:rsid w:val="005E585A"/>
    <w:rPr>
      <w:color w:val="0000EE" w:themeColor="hyperlink"/>
      <w:u w:val="single"/>
    </w:rPr>
  </w:style>
  <w:style w:type="character" w:customStyle="1" w:styleId="Heading1Char">
    <w:name w:val="Heading 1 Char"/>
    <w:aliases w:val="TSB Headings Char"/>
    <w:basedOn w:val="DefaultParagraphFont"/>
    <w:link w:val="Heading10"/>
    <w:uiPriority w:val="9"/>
    <w:rsid w:val="00BD30B5"/>
    <w:rPr>
      <w:rFonts w:asciiTheme="majorHAnsi" w:hAnsiTheme="majorHAnsi" w:cstheme="majorHAnsi"/>
      <w:sz w:val="28"/>
      <w:szCs w:val="32"/>
    </w:rPr>
  </w:style>
  <w:style w:type="table" w:styleId="TableGrid">
    <w:name w:val="Table Grid"/>
    <w:basedOn w:val="TableNormal"/>
    <w:uiPriority w:val="59"/>
    <w:rsid w:val="00BD30B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-Accent1">
    <w:name w:val="Light List Accent 1"/>
    <w:basedOn w:val="TableNormal"/>
    <w:uiPriority w:val="61"/>
    <w:rsid w:val="00BD30B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B1B1B1" w:themeColor="accent1"/>
        <w:left w:val="single" w:sz="8" w:space="0" w:color="B1B1B1" w:themeColor="accent1"/>
        <w:bottom w:val="single" w:sz="8" w:space="0" w:color="B1B1B1" w:themeColor="accent1"/>
        <w:right w:val="single" w:sz="8" w:space="0" w:color="B1B1B1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1B1B1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1B1B1" w:themeColor="accent1"/>
          <w:left w:val="single" w:sz="8" w:space="0" w:color="B1B1B1" w:themeColor="accent1"/>
          <w:bottom w:val="single" w:sz="8" w:space="0" w:color="B1B1B1" w:themeColor="accent1"/>
          <w:right w:val="single" w:sz="8" w:space="0" w:color="B1B1B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1B1B1" w:themeColor="accent1"/>
          <w:left w:val="single" w:sz="8" w:space="0" w:color="B1B1B1" w:themeColor="accent1"/>
          <w:bottom w:val="single" w:sz="8" w:space="0" w:color="B1B1B1" w:themeColor="accent1"/>
          <w:right w:val="single" w:sz="8" w:space="0" w:color="B1B1B1" w:themeColor="accent1"/>
        </w:tcBorders>
      </w:tcPr>
    </w:tblStylePr>
    <w:tblStylePr w:type="band1Horz">
      <w:tblPr/>
      <w:tcPr>
        <w:tcBorders>
          <w:top w:val="single" w:sz="8" w:space="0" w:color="B1B1B1" w:themeColor="accent1"/>
          <w:left w:val="single" w:sz="8" w:space="0" w:color="B1B1B1" w:themeColor="accent1"/>
          <w:bottom w:val="single" w:sz="8" w:space="0" w:color="B1B1B1" w:themeColor="accent1"/>
          <w:right w:val="single" w:sz="8" w:space="0" w:color="B1B1B1" w:themeColor="accent1"/>
        </w:tcBorders>
      </w:tcPr>
    </w:tblStylePr>
  </w:style>
  <w:style w:type="paragraph" w:customStyle="1" w:styleId="Style2">
    <w:name w:val="Style2"/>
    <w:basedOn w:val="Heading10"/>
    <w:link w:val="Style2Char"/>
    <w:qFormat/>
    <w:rsid w:val="00BD30B5"/>
    <w:pPr>
      <w:numPr>
        <w:ilvl w:val="1"/>
      </w:numPr>
      <w:spacing w:after="0" w:line="240" w:lineRule="auto"/>
      <w:ind w:left="357" w:hanging="357"/>
      <w:contextualSpacing w:val="0"/>
    </w:pPr>
    <w:rPr>
      <w:rFonts w:cstheme="minorHAnsi"/>
      <w:sz w:val="22"/>
    </w:rPr>
  </w:style>
  <w:style w:type="paragraph" w:customStyle="1" w:styleId="PolicyLevel3">
    <w:name w:val="Policy Level 3"/>
    <w:basedOn w:val="Style2"/>
    <w:qFormat/>
    <w:rsid w:val="00BD30B5"/>
    <w:pPr>
      <w:numPr>
        <w:ilvl w:val="2"/>
      </w:numPr>
    </w:pPr>
  </w:style>
  <w:style w:type="numbering" w:customStyle="1" w:styleId="Style1">
    <w:name w:val="Style1"/>
    <w:basedOn w:val="NoList"/>
    <w:uiPriority w:val="99"/>
    <w:rsid w:val="00BD30B5"/>
    <w:pPr>
      <w:numPr>
        <w:numId w:val="4"/>
      </w:numPr>
    </w:pPr>
  </w:style>
  <w:style w:type="paragraph" w:customStyle="1" w:styleId="Heading1">
    <w:name w:val="Heading1"/>
    <w:basedOn w:val="Normal"/>
    <w:next w:val="Normal"/>
    <w:qFormat/>
    <w:rsid w:val="00BD30B5"/>
    <w:pPr>
      <w:numPr>
        <w:numId w:val="5"/>
      </w:numPr>
      <w:spacing w:before="120" w:after="120" w:line="320" w:lineRule="exact"/>
    </w:pPr>
    <w:rPr>
      <w:rFonts w:eastAsiaTheme="minorHAnsi" w:cs="Arial"/>
      <w:b/>
      <w:color w:val="000000" w:themeColor="text1"/>
      <w:szCs w:val="28"/>
    </w:rPr>
  </w:style>
  <w:style w:type="paragraph" w:customStyle="1" w:styleId="PolicyBullets">
    <w:name w:val="Policy Bullets"/>
    <w:basedOn w:val="ListParagraph"/>
    <w:link w:val="PolicyBulletsChar"/>
    <w:qFormat/>
    <w:rsid w:val="00BD30B5"/>
    <w:pPr>
      <w:numPr>
        <w:numId w:val="6"/>
      </w:numPr>
      <w:spacing w:after="120"/>
    </w:pPr>
  </w:style>
  <w:style w:type="character" w:customStyle="1" w:styleId="PolicyBulletsChar">
    <w:name w:val="Policy Bullets Char"/>
    <w:basedOn w:val="DefaultParagraphFont"/>
    <w:link w:val="PolicyBullets"/>
    <w:rsid w:val="00BD30B5"/>
  </w:style>
  <w:style w:type="character" w:customStyle="1" w:styleId="Style2Char">
    <w:name w:val="Style2 Char"/>
    <w:basedOn w:val="Heading1Char"/>
    <w:link w:val="Style2"/>
    <w:rsid w:val="00021B95"/>
    <w:rPr>
      <w:rFonts w:asciiTheme="majorHAnsi" w:hAnsiTheme="majorHAnsi" w:cstheme="minorHAnsi"/>
      <w:sz w:val="28"/>
      <w:szCs w:val="32"/>
    </w:rPr>
  </w:style>
  <w:style w:type="paragraph" w:customStyle="1" w:styleId="TSB-PolicyBullets">
    <w:name w:val="TSB - Policy Bullets"/>
    <w:basedOn w:val="ListParagraph"/>
    <w:link w:val="TSB-PolicyBulletsChar"/>
    <w:autoRedefine/>
    <w:qFormat/>
    <w:rsid w:val="001A55DD"/>
    <w:pPr>
      <w:tabs>
        <w:tab w:val="left" w:pos="3686"/>
      </w:tabs>
      <w:spacing w:before="240" w:after="240"/>
      <w:ind w:left="0"/>
      <w:contextualSpacing w:val="0"/>
      <w:jc w:val="both"/>
    </w:pPr>
    <w:rPr>
      <w:rFonts w:ascii="Arial" w:hAnsi="Arial" w:cs="Arial"/>
      <w:lang w:eastAsia="en-GB"/>
    </w:rPr>
  </w:style>
  <w:style w:type="character" w:customStyle="1" w:styleId="TSB-PolicyBulletsChar">
    <w:name w:val="TSB - Policy Bullets Char"/>
    <w:basedOn w:val="DefaultParagraphFont"/>
    <w:link w:val="TSB-PolicyBullets"/>
    <w:rsid w:val="001A55DD"/>
    <w:rPr>
      <w:rFonts w:ascii="Arial" w:hAnsi="Arial" w:cs="Arial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3324"/>
    <w:rPr>
      <w:rFonts w:asciiTheme="majorHAnsi" w:eastAsiaTheme="majorEastAsia" w:hAnsiTheme="majorHAnsi" w:cstheme="majorBidi"/>
      <w:color w:val="848484" w:themeColor="accent1" w:themeShade="BF"/>
      <w:sz w:val="26"/>
      <w:szCs w:val="26"/>
    </w:rPr>
  </w:style>
  <w:style w:type="character" w:customStyle="1" w:styleId="Defterm">
    <w:name w:val="Defterm"/>
    <w:rsid w:val="004D3324"/>
    <w:rPr>
      <w:rFonts w:ascii="Arial" w:hAnsi="Arial"/>
      <w:b/>
      <w:color w:val="auto"/>
      <w:sz w:val="20"/>
    </w:rPr>
  </w:style>
  <w:style w:type="character" w:customStyle="1" w:styleId="TSB-Level1NumbersChar">
    <w:name w:val="TSB - Level 1 Numbers Char"/>
    <w:basedOn w:val="DefaultParagraphFont"/>
    <w:link w:val="TSB-Level1Numbers"/>
    <w:locked/>
    <w:rsid w:val="00074E89"/>
    <w:rPr>
      <w:rFonts w:asciiTheme="majorHAnsi" w:hAnsiTheme="majorHAnsi" w:cstheme="minorHAnsi"/>
      <w:szCs w:val="32"/>
    </w:rPr>
  </w:style>
  <w:style w:type="paragraph" w:customStyle="1" w:styleId="TSB-Level1Numbers">
    <w:name w:val="TSB - Level 1 Numbers"/>
    <w:basedOn w:val="Heading10"/>
    <w:link w:val="TSB-Level1NumbersChar"/>
    <w:qFormat/>
    <w:rsid w:val="00074E89"/>
    <w:pPr>
      <w:numPr>
        <w:numId w:val="0"/>
      </w:numPr>
      <w:ind w:left="1480" w:hanging="482"/>
      <w:contextualSpacing w:val="0"/>
      <w:jc w:val="both"/>
    </w:pPr>
    <w:rPr>
      <w:rFonts w:cstheme="minorHAnsi"/>
      <w:sz w:val="22"/>
    </w:rPr>
  </w:style>
  <w:style w:type="paragraph" w:customStyle="1" w:styleId="TSB-Level2Numbers">
    <w:name w:val="TSB - Level 2 Numbers"/>
    <w:basedOn w:val="TSB-Level1Numbers"/>
    <w:autoRedefine/>
    <w:qFormat/>
    <w:rsid w:val="00074E89"/>
    <w:pPr>
      <w:tabs>
        <w:tab w:val="num" w:pos="360"/>
      </w:tabs>
      <w:ind w:left="2223" w:hanging="998"/>
    </w:pPr>
  </w:style>
  <w:style w:type="character" w:styleId="CommentReference">
    <w:name w:val="annotation reference"/>
    <w:basedOn w:val="DefaultParagraphFont"/>
    <w:uiPriority w:val="99"/>
    <w:semiHidden/>
    <w:unhideWhenUsed/>
    <w:rsid w:val="00D040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0401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04013"/>
    <w:rPr>
      <w:rFonts w:ascii="Arial" w:eastAsiaTheme="minorEastAsia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40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4013"/>
    <w:rPr>
      <w:rFonts w:ascii="Arial" w:eastAsiaTheme="minorEastAsia" w:hAnsi="Arial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9772B5"/>
  </w:style>
  <w:style w:type="paragraph" w:styleId="Revision">
    <w:name w:val="Revision"/>
    <w:hidden/>
    <w:uiPriority w:val="99"/>
    <w:semiHidden/>
    <w:rsid w:val="00132880"/>
    <w:pPr>
      <w:spacing w:after="0" w:line="240" w:lineRule="auto"/>
    </w:pPr>
    <w:rPr>
      <w:rFonts w:ascii="Arial" w:eastAsiaTheme="minorEastAsia" w:hAnsi="Arial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9B72FA"/>
    <w:rPr>
      <w:color w:val="990099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6E83"/>
    <w:rPr>
      <w:rFonts w:asciiTheme="majorHAnsi" w:eastAsiaTheme="majorEastAsia" w:hAnsiTheme="majorHAnsi" w:cstheme="majorBidi"/>
      <w:color w:val="585858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06E8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0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7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2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TSB2021">
      <a:dk1>
        <a:srgbClr val="000000"/>
      </a:dk1>
      <a:lt1>
        <a:sysClr val="window" lastClr="FFFFFF"/>
      </a:lt1>
      <a:dk2>
        <a:srgbClr val="000000"/>
      </a:dk2>
      <a:lt2>
        <a:srgbClr val="ECECEC"/>
      </a:lt2>
      <a:accent1>
        <a:srgbClr val="B1B1B1"/>
      </a:accent1>
      <a:accent2>
        <a:srgbClr val="041E42"/>
      </a:accent2>
      <a:accent3>
        <a:srgbClr val="041E42"/>
      </a:accent3>
      <a:accent4>
        <a:srgbClr val="47D7AC"/>
      </a:accent4>
      <a:accent5>
        <a:srgbClr val="FF6900"/>
      </a:accent5>
      <a:accent6>
        <a:srgbClr val="FF6900"/>
      </a:accent6>
      <a:hlink>
        <a:srgbClr val="0000EE"/>
      </a:hlink>
      <a:folHlink>
        <a:srgbClr val="990099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ea226ab-14c9-413f-81b2-bc080ec5af2c" xsi:nil="true"/>
    <lcf76f155ced4ddcb4097134ff3c332f xmlns="ee59b26c-1ddf-460f-9f2d-9c2b3589b2a0">
      <Terms xmlns="http://schemas.microsoft.com/office/infopath/2007/PartnerControls"/>
    </lcf76f155ced4ddcb4097134ff3c332f>
    <MediaLengthInSeconds xmlns="ee59b26c-1ddf-460f-9f2d-9c2b3589b2a0" xsi:nil="true"/>
    <_Flow_SignoffStatus xmlns="ee59b26c-1ddf-460f-9f2d-9c2b3589b2a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3E4710E5BB3148999DA2D680B5A388" ma:contentTypeVersion="19" ma:contentTypeDescription="Create a new document." ma:contentTypeScope="" ma:versionID="30301209cbb4b8ab057a4c3762157c5f">
  <xsd:schema xmlns:xsd="http://www.w3.org/2001/XMLSchema" xmlns:xs="http://www.w3.org/2001/XMLSchema" xmlns:p="http://schemas.microsoft.com/office/2006/metadata/properties" xmlns:ns2="ee59b26c-1ddf-460f-9f2d-9c2b3589b2a0" xmlns:ns3="9ea226ab-14c9-413f-81b2-bc080ec5af2c" targetNamespace="http://schemas.microsoft.com/office/2006/metadata/properties" ma:root="true" ma:fieldsID="dc579b2a600f2a2475a58113ea8855ae" ns2:_="" ns3:_="">
    <xsd:import namespace="ee59b26c-1ddf-460f-9f2d-9c2b3589b2a0"/>
    <xsd:import namespace="9ea226ab-14c9-413f-81b2-bc080ec5af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_Flow_SignoffStatu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59b26c-1ddf-460f-9f2d-9c2b3589b2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0946ad3-a27a-40f1-bba3-3a23b95a41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5" nillable="true" ma:displayName="Sign-off status" ma:internalName="_x0024_Resources_x003a_core_x002c_Signoff_Status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a226ab-14c9-413f-81b2-bc080ec5af2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658e3af-4839-4e12-a75f-3ef85a6ab17a}" ma:internalName="TaxCatchAll" ma:showField="CatchAllData" ma:web="9ea226ab-14c9-413f-81b2-bc080ec5af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9E714F-8ED0-4283-89E3-12AAEEB0DEF3}">
  <ds:schemaRefs>
    <ds:schemaRef ds:uri="http://schemas.microsoft.com/office/2006/metadata/properties"/>
    <ds:schemaRef ds:uri="http://schemas.microsoft.com/office/infopath/2007/PartnerControls"/>
    <ds:schemaRef ds:uri="9ea226ab-14c9-413f-81b2-bc080ec5af2c"/>
    <ds:schemaRef ds:uri="ee59b26c-1ddf-460f-9f2d-9c2b3589b2a0"/>
  </ds:schemaRefs>
</ds:datastoreItem>
</file>

<file path=customXml/itemProps2.xml><?xml version="1.0" encoding="utf-8"?>
<ds:datastoreItem xmlns:ds="http://schemas.openxmlformats.org/officeDocument/2006/customXml" ds:itemID="{BFBCE178-4613-4F65-9005-C01DFE20AB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822E1A-3394-4DEC-908D-FD115D9948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59b26c-1ddf-460f-9f2d-9c2b3589b2a0"/>
    <ds:schemaRef ds:uri="9ea226ab-14c9-413f-81b2-bc080ec5af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3F13ACC-4BB1-46EB-AFEF-118B7355F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796</Words>
  <Characters>4538</Characters>
  <Application>Microsoft Office Word</Application>
  <DocSecurity>0</DocSecurity>
  <Lines>37</Lines>
  <Paragraphs>10</Paragraphs>
  <ScaleCrop>false</ScaleCrop>
  <Company>Microsoft</Company>
  <LinksUpToDate>false</LinksUpToDate>
  <CharactersWithSpaces>5324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Kieran Bamford</dc:creator>
  <cp:lastModifiedBy>Emma-Jane Harry</cp:lastModifiedBy>
  <cp:revision>2</cp:revision>
  <dcterms:created xsi:type="dcterms:W3CDTF">2025-09-18T13:32:00Z</dcterms:created>
  <dcterms:modified xsi:type="dcterms:W3CDTF">2025-09-18T13:32:00Z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0x0101000D3E4710E5BB3148999DA2D680B5A388</vt:lpwstr>
  </property>
  <property fmtid="{D5CDD505-2E9C-101B-9397-08002B2CF9AE}" pid="3" name="Order">
    <vt:r8>789400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