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D9BE1E" w14:textId="1EC71708" w:rsidR="00EC3677" w:rsidRPr="007D7BA4" w:rsidRDefault="0039085A" w:rsidP="0039085A">
      <w:pPr>
        <w:jc w:val="center"/>
        <w:rPr>
          <w:rFonts w:ascii="Tahoma" w:hAnsi="Tahoma" w:cs="Tahoma"/>
          <w:b/>
          <w:bCs/>
          <w:sz w:val="36"/>
          <w:szCs w:val="36"/>
          <w:u w:val="single"/>
          <w:lang w:val="en-US"/>
        </w:rPr>
      </w:pPr>
      <w:r w:rsidRPr="007D7BA4">
        <w:rPr>
          <w:rFonts w:ascii="Tahoma" w:hAnsi="Tahoma" w:cs="Tahoma"/>
          <w:b/>
          <w:bCs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7AEDA9" wp14:editId="2831E479">
                <wp:simplePos x="0" y="0"/>
                <wp:positionH relativeFrom="column">
                  <wp:posOffset>2234413</wp:posOffset>
                </wp:positionH>
                <wp:positionV relativeFrom="paragraph">
                  <wp:posOffset>-1022020</wp:posOffset>
                </wp:positionV>
                <wp:extent cx="5471770" cy="1404620"/>
                <wp:effectExtent l="0" t="0" r="15240" b="15875"/>
                <wp:wrapNone/>
                <wp:docPr id="80926357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717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3AB9CF" w14:textId="6BB83B1A" w:rsidR="0039085A" w:rsidRPr="007D7BA4" w:rsidRDefault="0039085A" w:rsidP="007D7BA4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B050"/>
                                <w:sz w:val="5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7D7BA4">
                              <w:rPr>
                                <w:rFonts w:ascii="Tahoma" w:hAnsi="Tahoma" w:cs="Tahoma"/>
                                <w:b/>
                                <w:color w:val="00B050"/>
                                <w:sz w:val="52"/>
                                <w:szCs w:val="32"/>
                                <w:u w:val="single"/>
                                <w:lang w:val="en-US"/>
                              </w:rPr>
                              <w:t>Two-year Curriculum Map</w:t>
                            </w:r>
                          </w:p>
                          <w:p w14:paraId="75F71935" w14:textId="77777777" w:rsidR="0039085A" w:rsidRDefault="0039085A" w:rsidP="0039085A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B7AEDA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5.95pt;margin-top:-80.45pt;width:430.8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" strokecolor="white [3212]">
                <v:textbox style="mso-fit-shape-to-text:t">
                  <w:txbxContent>
                    <w:p w14:paraId="663AB9CF" w14:textId="6BB83B1A" w:rsidR="0039085A" w:rsidRPr="007D7BA4" w:rsidRDefault="0039085A" w:rsidP="007D7BA4">
                      <w:pPr>
                        <w:jc w:val="center"/>
                        <w:rPr>
                          <w:rFonts w:ascii="Tahoma" w:hAnsi="Tahoma" w:cs="Tahoma"/>
                          <w:b/>
                          <w:color w:val="00B050"/>
                          <w:sz w:val="52"/>
                          <w:szCs w:val="32"/>
                          <w:u w:val="single"/>
                          <w:lang w:val="en-US"/>
                        </w:rPr>
                      </w:pPr>
                      <w:r w:rsidRPr="007D7BA4">
                        <w:rPr>
                          <w:rFonts w:ascii="Tahoma" w:hAnsi="Tahoma" w:cs="Tahoma"/>
                          <w:b/>
                          <w:color w:val="00B050"/>
                          <w:sz w:val="52"/>
                          <w:szCs w:val="32"/>
                          <w:u w:val="single"/>
                          <w:lang w:val="en-US"/>
                        </w:rPr>
                        <w:t>Two-year Curriculum Map</w:t>
                      </w:r>
                    </w:p>
                    <w:p w14:paraId="75F71935" w14:textId="77777777" w:rsidR="0039085A" w:rsidRDefault="0039085A" w:rsidP="0039085A"/>
                  </w:txbxContent>
                </v:textbox>
              </v:shape>
            </w:pict>
          </mc:Fallback>
        </mc:AlternateContent>
      </w:r>
      <w:r w:rsidRPr="007D7BA4">
        <w:rPr>
          <w:rFonts w:ascii="Tahoma" w:hAnsi="Tahoma" w:cs="Tahoma"/>
          <w:b/>
          <w:bCs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5955AAA" wp14:editId="27DB9DA3">
                <wp:simplePos x="0" y="0"/>
                <wp:positionH relativeFrom="column">
                  <wp:posOffset>3053614</wp:posOffset>
                </wp:positionH>
                <wp:positionV relativeFrom="paragraph">
                  <wp:posOffset>-1028903</wp:posOffset>
                </wp:positionV>
                <wp:extent cx="2360930" cy="1404620"/>
                <wp:effectExtent l="0" t="0" r="13335" b="273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DB4254" w14:textId="7B442B7E" w:rsidR="0039085A" w:rsidRDefault="0039085A" w:rsidP="0039085A">
                            <w:pPr>
                              <w:rPr>
                                <w:b/>
                                <w:color w:val="00B050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00B050"/>
                                <w:sz w:val="40"/>
                                <w:lang w:val="en-US"/>
                              </w:rPr>
                              <w:t>Two-year curriculum map</w:t>
                            </w:r>
                          </w:p>
                          <w:p w14:paraId="51D0D5AB" w14:textId="6F4A9FA4" w:rsidR="0039085A" w:rsidRDefault="0039085A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5955AAA" id="_x0000_s1027" type="#_x0000_t202" style="position:absolute;left:0;text-align:left;margin-left:240.45pt;margin-top:-81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">
                <v:textbox style="mso-fit-shape-to-text:t">
                  <w:txbxContent>
                    <w:p w14:paraId="1CDB4254" w14:textId="7B442B7E" w:rsidR="0039085A" w:rsidRDefault="0039085A" w:rsidP="0039085A">
                      <w:pPr>
                        <w:rPr>
                          <w:b/>
                          <w:color w:val="00B050"/>
                          <w:sz w:val="40"/>
                          <w:lang w:val="en-US"/>
                        </w:rPr>
                      </w:pPr>
                      <w:r>
                        <w:rPr>
                          <w:b/>
                          <w:color w:val="00B050"/>
                          <w:sz w:val="40"/>
                          <w:lang w:val="en-US"/>
                        </w:rPr>
                        <w:t>Two-year curriculum map</w:t>
                      </w:r>
                    </w:p>
                    <w:p w14:paraId="51D0D5AB" w14:textId="6F4A9FA4" w:rsidR="0039085A" w:rsidRDefault="0039085A"/>
                  </w:txbxContent>
                </v:textbox>
              </v:shape>
            </w:pict>
          </mc:Fallback>
        </mc:AlternateContent>
      </w:r>
      <w:r w:rsidR="002A5A9E" w:rsidRPr="007D7BA4">
        <w:rPr>
          <w:rFonts w:ascii="Tahoma" w:hAnsi="Tahoma" w:cs="Tahoma"/>
          <w:b/>
          <w:bCs/>
          <w:sz w:val="36"/>
          <w:szCs w:val="36"/>
          <w:u w:val="single"/>
          <w:lang w:val="en-US"/>
        </w:rPr>
        <w:t xml:space="preserve">Key </w:t>
      </w:r>
      <w:r w:rsidR="3A15D0BC" w:rsidRPr="007D7BA4">
        <w:rPr>
          <w:rFonts w:ascii="Tahoma" w:hAnsi="Tahoma" w:cs="Tahoma"/>
          <w:b/>
          <w:bCs/>
          <w:sz w:val="36"/>
          <w:szCs w:val="36"/>
          <w:u w:val="single"/>
          <w:lang w:val="en-US"/>
        </w:rPr>
        <w:t>S</w:t>
      </w:r>
      <w:r w:rsidR="002A5A9E" w:rsidRPr="007D7BA4">
        <w:rPr>
          <w:rFonts w:ascii="Tahoma" w:hAnsi="Tahoma" w:cs="Tahoma"/>
          <w:b/>
          <w:bCs/>
          <w:sz w:val="36"/>
          <w:szCs w:val="36"/>
          <w:u w:val="single"/>
          <w:lang w:val="en-US"/>
        </w:rPr>
        <w:t>tage 1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6"/>
        <w:gridCol w:w="1070"/>
        <w:gridCol w:w="1021"/>
        <w:gridCol w:w="1569"/>
        <w:gridCol w:w="1077"/>
        <w:gridCol w:w="1163"/>
        <w:gridCol w:w="1166"/>
        <w:gridCol w:w="1267"/>
        <w:gridCol w:w="1188"/>
        <w:gridCol w:w="1077"/>
        <w:gridCol w:w="1062"/>
        <w:gridCol w:w="1331"/>
        <w:gridCol w:w="1351"/>
      </w:tblGrid>
      <w:tr w:rsidR="00EC3677" w:rsidRPr="007D7BA4" w14:paraId="1BD4581E" w14:textId="77777777" w:rsidTr="71388DDC">
        <w:tc>
          <w:tcPr>
            <w:tcW w:w="268" w:type="pct"/>
            <w:vMerge w:val="restart"/>
            <w:vAlign w:val="center"/>
          </w:tcPr>
          <w:p w14:paraId="035F7A64" w14:textId="77777777" w:rsidR="00EC3677" w:rsidRPr="007D7BA4" w:rsidRDefault="00EC3677" w:rsidP="008F2B46">
            <w:pPr>
              <w:jc w:val="center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Subjects</w:t>
            </w:r>
          </w:p>
        </w:tc>
        <w:tc>
          <w:tcPr>
            <w:tcW w:w="2959" w:type="pct"/>
            <w:gridSpan w:val="6"/>
            <w:shd w:val="clear" w:color="auto" w:fill="E2EFD9" w:themeFill="accent6" w:themeFillTint="33"/>
          </w:tcPr>
          <w:p w14:paraId="00E6FA9D" w14:textId="77777777" w:rsidR="00EC3677" w:rsidRPr="007D7BA4" w:rsidRDefault="00EC3677" w:rsidP="008F2B46">
            <w:pPr>
              <w:jc w:val="center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Cycle A</w:t>
            </w:r>
          </w:p>
        </w:tc>
        <w:tc>
          <w:tcPr>
            <w:tcW w:w="1772" w:type="pct"/>
            <w:gridSpan w:val="6"/>
            <w:shd w:val="clear" w:color="auto" w:fill="C5E0B3" w:themeFill="accent6" w:themeFillTint="66"/>
          </w:tcPr>
          <w:p w14:paraId="382919ED" w14:textId="77777777" w:rsidR="00EC3677" w:rsidRPr="007D7BA4" w:rsidRDefault="00EC3677" w:rsidP="008F2B46">
            <w:pPr>
              <w:jc w:val="center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Cycle B</w:t>
            </w:r>
          </w:p>
        </w:tc>
      </w:tr>
      <w:tr w:rsidR="008834C6" w:rsidRPr="007D7BA4" w14:paraId="5CB8A133" w14:textId="77777777" w:rsidTr="71388DDC">
        <w:tc>
          <w:tcPr>
            <w:tcW w:w="268" w:type="pct"/>
            <w:vMerge/>
          </w:tcPr>
          <w:p w14:paraId="3C452C9F" w14:textId="77777777" w:rsidR="008834C6" w:rsidRPr="007D7BA4" w:rsidRDefault="008834C6" w:rsidP="008834C6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</w:tc>
        <w:tc>
          <w:tcPr>
            <w:tcW w:w="1449" w:type="pct"/>
            <w:shd w:val="clear" w:color="auto" w:fill="C5E0B3" w:themeFill="accent6" w:themeFillTint="66"/>
          </w:tcPr>
          <w:p w14:paraId="44CDB2AB" w14:textId="60E1082F" w:rsidR="008834C6" w:rsidRPr="007D7BA4" w:rsidRDefault="008834C6" w:rsidP="008834C6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Autumn 1</w:t>
            </w:r>
          </w:p>
        </w:tc>
        <w:tc>
          <w:tcPr>
            <w:tcW w:w="257" w:type="pct"/>
            <w:shd w:val="clear" w:color="auto" w:fill="C5E0B3" w:themeFill="accent6" w:themeFillTint="66"/>
          </w:tcPr>
          <w:p w14:paraId="224C1AF9" w14:textId="3403D229" w:rsidR="008834C6" w:rsidRPr="007D7BA4" w:rsidRDefault="008834C6" w:rsidP="008834C6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Autumn 2</w:t>
            </w:r>
          </w:p>
        </w:tc>
        <w:tc>
          <w:tcPr>
            <w:tcW w:w="387" w:type="pct"/>
            <w:shd w:val="clear" w:color="auto" w:fill="C5E0B3" w:themeFill="accent6" w:themeFillTint="66"/>
          </w:tcPr>
          <w:p w14:paraId="5CB3758F" w14:textId="11A235A1" w:rsidR="008834C6" w:rsidRPr="007D7BA4" w:rsidRDefault="008834C6" w:rsidP="008834C6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Spring 1</w:t>
            </w:r>
          </w:p>
        </w:tc>
        <w:tc>
          <w:tcPr>
            <w:tcW w:w="277" w:type="pct"/>
            <w:shd w:val="clear" w:color="auto" w:fill="C5E0B3" w:themeFill="accent6" w:themeFillTint="66"/>
          </w:tcPr>
          <w:p w14:paraId="6BB1C424" w14:textId="16F026F3" w:rsidR="008834C6" w:rsidRPr="007D7BA4" w:rsidRDefault="008834C6" w:rsidP="008834C6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Spring 2</w:t>
            </w:r>
          </w:p>
        </w:tc>
        <w:tc>
          <w:tcPr>
            <w:tcW w:w="296" w:type="pct"/>
            <w:shd w:val="clear" w:color="auto" w:fill="C5E0B3" w:themeFill="accent6" w:themeFillTint="66"/>
          </w:tcPr>
          <w:p w14:paraId="1DBE8713" w14:textId="1612FA5E" w:rsidR="008834C6" w:rsidRPr="007D7BA4" w:rsidRDefault="008834C6" w:rsidP="008834C6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Summer 1</w:t>
            </w:r>
          </w:p>
        </w:tc>
        <w:tc>
          <w:tcPr>
            <w:tcW w:w="293" w:type="pct"/>
            <w:shd w:val="clear" w:color="auto" w:fill="C5E0B3" w:themeFill="accent6" w:themeFillTint="66"/>
          </w:tcPr>
          <w:p w14:paraId="3150B041" w14:textId="711BA390" w:rsidR="008834C6" w:rsidRPr="007D7BA4" w:rsidRDefault="008834C6" w:rsidP="008834C6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Summer 2</w:t>
            </w:r>
          </w:p>
        </w:tc>
        <w:tc>
          <w:tcPr>
            <w:tcW w:w="314" w:type="pct"/>
            <w:shd w:val="clear" w:color="auto" w:fill="E2EFD9" w:themeFill="accent6" w:themeFillTint="33"/>
          </w:tcPr>
          <w:p w14:paraId="7F868AF8" w14:textId="4C5ECD16" w:rsidR="008834C6" w:rsidRPr="007D7BA4" w:rsidRDefault="008834C6" w:rsidP="008834C6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Autumn 1</w:t>
            </w:r>
          </w:p>
        </w:tc>
        <w:tc>
          <w:tcPr>
            <w:tcW w:w="282" w:type="pct"/>
            <w:shd w:val="clear" w:color="auto" w:fill="E2EFD9" w:themeFill="accent6" w:themeFillTint="33"/>
          </w:tcPr>
          <w:p w14:paraId="678E58BB" w14:textId="6BEEB5E8" w:rsidR="008834C6" w:rsidRPr="007D7BA4" w:rsidRDefault="008834C6" w:rsidP="008834C6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Autumn 2</w:t>
            </w:r>
          </w:p>
        </w:tc>
        <w:tc>
          <w:tcPr>
            <w:tcW w:w="277" w:type="pct"/>
            <w:shd w:val="clear" w:color="auto" w:fill="E2EFD9" w:themeFill="accent6" w:themeFillTint="33"/>
          </w:tcPr>
          <w:p w14:paraId="5AEEFBE3" w14:textId="3FC57B38" w:rsidR="008834C6" w:rsidRPr="007D7BA4" w:rsidRDefault="008834C6" w:rsidP="008834C6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Spring 1</w:t>
            </w:r>
          </w:p>
        </w:tc>
        <w:tc>
          <w:tcPr>
            <w:tcW w:w="265" w:type="pct"/>
            <w:shd w:val="clear" w:color="auto" w:fill="E2EFD9" w:themeFill="accent6" w:themeFillTint="33"/>
          </w:tcPr>
          <w:p w14:paraId="1D421A45" w14:textId="1614E997" w:rsidR="008834C6" w:rsidRPr="007D7BA4" w:rsidRDefault="008834C6" w:rsidP="008834C6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Spring 2</w:t>
            </w:r>
          </w:p>
        </w:tc>
        <w:tc>
          <w:tcPr>
            <w:tcW w:w="296" w:type="pct"/>
            <w:shd w:val="clear" w:color="auto" w:fill="E2EFD9" w:themeFill="accent6" w:themeFillTint="33"/>
          </w:tcPr>
          <w:p w14:paraId="0BF684A3" w14:textId="3B51FBF4" w:rsidR="008834C6" w:rsidRPr="007D7BA4" w:rsidRDefault="008834C6" w:rsidP="008834C6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Summer 1</w:t>
            </w:r>
          </w:p>
        </w:tc>
        <w:tc>
          <w:tcPr>
            <w:tcW w:w="339" w:type="pct"/>
            <w:shd w:val="clear" w:color="auto" w:fill="E2EFD9" w:themeFill="accent6" w:themeFillTint="33"/>
          </w:tcPr>
          <w:p w14:paraId="0B4B2434" w14:textId="533B9F06" w:rsidR="008834C6" w:rsidRPr="007D7BA4" w:rsidRDefault="008834C6" w:rsidP="008834C6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Summer 2</w:t>
            </w:r>
          </w:p>
        </w:tc>
      </w:tr>
      <w:tr w:rsidR="00EC3677" w:rsidRPr="007D7BA4" w14:paraId="1FF07B73" w14:textId="77777777" w:rsidTr="71388DDC">
        <w:tc>
          <w:tcPr>
            <w:tcW w:w="268" w:type="pct"/>
          </w:tcPr>
          <w:p w14:paraId="320D1837" w14:textId="77777777" w:rsidR="00EC3677" w:rsidRPr="007D7BA4" w:rsidRDefault="00EC3677" w:rsidP="008F2B46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Literacy</w:t>
            </w:r>
          </w:p>
        </w:tc>
        <w:tc>
          <w:tcPr>
            <w:tcW w:w="1449" w:type="pct"/>
            <w:shd w:val="clear" w:color="auto" w:fill="E2EFD9" w:themeFill="accent6" w:themeFillTint="33"/>
          </w:tcPr>
          <w:p w14:paraId="79D6C3FF" w14:textId="36C24E7E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The Everywhere Bear by Julia Donaldson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60FFC0CA" w14:textId="49A9D645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71272AAC" w14:textId="0373485A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Where Bear?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5CB02646" w14:textId="79C5C23F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71B90100" w14:textId="7C62F987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This is the Bear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2BC2F294" w14:textId="70C0C8F8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4CA615FE" w14:textId="35083CC3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A Bear called Paddington by Michael Bond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08B2EFD1" w14:textId="71662C7E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1D916656" w14:textId="54657D98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Winnie the Pooh by A.A. Milne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500FFF5E" w14:textId="3D86A3FD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7F3F698C" w14:textId="11452DDF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We’re Going on a Bear Hunt by Michael Rosen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257" w:type="pct"/>
            <w:shd w:val="clear" w:color="auto" w:fill="E2EFD9" w:themeFill="accent6" w:themeFillTint="33"/>
          </w:tcPr>
          <w:p w14:paraId="47034F13" w14:textId="204C0976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Fish by Brendan Kearney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6D9DEF9D" w14:textId="0C6A6453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5D65883E" w14:textId="08ADE8C0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The Way Home for Wolf by Rachel Bright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30D236CB" w14:textId="5603CA49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77795963" w14:textId="134FCEB6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The Great Explorer by Chris Judge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33A82F01" w14:textId="5BDE86B8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North Pole South Pole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3ACC3657" w14:textId="5750F1D4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The Fate of Fausto by Oliver Jeffers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1DA1C616" w14:textId="462AA291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Lost and Found by Oliver Jeffers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17A1D437" w14:textId="4F37193C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proofErr w:type="spellStart"/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T’was</w:t>
            </w:r>
            <w:proofErr w:type="spellEnd"/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 The Night Before Christmas</w:t>
            </w:r>
          </w:p>
        </w:tc>
        <w:tc>
          <w:tcPr>
            <w:tcW w:w="387" w:type="pct"/>
            <w:shd w:val="clear" w:color="auto" w:fill="E2EFD9" w:themeFill="accent6" w:themeFillTint="33"/>
          </w:tcPr>
          <w:p w14:paraId="3408165E" w14:textId="011FB228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The Tale of Peter Rabbit by Beatrix Potter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310863EC" w14:textId="2C6CF0F5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Little Red – Bethan </w:t>
            </w:r>
            <w:proofErr w:type="spellStart"/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Woollvin</w:t>
            </w:r>
            <w:proofErr w:type="spellEnd"/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 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5E1C9033" w14:textId="265D38BE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Rapunzel – Bethan </w:t>
            </w:r>
            <w:proofErr w:type="spellStart"/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Woollvin</w:t>
            </w:r>
            <w:proofErr w:type="spellEnd"/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40302970" w14:textId="3299F527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The Last Wolf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7480A15F" w14:textId="17EE4312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Peep inside: Animal Homes – Usborne Books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44FA9AFF" w14:textId="26AE43B8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Into the Forest by Rachel Burlington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277" w:type="pct"/>
            <w:shd w:val="clear" w:color="auto" w:fill="E2EFD9" w:themeFill="accent6" w:themeFillTint="33"/>
          </w:tcPr>
          <w:p w14:paraId="71870858" w14:textId="305C0EB6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The Day the Crayons Come Home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59194540" w14:textId="67747588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Journey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486E06BD" w14:textId="3CE664C5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Emma Jane’s Aeroplane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5D120DC3" w14:textId="0072FE9A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Wheels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5D3E8932" w14:textId="4C6B5F97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The Hundred Decker Bus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296" w:type="pct"/>
            <w:shd w:val="clear" w:color="auto" w:fill="E2EFD9" w:themeFill="accent6" w:themeFillTint="33"/>
          </w:tcPr>
          <w:p w14:paraId="3504B1A6" w14:textId="7027E6ED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The hundred decker bus- Mike Smith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4A342DD9" w14:textId="04219EF0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You Can't Call an Elephant in an Emergency 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24D4EE15" w14:textId="1DF90517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proofErr w:type="spellStart"/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Mog</w:t>
            </w:r>
            <w:proofErr w:type="spellEnd"/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 and the vet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0FF78AED" w14:textId="32B616AF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 </w:t>
            </w:r>
            <w:proofErr w:type="spellStart"/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Tobys</w:t>
            </w:r>
            <w:proofErr w:type="spellEnd"/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 great fire of London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2A916367" w14:textId="2137E63B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The Great Fire of London</w:t>
            </w:r>
          </w:p>
        </w:tc>
        <w:tc>
          <w:tcPr>
            <w:tcW w:w="293" w:type="pct"/>
            <w:shd w:val="clear" w:color="auto" w:fill="E2EFD9" w:themeFill="accent6" w:themeFillTint="33"/>
          </w:tcPr>
          <w:p w14:paraId="0F347FBF" w14:textId="722BDFEC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In Every House on Every Street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47561FE2" w14:textId="101B6DFD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The Pencil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2DE478BE" w14:textId="12C4552E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A child of Books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5A733E25" w14:textId="035022D4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Look inside your body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267A68BB" w14:textId="247AC9D6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Instructions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3A0DC2F7" w14:textId="615B444F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When I grow up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  <w:p w14:paraId="6F6D7AFA" w14:textId="3953EDA6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Now we are six</w:t>
            </w:r>
            <w:r w:rsidRPr="007D7BA4">
              <w:rPr>
                <w:rFonts w:ascii="Tahoma" w:eastAsia="Calibri Light" w:hAnsi="Tahoma" w:cs="Tahoma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314" w:type="pct"/>
            <w:shd w:val="clear" w:color="auto" w:fill="C5E0B3" w:themeFill="accent6" w:themeFillTint="66"/>
          </w:tcPr>
          <w:p w14:paraId="102B3479" w14:textId="0FC7890D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1EFF1FDC">
              <w:rPr>
                <w:rFonts w:ascii="Tahoma" w:eastAsia="Calibri Light" w:hAnsi="Tahoma" w:cs="Tahoma"/>
                <w:sz w:val="17"/>
                <w:szCs w:val="17"/>
              </w:rPr>
              <w:t xml:space="preserve">The </w:t>
            </w:r>
            <w:proofErr w:type="spellStart"/>
            <w:r w:rsidRPr="1EFF1FDC">
              <w:rPr>
                <w:rFonts w:ascii="Tahoma" w:eastAsia="Calibri Light" w:hAnsi="Tahoma" w:cs="Tahoma"/>
                <w:sz w:val="17"/>
                <w:szCs w:val="17"/>
              </w:rPr>
              <w:t>Worrysaurus</w:t>
            </w:r>
            <w:proofErr w:type="spellEnd"/>
            <w:r w:rsidRPr="1EFF1FDC">
              <w:rPr>
                <w:rFonts w:ascii="Tahoma" w:eastAsia="Calibri Light" w:hAnsi="Tahoma" w:cs="Tahoma"/>
                <w:sz w:val="17"/>
                <w:szCs w:val="17"/>
              </w:rPr>
              <w:t xml:space="preserve"> (Rachel Bright) </w:t>
            </w:r>
          </w:p>
          <w:p w14:paraId="6674B2F5" w14:textId="4B7F1DEF" w:rsidR="1EFF1FDC" w:rsidRDefault="1EFF1FDC" w:rsidP="1EFF1FDC">
            <w:pPr>
              <w:ind w:left="-20" w:right="-20"/>
              <w:rPr>
                <w:rFonts w:ascii="Tahoma" w:eastAsia="Calibri Light" w:hAnsi="Tahoma" w:cs="Tahoma"/>
                <w:sz w:val="17"/>
                <w:szCs w:val="17"/>
              </w:rPr>
            </w:pPr>
          </w:p>
          <w:p w14:paraId="2F0CCC11" w14:textId="78F21916" w:rsidR="5A9B3B81" w:rsidRPr="007D7BA4" w:rsidRDefault="5A9B3B81" w:rsidP="5A9B3B81">
            <w:pPr>
              <w:spacing w:after="240"/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Cave Baby (Julia Donaldson) </w:t>
            </w:r>
          </w:p>
          <w:p w14:paraId="198C5A63" w14:textId="195BC617" w:rsidR="5A9B3B81" w:rsidRPr="007D7BA4" w:rsidRDefault="5A9B3B81" w:rsidP="5A9B3B81">
            <w:pPr>
              <w:spacing w:after="240"/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Tyrannosaurus Drip (Julia Donaldson) </w:t>
            </w:r>
          </w:p>
          <w:p w14:paraId="1657E3FF" w14:textId="0CD9727F" w:rsidR="5A9B3B81" w:rsidRPr="007D7BA4" w:rsidRDefault="5A9B3B81" w:rsidP="71388DDC">
            <w:pPr>
              <w:spacing w:after="240"/>
              <w:ind w:left="-20" w:right="-20"/>
              <w:rPr>
                <w:rFonts w:ascii="Tahoma" w:eastAsia="Calibri Light" w:hAnsi="Tahoma" w:cs="Tahoma"/>
                <w:sz w:val="17"/>
                <w:szCs w:val="17"/>
              </w:rPr>
            </w:pPr>
            <w:r w:rsidRPr="71388DDC">
              <w:rPr>
                <w:rFonts w:ascii="Tahoma" w:eastAsia="Calibri Light" w:hAnsi="Tahoma" w:cs="Tahoma"/>
                <w:sz w:val="17"/>
                <w:szCs w:val="17"/>
              </w:rPr>
              <w:t xml:space="preserve">Non-Fiction Texts about Dinosaurs </w:t>
            </w:r>
          </w:p>
          <w:p w14:paraId="1C10D348" w14:textId="7BC8AC58" w:rsidR="5A9B3B81" w:rsidRDefault="5A9B3B81" w:rsidP="71388DDC">
            <w:pPr>
              <w:spacing w:after="240"/>
              <w:ind w:left="-20" w:right="-20"/>
              <w:rPr>
                <w:rFonts w:ascii="Tahoma" w:eastAsia="Calibri Light" w:hAnsi="Tahoma" w:cs="Tahoma"/>
                <w:color w:val="1E53A3"/>
                <w:sz w:val="17"/>
                <w:szCs w:val="17"/>
              </w:rPr>
            </w:pPr>
            <w:r w:rsidRPr="71388DDC">
              <w:rPr>
                <w:rFonts w:ascii="Tahoma" w:eastAsia="Calibri Light" w:hAnsi="Tahoma" w:cs="Tahoma"/>
                <w:color w:val="1E53A3"/>
                <w:sz w:val="17"/>
                <w:szCs w:val="17"/>
              </w:rPr>
              <w:t>The King of All Dinosaurs (Paul Cookson)</w:t>
            </w:r>
            <w:r w:rsidR="040819D4" w:rsidRPr="71388DDC">
              <w:rPr>
                <w:rFonts w:ascii="Tahoma" w:eastAsia="Calibri Light" w:hAnsi="Tahoma" w:cs="Tahoma"/>
                <w:color w:val="1E53A3"/>
                <w:sz w:val="17"/>
                <w:szCs w:val="17"/>
              </w:rPr>
              <w:t xml:space="preserve"> This is a single poem to download.</w:t>
            </w:r>
          </w:p>
          <w:p w14:paraId="74D961E9" w14:textId="289FF6B8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1E53A3"/>
                <w:sz w:val="17"/>
                <w:szCs w:val="17"/>
              </w:rPr>
              <w:t>Diwali- The Story of Rama and Sita.</w:t>
            </w:r>
          </w:p>
        </w:tc>
        <w:tc>
          <w:tcPr>
            <w:tcW w:w="282" w:type="pct"/>
            <w:shd w:val="clear" w:color="auto" w:fill="C5E0B3" w:themeFill="accent6" w:themeFillTint="66"/>
          </w:tcPr>
          <w:p w14:paraId="34957F90" w14:textId="4EAC31F2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A Christmas Carol (Oliver Twist) </w:t>
            </w:r>
          </w:p>
          <w:p w14:paraId="6597ACBD" w14:textId="591F4E0C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 </w:t>
            </w:r>
          </w:p>
          <w:p w14:paraId="1FF7603B" w14:textId="528C7DFD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There’s a Ghost in this House (Oliver Jeffers) </w:t>
            </w:r>
          </w:p>
          <w:p w14:paraId="5C3BD365" w14:textId="2119A940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 </w:t>
            </w:r>
          </w:p>
          <w:p w14:paraId="681621F4" w14:textId="08426A23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Winnie the Witch (Valerie Thomas) </w:t>
            </w:r>
          </w:p>
          <w:p w14:paraId="393321B0" w14:textId="390406FA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 </w:t>
            </w:r>
          </w:p>
          <w:p w14:paraId="3495BE25" w14:textId="6CF3234A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The </w:t>
            </w:r>
            <w:proofErr w:type="spellStart"/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Grotlyn</w:t>
            </w:r>
            <w:proofErr w:type="spellEnd"/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 (Benji Davis) </w:t>
            </w:r>
          </w:p>
          <w:p w14:paraId="6FC2501F" w14:textId="37476081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 </w:t>
            </w:r>
          </w:p>
          <w:p w14:paraId="3FDA66F1" w14:textId="1A40F505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Room on the Broom (Julia Donaldson) </w:t>
            </w:r>
          </w:p>
          <w:p w14:paraId="3ABCFE76" w14:textId="6198AA61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 </w:t>
            </w:r>
          </w:p>
          <w:p w14:paraId="015872DB" w14:textId="6C373D06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The Owl who was afraid of the dark (Jill Tomlinson) </w:t>
            </w:r>
          </w:p>
          <w:p w14:paraId="557788BC" w14:textId="4F48A7BD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 </w:t>
            </w:r>
          </w:p>
          <w:p w14:paraId="421A1CDF" w14:textId="7B2106A2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1E53A3"/>
                <w:sz w:val="17"/>
                <w:szCs w:val="17"/>
              </w:rPr>
              <w:t>The Owl and the Pussy Cat (Edward Lear)</w:t>
            </w:r>
          </w:p>
        </w:tc>
        <w:tc>
          <w:tcPr>
            <w:tcW w:w="277" w:type="pct"/>
            <w:shd w:val="clear" w:color="auto" w:fill="C5E0B3" w:themeFill="accent6" w:themeFillTint="66"/>
          </w:tcPr>
          <w:p w14:paraId="4F2C08F8" w14:textId="0CFF4FBD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The Darkest Dark (Chris Hadfield) </w:t>
            </w:r>
          </w:p>
          <w:p w14:paraId="0F1BB5E7" w14:textId="414CCD0D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 </w:t>
            </w:r>
          </w:p>
          <w:p w14:paraId="56BA6EF9" w14:textId="5175920E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One Giant Leap (The story of Neil Armstrong) Don Brown </w:t>
            </w:r>
          </w:p>
          <w:p w14:paraId="5ECB58B2" w14:textId="19FB04CC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 </w:t>
            </w:r>
          </w:p>
          <w:p w14:paraId="17F2E7B7" w14:textId="08EC0715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Toys in Space (Mini Grey) </w:t>
            </w:r>
          </w:p>
          <w:p w14:paraId="6E9170FE" w14:textId="62940BFE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 </w:t>
            </w:r>
          </w:p>
          <w:p w14:paraId="65BDF588" w14:textId="4C86073A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Space Dog (Mini Grey) </w:t>
            </w:r>
          </w:p>
          <w:p w14:paraId="32AF2717" w14:textId="410CE342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 </w:t>
            </w:r>
          </w:p>
          <w:p w14:paraId="0EA7A135" w14:textId="6A16F7E9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World Book Day Focus: </w:t>
            </w:r>
          </w:p>
          <w:p w14:paraId="2E571059" w14:textId="409AE5F1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Here We Are (Oliver Jeffers) </w:t>
            </w:r>
          </w:p>
          <w:p w14:paraId="3E6CE444" w14:textId="09420511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The Way Back Home (Oliver Jeffers) </w:t>
            </w:r>
          </w:p>
          <w:p w14:paraId="2D868BA1" w14:textId="384497B4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How to Catch a Star (Oliver Jeffers) </w:t>
            </w:r>
          </w:p>
          <w:p w14:paraId="0270A4D5" w14:textId="4CBFDBDD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The Day the Crayon’s </w:t>
            </w:r>
            <w:r w:rsidRPr="007D7BA4">
              <w:rPr>
                <w:rFonts w:ascii="Tahoma" w:eastAsia="Calibri Light" w:hAnsi="Tahoma" w:cs="Tahoma"/>
                <w:sz w:val="17"/>
                <w:szCs w:val="17"/>
              </w:rPr>
              <w:lastRenderedPageBreak/>
              <w:t xml:space="preserve">Quit (Oliver Jeffers) </w:t>
            </w:r>
          </w:p>
          <w:p w14:paraId="3F245C6C" w14:textId="18EF035F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 </w:t>
            </w:r>
          </w:p>
          <w:p w14:paraId="5392FD7D" w14:textId="4FA78422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1E53A3"/>
                <w:sz w:val="17"/>
                <w:szCs w:val="17"/>
              </w:rPr>
              <w:t>The Rubbish Tip Alien (Pie Corbett)</w:t>
            </w:r>
          </w:p>
        </w:tc>
        <w:tc>
          <w:tcPr>
            <w:tcW w:w="265" w:type="pct"/>
            <w:shd w:val="clear" w:color="auto" w:fill="C5E0B3" w:themeFill="accent6" w:themeFillTint="66"/>
          </w:tcPr>
          <w:p w14:paraId="6CE23B71" w14:textId="033F2CCE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lastRenderedPageBreak/>
              <w:t xml:space="preserve">Little Red Riding Hood (Classic version) </w:t>
            </w:r>
          </w:p>
          <w:p w14:paraId="1BEB529A" w14:textId="1E772213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 </w:t>
            </w:r>
          </w:p>
          <w:p w14:paraId="2A52EDF0" w14:textId="6E413867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Little Red (Bethan </w:t>
            </w:r>
            <w:proofErr w:type="spellStart"/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Woolvin</w:t>
            </w:r>
            <w:proofErr w:type="spellEnd"/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) </w:t>
            </w:r>
          </w:p>
          <w:p w14:paraId="33647B5D" w14:textId="359BA7E1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 </w:t>
            </w:r>
          </w:p>
          <w:p w14:paraId="7535661A" w14:textId="574A985F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The True Story of the Three Little Pigs (Jon </w:t>
            </w:r>
            <w:proofErr w:type="spellStart"/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Scieszka</w:t>
            </w:r>
            <w:proofErr w:type="spellEnd"/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) </w:t>
            </w:r>
          </w:p>
          <w:p w14:paraId="77049867" w14:textId="3EB57CB4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 </w:t>
            </w:r>
          </w:p>
          <w:p w14:paraId="7B2281C5" w14:textId="6E5FE77F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A range of Fairy Tales such as The Three Little Pigs, Jack and The Beanstalk and Little Red Riding Hood </w:t>
            </w:r>
          </w:p>
          <w:p w14:paraId="07BB83E2" w14:textId="7ED03FF6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 </w:t>
            </w:r>
          </w:p>
          <w:p w14:paraId="7C523329" w14:textId="0B964E6C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 </w:t>
            </w:r>
          </w:p>
          <w:p w14:paraId="712E4A6A" w14:textId="30133837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1E53A3"/>
                <w:sz w:val="17"/>
                <w:szCs w:val="17"/>
              </w:rPr>
              <w:t>Revolting Rhymes (Roald Dahl)</w:t>
            </w:r>
          </w:p>
        </w:tc>
        <w:tc>
          <w:tcPr>
            <w:tcW w:w="296" w:type="pct"/>
            <w:shd w:val="clear" w:color="auto" w:fill="C5E0B3" w:themeFill="accent6" w:themeFillTint="66"/>
          </w:tcPr>
          <w:p w14:paraId="220FE860" w14:textId="2218C25E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Grandad’s Island (Benji Davis) </w:t>
            </w:r>
          </w:p>
          <w:p w14:paraId="496E43BE" w14:textId="64B1D4D6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 </w:t>
            </w:r>
          </w:p>
          <w:p w14:paraId="4A165EC0" w14:textId="521204CD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Grandma’s Bird (Benji Davis) </w:t>
            </w:r>
          </w:p>
          <w:p w14:paraId="5046F060" w14:textId="04491DA7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 </w:t>
            </w:r>
          </w:p>
          <w:p w14:paraId="0F74C785" w14:textId="2F7A6F51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The Tunnel (Anthony Browne)  </w:t>
            </w:r>
          </w:p>
          <w:p w14:paraId="771D3B9A" w14:textId="5B83C509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 </w:t>
            </w:r>
          </w:p>
          <w:p w14:paraId="026A2B22" w14:textId="4E3557D8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Titanic Week- (letters from passengers) </w:t>
            </w:r>
          </w:p>
          <w:p w14:paraId="300625E0" w14:textId="66B56A08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 </w:t>
            </w:r>
          </w:p>
          <w:p w14:paraId="759B7DE5" w14:textId="147D0108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1E53A3"/>
                <w:sz w:val="17"/>
                <w:szCs w:val="17"/>
              </w:rPr>
              <w:t>The Four Friends (AA Milne)</w:t>
            </w:r>
          </w:p>
        </w:tc>
        <w:tc>
          <w:tcPr>
            <w:tcW w:w="339" w:type="pct"/>
            <w:shd w:val="clear" w:color="auto" w:fill="C5E0B3" w:themeFill="accent6" w:themeFillTint="66"/>
          </w:tcPr>
          <w:p w14:paraId="7E730215" w14:textId="5BEB0E62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Little People Big Dreams:  </w:t>
            </w:r>
          </w:p>
          <w:p w14:paraId="538385BF" w14:textId="1ED6EB00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Rosa Parks </w:t>
            </w:r>
          </w:p>
          <w:p w14:paraId="410CE171" w14:textId="78CAD0D5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Emmeline Pankhurst </w:t>
            </w:r>
          </w:p>
          <w:p w14:paraId="78B99A10" w14:textId="26C705C3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Greta </w:t>
            </w:r>
            <w:proofErr w:type="spellStart"/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Thurnburg</w:t>
            </w:r>
            <w:proofErr w:type="spellEnd"/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 </w:t>
            </w:r>
          </w:p>
          <w:p w14:paraId="1815D70F" w14:textId="49D906E4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 </w:t>
            </w:r>
          </w:p>
          <w:p w14:paraId="2EFFBBC2" w14:textId="75A91F15" w:rsidR="5A9B3B81" w:rsidRPr="007D7BA4" w:rsidRDefault="5A9B3B81" w:rsidP="5A9B3B81">
            <w:pPr>
              <w:spacing w:after="240"/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Extracts from sports heroes’ biographies &amp; autobiographies  </w:t>
            </w:r>
          </w:p>
          <w:p w14:paraId="497D55F5" w14:textId="23D32D81" w:rsidR="5A9B3B81" w:rsidRPr="007D7BA4" w:rsidRDefault="5A9B3B81" w:rsidP="5A9B3B81">
            <w:pPr>
              <w:spacing w:after="240"/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The Twits (Roald Dahl) </w:t>
            </w:r>
          </w:p>
          <w:p w14:paraId="3088B38D" w14:textId="5A9D7FF5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Poetry for Young People (Maya Angelou)</w:t>
            </w:r>
          </w:p>
        </w:tc>
      </w:tr>
      <w:tr w:rsidR="002A5A9E" w:rsidRPr="007D7BA4" w14:paraId="0F5C5537" w14:textId="77777777" w:rsidTr="71388DDC">
        <w:tc>
          <w:tcPr>
            <w:tcW w:w="268" w:type="pct"/>
          </w:tcPr>
          <w:p w14:paraId="67BCAC43" w14:textId="77777777" w:rsidR="00EC3677" w:rsidRPr="007D7BA4" w:rsidRDefault="00EC3677" w:rsidP="008F2B46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Science</w:t>
            </w:r>
          </w:p>
        </w:tc>
        <w:tc>
          <w:tcPr>
            <w:tcW w:w="1449" w:type="pct"/>
            <w:shd w:val="clear" w:color="auto" w:fill="C5E0B3" w:themeFill="accent6" w:themeFillTint="66"/>
          </w:tcPr>
          <w:p w14:paraId="638A7A9B" w14:textId="015FA040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Seasonal changes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257" w:type="pct"/>
            <w:shd w:val="clear" w:color="auto" w:fill="C5E0B3" w:themeFill="accent6" w:themeFillTint="66"/>
          </w:tcPr>
          <w:p w14:paraId="7C2675B9" w14:textId="0D9458D8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Animals including humans – All about animals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387" w:type="pct"/>
            <w:shd w:val="clear" w:color="auto" w:fill="C5E0B3" w:themeFill="accent6" w:themeFillTint="66"/>
          </w:tcPr>
          <w:p w14:paraId="26A6F057" w14:textId="60371317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Plants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277" w:type="pct"/>
            <w:shd w:val="clear" w:color="auto" w:fill="C5E0B3" w:themeFill="accent6" w:themeFillTint="66"/>
          </w:tcPr>
          <w:p w14:paraId="51683813" w14:textId="20AE0D92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Exploring everyday materials (1)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296" w:type="pct"/>
            <w:shd w:val="clear" w:color="auto" w:fill="C5E0B3" w:themeFill="accent6" w:themeFillTint="66"/>
          </w:tcPr>
          <w:p w14:paraId="6C88BE59" w14:textId="70321B37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Exploring everyday materials (2)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293" w:type="pct"/>
            <w:shd w:val="clear" w:color="auto" w:fill="C5E0B3" w:themeFill="accent6" w:themeFillTint="66"/>
          </w:tcPr>
          <w:p w14:paraId="53DB94B3" w14:textId="342302D7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Animals including humans – All about me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08CBF691" w14:textId="1F81FCF8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Animals including humans – Growth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  <w:tc>
          <w:tcPr>
            <w:tcW w:w="282" w:type="pct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4EDEBCF4" w14:textId="201A03D5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Animals including humans – Life cycles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  <w:p w14:paraId="4ADAEDAB" w14:textId="5709ED62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Times New Roman" w:hAnsi="Tahoma" w:cs="Tahom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77" w:type="pct"/>
            <w:shd w:val="clear" w:color="auto" w:fill="E2EFD9" w:themeFill="accent6" w:themeFillTint="33"/>
          </w:tcPr>
          <w:p w14:paraId="6A36006E" w14:textId="6F4D4ABD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Living things and their habitats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  <w:tc>
          <w:tcPr>
            <w:tcW w:w="265" w:type="pct"/>
            <w:shd w:val="clear" w:color="auto" w:fill="E2EFD9" w:themeFill="accent6" w:themeFillTint="33"/>
          </w:tcPr>
          <w:p w14:paraId="4E760B61" w14:textId="6BABA298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>Living things and their habitats – Habitats around the world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 xml:space="preserve"> (Y2)</w:t>
            </w:r>
          </w:p>
        </w:tc>
        <w:tc>
          <w:tcPr>
            <w:tcW w:w="296" w:type="pct"/>
            <w:shd w:val="clear" w:color="auto" w:fill="E2EFD9" w:themeFill="accent6" w:themeFillTint="33"/>
          </w:tcPr>
          <w:p w14:paraId="6F1E1129" w14:textId="783AD20A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Plants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  <w:tc>
          <w:tcPr>
            <w:tcW w:w="339" w:type="pct"/>
            <w:shd w:val="clear" w:color="auto" w:fill="E2EFD9" w:themeFill="accent6" w:themeFillTint="33"/>
          </w:tcPr>
          <w:p w14:paraId="409F0E06" w14:textId="76FAB7A1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Uses of everyday materials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</w:tr>
      <w:tr w:rsidR="002A5A9E" w:rsidRPr="007D7BA4" w14:paraId="389DFC9D" w14:textId="77777777" w:rsidTr="71388DDC">
        <w:tc>
          <w:tcPr>
            <w:tcW w:w="268" w:type="pct"/>
          </w:tcPr>
          <w:p w14:paraId="643DC531" w14:textId="77777777" w:rsidR="002A5A9E" w:rsidRPr="007D7BA4" w:rsidRDefault="002A5A9E" w:rsidP="008F2B46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History</w:t>
            </w:r>
          </w:p>
        </w:tc>
        <w:tc>
          <w:tcPr>
            <w:tcW w:w="1449" w:type="pct"/>
            <w:shd w:val="clear" w:color="auto" w:fill="E2EFD9" w:themeFill="accent6" w:themeFillTint="33"/>
          </w:tcPr>
          <w:p w14:paraId="6BC45A52" w14:textId="5EFD5342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History of the teddy bear</w:t>
            </w:r>
          </w:p>
          <w:p w14:paraId="6407B605" w14:textId="35FE785B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Times New Roman" w:hAnsi="Tahoma" w:cs="Tahom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57" w:type="pct"/>
            <w:shd w:val="clear" w:color="auto" w:fill="E2EFD9" w:themeFill="accent6" w:themeFillTint="33"/>
          </w:tcPr>
          <w:p w14:paraId="6AA431D2" w14:textId="674DE173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Pole to Pole</w:t>
            </w:r>
          </w:p>
          <w:p w14:paraId="3E291F05" w14:textId="79B7441D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Times New Roman" w:hAnsi="Tahoma" w:cs="Tahom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87" w:type="pct"/>
            <w:shd w:val="clear" w:color="auto" w:fill="E2EFD9" w:themeFill="accent6" w:themeFillTint="33"/>
          </w:tcPr>
          <w:p w14:paraId="7698ED1D" w14:textId="005BCB42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RECAP &amp; REVIEW:</w:t>
            </w:r>
          </w:p>
          <w:p w14:paraId="0D99963B" w14:textId="3263E38B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Who was Daniels/Shackleton and why were they significant?</w:t>
            </w:r>
          </w:p>
          <w:p w14:paraId="245DDCB5" w14:textId="46983899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 </w:t>
            </w:r>
          </w:p>
          <w:p w14:paraId="465395DD" w14:textId="564A93FC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 xml:space="preserve">RECAP key vocab:  </w:t>
            </w:r>
          </w:p>
          <w:p w14:paraId="660A9293" w14:textId="1EE8AF52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explorer, significant, expedition.</w:t>
            </w:r>
          </w:p>
        </w:tc>
        <w:tc>
          <w:tcPr>
            <w:tcW w:w="277" w:type="pct"/>
            <w:shd w:val="clear" w:color="auto" w:fill="E2EFD9" w:themeFill="accent6" w:themeFillTint="33"/>
          </w:tcPr>
          <w:p w14:paraId="06252A01" w14:textId="117C3B35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Transport &amp; Travel</w:t>
            </w:r>
          </w:p>
          <w:p w14:paraId="162F3B07" w14:textId="50071357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Times New Roman" w:hAnsi="Tahoma" w:cs="Tahom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96" w:type="pct"/>
            <w:shd w:val="clear" w:color="auto" w:fill="E2EFD9" w:themeFill="accent6" w:themeFillTint="33"/>
          </w:tcPr>
          <w:p w14:paraId="062FD313" w14:textId="37567110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People who help us</w:t>
            </w:r>
          </w:p>
          <w:p w14:paraId="5BDFBF05" w14:textId="7F294A9B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 </w:t>
            </w:r>
          </w:p>
          <w:p w14:paraId="6F0F83E1" w14:textId="7E693436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Florence Nightingale</w:t>
            </w:r>
          </w:p>
          <w:p w14:paraId="04FC22B2" w14:textId="2B240EED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 </w:t>
            </w:r>
          </w:p>
          <w:p w14:paraId="6B2C73FE" w14:textId="748981C9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The </w:t>
            </w:r>
            <w:proofErr w:type="spellStart"/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GfOL</w:t>
            </w:r>
            <w:proofErr w:type="spellEnd"/>
          </w:p>
          <w:p w14:paraId="553FC1E5" w14:textId="3B1E5956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Times New Roman" w:hAnsi="Tahoma" w:cs="Tahom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93" w:type="pct"/>
            <w:shd w:val="clear" w:color="auto" w:fill="E2EFD9" w:themeFill="accent6" w:themeFillTint="33"/>
          </w:tcPr>
          <w:p w14:paraId="326BFD05" w14:textId="5439ADDA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My History</w:t>
            </w:r>
          </w:p>
          <w:p w14:paraId="1985A0EC" w14:textId="3111DA91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 </w:t>
            </w:r>
          </w:p>
          <w:p w14:paraId="3CE5C2A6" w14:textId="5FDF795C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Bakewell</w:t>
            </w:r>
          </w:p>
          <w:p w14:paraId="7FA5AFF2" w14:textId="372F84F0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 </w:t>
            </w:r>
          </w:p>
          <w:p w14:paraId="528B6041" w14:textId="1289E21C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Bakewell Infants</w:t>
            </w:r>
          </w:p>
          <w:p w14:paraId="69D59715" w14:textId="492149D9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 </w:t>
            </w:r>
          </w:p>
          <w:p w14:paraId="353E2CBD" w14:textId="2C2336C9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My Family</w:t>
            </w:r>
          </w:p>
        </w:tc>
        <w:tc>
          <w:tcPr>
            <w:tcW w:w="314" w:type="pct"/>
            <w:tcBorders>
              <w:bottom w:val="nil"/>
            </w:tcBorders>
            <w:shd w:val="clear" w:color="auto" w:fill="C5E0B3" w:themeFill="accent6" w:themeFillTint="66"/>
          </w:tcPr>
          <w:p w14:paraId="4F077AB8" w14:textId="17054F10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>Dinosaurs</w:t>
            </w:r>
          </w:p>
          <w:p w14:paraId="751A27CD" w14:textId="43D8A6BB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Times New Roman" w:hAnsi="Tahoma" w:cs="Tahom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82" w:type="pct"/>
            <w:tcBorders>
              <w:bottom w:val="nil"/>
            </w:tcBorders>
            <w:shd w:val="clear" w:color="auto" w:fill="C5E0B3" w:themeFill="accent6" w:themeFillTint="66"/>
          </w:tcPr>
          <w:p w14:paraId="7F9092AB" w14:textId="1448288C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>Victorian Christmas</w:t>
            </w:r>
          </w:p>
          <w:p w14:paraId="4F141CAA" w14:textId="5052EB26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 </w:t>
            </w:r>
          </w:p>
          <w:p w14:paraId="48AAA4BF" w14:textId="3C1532EF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>The Gunpowder Plot</w:t>
            </w:r>
          </w:p>
          <w:p w14:paraId="061F944A" w14:textId="411DF0D5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Times New Roman" w:hAnsi="Tahoma" w:cs="Tahom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77" w:type="pct"/>
            <w:tcBorders>
              <w:bottom w:val="nil"/>
            </w:tcBorders>
            <w:shd w:val="clear" w:color="auto" w:fill="C5E0B3" w:themeFill="accent6" w:themeFillTint="66"/>
          </w:tcPr>
          <w:p w14:paraId="08D50174" w14:textId="0EAE2EEA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>Space</w:t>
            </w:r>
          </w:p>
          <w:p w14:paraId="68CB950A" w14:textId="3320E3C2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Times New Roman" w:hAnsi="Tahoma" w:cs="Tahom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65" w:type="pct"/>
            <w:tcBorders>
              <w:bottom w:val="nil"/>
            </w:tcBorders>
            <w:shd w:val="clear" w:color="auto" w:fill="C5E0B3" w:themeFill="accent6" w:themeFillTint="66"/>
          </w:tcPr>
          <w:p w14:paraId="7343D03E" w14:textId="785BD965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RECAP &amp; REVIEW:</w:t>
            </w:r>
          </w:p>
          <w:p w14:paraId="2FECA1F8" w14:textId="2B4975CC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>Who was Neil Armstrong and why was he significant?</w:t>
            </w:r>
          </w:p>
          <w:p w14:paraId="2FB68729" w14:textId="57D52004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 </w:t>
            </w:r>
          </w:p>
          <w:p w14:paraId="46C89CBB" w14:textId="498583F2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RECAP Key vocab:</w:t>
            </w:r>
          </w:p>
          <w:p w14:paraId="01C605B8" w14:textId="0C4EE7E6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>Expedition, similarities.</w:t>
            </w:r>
          </w:p>
          <w:p w14:paraId="7F656ED5" w14:textId="0957B1D0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 </w:t>
            </w:r>
          </w:p>
          <w:p w14:paraId="0F94C0CE" w14:textId="54FAD53A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Times New Roman" w:hAnsi="Tahoma" w:cs="Tahom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96" w:type="pct"/>
            <w:tcBorders>
              <w:bottom w:val="nil"/>
            </w:tcBorders>
            <w:shd w:val="clear" w:color="auto" w:fill="C5E0B3" w:themeFill="accent6" w:themeFillTint="66"/>
          </w:tcPr>
          <w:p w14:paraId="54B80C3F" w14:textId="6A528475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>Titanic’s Journey</w:t>
            </w:r>
          </w:p>
        </w:tc>
        <w:tc>
          <w:tcPr>
            <w:tcW w:w="339" w:type="pct"/>
            <w:tcBorders>
              <w:bottom w:val="nil"/>
            </w:tcBorders>
            <w:shd w:val="clear" w:color="auto" w:fill="C5E0B3" w:themeFill="accent6" w:themeFillTint="66"/>
          </w:tcPr>
          <w:p w14:paraId="346A7817" w14:textId="394B99D4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>Wow What Wonderful Women</w:t>
            </w:r>
          </w:p>
        </w:tc>
      </w:tr>
      <w:tr w:rsidR="002A5A9E" w:rsidRPr="007D7BA4" w14:paraId="62A2F169" w14:textId="77777777" w:rsidTr="71388DDC">
        <w:tc>
          <w:tcPr>
            <w:tcW w:w="268" w:type="pct"/>
          </w:tcPr>
          <w:p w14:paraId="1FF0F5CB" w14:textId="77777777" w:rsidR="002A5A9E" w:rsidRPr="007D7BA4" w:rsidRDefault="002A5A9E" w:rsidP="008F2B46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Geography</w:t>
            </w:r>
          </w:p>
        </w:tc>
        <w:tc>
          <w:tcPr>
            <w:tcW w:w="1449" w:type="pct"/>
            <w:shd w:val="clear" w:color="auto" w:fill="C5E0B3" w:themeFill="accent6" w:themeFillTint="66"/>
          </w:tcPr>
          <w:p w14:paraId="3ED8C336" w14:textId="447FF020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Autumn</w:t>
            </w:r>
          </w:p>
          <w:p w14:paraId="4FBD1ECD" w14:textId="748C824B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 </w:t>
            </w:r>
          </w:p>
          <w:p w14:paraId="5676559B" w14:textId="6CA6524A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Location Knowledge</w:t>
            </w:r>
          </w:p>
          <w:p w14:paraId="11BA9093" w14:textId="0269FD36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 </w:t>
            </w:r>
          </w:p>
          <w:p w14:paraId="07081EB2" w14:textId="1B3C6CB4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Place Knowledge</w:t>
            </w:r>
          </w:p>
          <w:p w14:paraId="2E24692C" w14:textId="4AA66EBE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 </w:t>
            </w:r>
          </w:p>
          <w:p w14:paraId="633E63A9" w14:textId="58FB0A2D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London</w:t>
            </w:r>
          </w:p>
        </w:tc>
        <w:tc>
          <w:tcPr>
            <w:tcW w:w="257" w:type="pct"/>
            <w:shd w:val="clear" w:color="auto" w:fill="C5E0B3" w:themeFill="accent6" w:themeFillTint="66"/>
          </w:tcPr>
          <w:p w14:paraId="59C4A29A" w14:textId="77136437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North and South</w:t>
            </w:r>
          </w:p>
          <w:p w14:paraId="091CC378" w14:textId="7C20EBE8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 </w:t>
            </w:r>
          </w:p>
          <w:p w14:paraId="4E0830E3" w14:textId="279A9BE0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Winter</w:t>
            </w:r>
          </w:p>
          <w:p w14:paraId="2EB47DA4" w14:textId="17E73BBF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Times New Roman" w:hAnsi="Tahoma" w:cs="Tahom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87" w:type="pct"/>
            <w:shd w:val="clear" w:color="auto" w:fill="C5E0B3" w:themeFill="accent6" w:themeFillTint="66"/>
          </w:tcPr>
          <w:p w14:paraId="599AB413" w14:textId="000A4628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Maps</w:t>
            </w:r>
          </w:p>
          <w:p w14:paraId="57BB080A" w14:textId="08EAEB0C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 </w:t>
            </w:r>
          </w:p>
          <w:p w14:paraId="2E415897" w14:textId="4117642B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Spring</w:t>
            </w:r>
          </w:p>
          <w:p w14:paraId="62D9F457" w14:textId="31AA672E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Times New Roman" w:hAnsi="Tahoma" w:cs="Tahom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77" w:type="pct"/>
            <w:shd w:val="clear" w:color="auto" w:fill="C5E0B3" w:themeFill="accent6" w:themeFillTint="66"/>
          </w:tcPr>
          <w:p w14:paraId="606BD508" w14:textId="70B2C6D1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Holidays</w:t>
            </w:r>
          </w:p>
          <w:p w14:paraId="66D7E6A5" w14:textId="39C59A03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 </w:t>
            </w:r>
          </w:p>
          <w:p w14:paraId="281B390F" w14:textId="3A0DD0C8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Location Knowledge</w:t>
            </w:r>
          </w:p>
          <w:p w14:paraId="23B146E4" w14:textId="381A3997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Times New Roman" w:hAnsi="Tahoma" w:cs="Tahom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96" w:type="pct"/>
            <w:shd w:val="clear" w:color="auto" w:fill="C5E0B3" w:themeFill="accent6" w:themeFillTint="66"/>
          </w:tcPr>
          <w:p w14:paraId="05611041" w14:textId="4E472070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Villages, Towns and Cities</w:t>
            </w:r>
          </w:p>
          <w:p w14:paraId="280E250D" w14:textId="7D2980E9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 </w:t>
            </w:r>
          </w:p>
          <w:p w14:paraId="7240A7E1" w14:textId="73834B4E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Summer</w:t>
            </w:r>
          </w:p>
          <w:p w14:paraId="2E572825" w14:textId="797325B7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Times New Roman" w:hAnsi="Tahoma" w:cs="Tahom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93" w:type="pct"/>
            <w:shd w:val="clear" w:color="auto" w:fill="C5E0B3" w:themeFill="accent6" w:themeFillTint="66"/>
          </w:tcPr>
          <w:p w14:paraId="728AB7E2" w14:textId="552E3E8D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Where I live</w:t>
            </w:r>
          </w:p>
          <w:p w14:paraId="46621051" w14:textId="7C1FE16A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 </w:t>
            </w:r>
          </w:p>
          <w:p w14:paraId="5103B9C6" w14:textId="0BB5EC77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Location knowledge</w:t>
            </w:r>
          </w:p>
          <w:p w14:paraId="4ABAA842" w14:textId="11C2FE38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 </w:t>
            </w:r>
          </w:p>
          <w:p w14:paraId="5343BED9" w14:textId="68FE0CFA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 </w:t>
            </w:r>
          </w:p>
          <w:p w14:paraId="09F5D74A" w14:textId="55613BC7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 </w:t>
            </w:r>
          </w:p>
          <w:p w14:paraId="3AE4B8AE" w14:textId="4B6F1808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 </w:t>
            </w:r>
          </w:p>
          <w:p w14:paraId="358146B1" w14:textId="2308FC84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Times New Roman" w:hAnsi="Tahoma" w:cs="Tahom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14" w:type="pct"/>
            <w:shd w:val="clear" w:color="auto" w:fill="E2EFD9" w:themeFill="accent6" w:themeFillTint="33"/>
          </w:tcPr>
          <w:p w14:paraId="6A20BAFB" w14:textId="6353E365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>Dinosaurs</w:t>
            </w:r>
          </w:p>
          <w:p w14:paraId="4C699654" w14:textId="5C430C26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 </w:t>
            </w:r>
          </w:p>
          <w:p w14:paraId="5BDF9B08" w14:textId="183EF597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>Location Knowledge</w:t>
            </w:r>
          </w:p>
          <w:p w14:paraId="2D172E69" w14:textId="70E60395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 </w:t>
            </w:r>
          </w:p>
          <w:p w14:paraId="4052DB6C" w14:textId="07B1C52C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>Human and Physical</w:t>
            </w:r>
          </w:p>
          <w:p w14:paraId="02FA3434" w14:textId="5FDA2216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Times New Roman" w:hAnsi="Tahoma" w:cs="Tahom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82" w:type="pct"/>
            <w:shd w:val="clear" w:color="auto" w:fill="E2EFD9" w:themeFill="accent6" w:themeFillTint="33"/>
          </w:tcPr>
          <w:p w14:paraId="765A8975" w14:textId="44169117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>Map it Out</w:t>
            </w:r>
          </w:p>
          <w:p w14:paraId="3E8EFBFA" w14:textId="707E3CC3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 </w:t>
            </w:r>
          </w:p>
          <w:p w14:paraId="79C68D91" w14:textId="28EC6787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>Fieldwork Skills</w:t>
            </w:r>
          </w:p>
          <w:p w14:paraId="218E9F6B" w14:textId="46A959E4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Times New Roman" w:hAnsi="Tahoma" w:cs="Tahom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77" w:type="pct"/>
            <w:shd w:val="clear" w:color="auto" w:fill="E2EFD9" w:themeFill="accent6" w:themeFillTint="33"/>
          </w:tcPr>
          <w:p w14:paraId="57DCFDC4" w14:textId="0D2A4F5F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>Into the Woods</w:t>
            </w:r>
          </w:p>
          <w:p w14:paraId="07D88463" w14:textId="0800A662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 </w:t>
            </w:r>
          </w:p>
          <w:p w14:paraId="6734E451" w14:textId="67C39BFB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>Fieldwork Skills</w:t>
            </w:r>
          </w:p>
          <w:p w14:paraId="193C01E1" w14:textId="7FCE7FB2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Times New Roman" w:hAnsi="Tahoma" w:cs="Tahom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65" w:type="pct"/>
            <w:shd w:val="clear" w:color="auto" w:fill="E2EFD9" w:themeFill="accent6" w:themeFillTint="33"/>
          </w:tcPr>
          <w:p w14:paraId="608386C5" w14:textId="16384C8E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>Around the world</w:t>
            </w:r>
          </w:p>
          <w:p w14:paraId="2136AE7F" w14:textId="15B5AA71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 </w:t>
            </w:r>
          </w:p>
          <w:p w14:paraId="23A84958" w14:textId="5E694ADE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>Human and Physical</w:t>
            </w:r>
          </w:p>
          <w:p w14:paraId="6B7A7FBF" w14:textId="03F2CE95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 </w:t>
            </w:r>
          </w:p>
          <w:p w14:paraId="43A40888" w14:textId="16373C64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>Location Knowledge</w:t>
            </w:r>
          </w:p>
          <w:p w14:paraId="5E09B212" w14:textId="2049182D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Times New Roman" w:hAnsi="Tahoma" w:cs="Tahom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96" w:type="pct"/>
            <w:shd w:val="clear" w:color="auto" w:fill="E2EFD9" w:themeFill="accent6" w:themeFillTint="33"/>
          </w:tcPr>
          <w:p w14:paraId="40ACCD65" w14:textId="1C6F6ED1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>Titanic</w:t>
            </w:r>
          </w:p>
          <w:p w14:paraId="77620F9C" w14:textId="5B689D0A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 </w:t>
            </w:r>
          </w:p>
          <w:p w14:paraId="28166401" w14:textId="755367B4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>Place knowledge</w:t>
            </w:r>
          </w:p>
          <w:p w14:paraId="3CC38675" w14:textId="47372DDD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 </w:t>
            </w:r>
          </w:p>
          <w:p w14:paraId="3804F6C1" w14:textId="18A61326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>Fieldwork Skills</w:t>
            </w:r>
          </w:p>
          <w:p w14:paraId="1DF9AEFF" w14:textId="263683D3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Times New Roman" w:hAnsi="Tahoma" w:cs="Tahom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39" w:type="pct"/>
            <w:shd w:val="clear" w:color="auto" w:fill="E2EFD9" w:themeFill="accent6" w:themeFillTint="33"/>
          </w:tcPr>
          <w:p w14:paraId="0FBC6715" w14:textId="5AF1C268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>My School</w:t>
            </w:r>
          </w:p>
          <w:p w14:paraId="0A6ECC6C" w14:textId="2D4EFCE0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 </w:t>
            </w:r>
          </w:p>
          <w:p w14:paraId="3808DDE0" w14:textId="64A28804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>Human and Physical</w:t>
            </w:r>
          </w:p>
          <w:p w14:paraId="64EEDC33" w14:textId="573C8C55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 </w:t>
            </w:r>
          </w:p>
          <w:p w14:paraId="4D3A8C5B" w14:textId="13DF4DC7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>Fieldwork Skills</w:t>
            </w:r>
          </w:p>
          <w:p w14:paraId="6FCFC47E" w14:textId="4038228E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Times New Roman" w:hAnsi="Tahoma" w:cs="Tahoma"/>
                <w:sz w:val="18"/>
                <w:szCs w:val="18"/>
                <w:lang w:val="en-US"/>
              </w:rPr>
              <w:t xml:space="preserve"> </w:t>
            </w:r>
          </w:p>
        </w:tc>
      </w:tr>
      <w:tr w:rsidR="00EC3677" w:rsidRPr="007D7BA4" w14:paraId="2A002061" w14:textId="77777777" w:rsidTr="71388DDC">
        <w:tc>
          <w:tcPr>
            <w:tcW w:w="268" w:type="pct"/>
          </w:tcPr>
          <w:p w14:paraId="20142FA6" w14:textId="6950BBA4" w:rsidR="00EC3677" w:rsidRPr="007D7BA4" w:rsidRDefault="00EC3677" w:rsidP="008F2B46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Art</w:t>
            </w:r>
          </w:p>
        </w:tc>
        <w:tc>
          <w:tcPr>
            <w:tcW w:w="1449" w:type="pct"/>
            <w:shd w:val="clear" w:color="auto" w:fill="E2EFD9" w:themeFill="accent6" w:themeFillTint="33"/>
          </w:tcPr>
          <w:p w14:paraId="544E5421" w14:textId="4E4AB419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Drawing – Make your mark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257" w:type="pct"/>
            <w:shd w:val="clear" w:color="auto" w:fill="E2EFD9" w:themeFill="accent6" w:themeFillTint="33"/>
          </w:tcPr>
          <w:p w14:paraId="73163CB2" w14:textId="0747F4DB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Revisit A1 skills</w:t>
            </w:r>
          </w:p>
        </w:tc>
        <w:tc>
          <w:tcPr>
            <w:tcW w:w="387" w:type="pct"/>
            <w:shd w:val="clear" w:color="auto" w:fill="E2EFD9" w:themeFill="accent6" w:themeFillTint="33"/>
          </w:tcPr>
          <w:p w14:paraId="56DC6520" w14:textId="6BE15E31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Sculpture and 3D – Paper play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277" w:type="pct"/>
            <w:shd w:val="clear" w:color="auto" w:fill="E2EFD9" w:themeFill="accent6" w:themeFillTint="33"/>
          </w:tcPr>
          <w:p w14:paraId="3071AD95" w14:textId="64113170" w:rsidR="5A9B3B81" w:rsidRPr="007D7BA4" w:rsidRDefault="5A9B3B81" w:rsidP="5A9B3B81">
            <w:pPr>
              <w:ind w:left="-20" w:right="-20"/>
              <w:rPr>
                <w:rFonts w:ascii="Tahoma" w:eastAsia="Calibri Light" w:hAnsi="Tahoma" w:cs="Tahoma"/>
                <w:color w:val="0070C0"/>
                <w:sz w:val="17"/>
                <w:szCs w:val="17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Mother’s Day </w:t>
            </w:r>
            <w:r w:rsidR="1FF73504"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and Easter </w:t>
            </w: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crafts</w:t>
            </w:r>
          </w:p>
        </w:tc>
        <w:tc>
          <w:tcPr>
            <w:tcW w:w="296" w:type="pct"/>
            <w:shd w:val="clear" w:color="auto" w:fill="E2EFD9" w:themeFill="accent6" w:themeFillTint="33"/>
          </w:tcPr>
          <w:p w14:paraId="4A92DE26" w14:textId="0F76943C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Painting and mixed media – Colour splash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 xml:space="preserve"> (Y1)</w:t>
            </w:r>
          </w:p>
        </w:tc>
        <w:tc>
          <w:tcPr>
            <w:tcW w:w="293" w:type="pct"/>
            <w:shd w:val="clear" w:color="auto" w:fill="E2EFD9" w:themeFill="accent6" w:themeFillTint="33"/>
          </w:tcPr>
          <w:p w14:paraId="6405D3C4" w14:textId="714AE2D3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Craft and design – Woven wonders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314" w:type="pct"/>
            <w:shd w:val="clear" w:color="auto" w:fill="C5E0B3" w:themeFill="accent6" w:themeFillTint="66"/>
          </w:tcPr>
          <w:p w14:paraId="181C8766" w14:textId="199EEA60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Drawing – Tell a story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  <w:tc>
          <w:tcPr>
            <w:tcW w:w="282" w:type="pct"/>
            <w:shd w:val="clear" w:color="auto" w:fill="C5E0B3" w:themeFill="accent6" w:themeFillTint="66"/>
          </w:tcPr>
          <w:p w14:paraId="651D95F9" w14:textId="05975BEB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>Revisit A1 skills</w:t>
            </w:r>
          </w:p>
        </w:tc>
        <w:tc>
          <w:tcPr>
            <w:tcW w:w="277" w:type="pct"/>
            <w:shd w:val="clear" w:color="auto" w:fill="C5E0B3" w:themeFill="accent6" w:themeFillTint="66"/>
          </w:tcPr>
          <w:p w14:paraId="0A043EEE" w14:textId="11BBA0EE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Painting and mixed media – Life in colour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  <w:tc>
          <w:tcPr>
            <w:tcW w:w="265" w:type="pct"/>
            <w:shd w:val="clear" w:color="auto" w:fill="C5E0B3" w:themeFill="accent6" w:themeFillTint="66"/>
          </w:tcPr>
          <w:p w14:paraId="10BEB2EB" w14:textId="341A93F4" w:rsidR="5A9B3B81" w:rsidRPr="007D7BA4" w:rsidRDefault="5A9B3B81" w:rsidP="5A9B3B81">
            <w:pPr>
              <w:ind w:left="-20" w:right="-20"/>
              <w:rPr>
                <w:rFonts w:ascii="Tahoma" w:eastAsia="Calibri Light" w:hAnsi="Tahoma" w:cs="Tahoma"/>
                <w:color w:val="00B050"/>
                <w:sz w:val="17"/>
                <w:szCs w:val="17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Mother’s Day </w:t>
            </w:r>
            <w:r w:rsidR="7E659488"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and Easter </w:t>
            </w: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>crafts</w:t>
            </w:r>
          </w:p>
        </w:tc>
        <w:tc>
          <w:tcPr>
            <w:tcW w:w="296" w:type="pct"/>
            <w:shd w:val="clear" w:color="auto" w:fill="C5E0B3" w:themeFill="accent6" w:themeFillTint="66"/>
          </w:tcPr>
          <w:p w14:paraId="55F577A5" w14:textId="1B0936AA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Sculpture and 3D – Clay houses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  <w:tc>
          <w:tcPr>
            <w:tcW w:w="339" w:type="pct"/>
            <w:shd w:val="clear" w:color="auto" w:fill="C5E0B3" w:themeFill="accent6" w:themeFillTint="66"/>
          </w:tcPr>
          <w:p w14:paraId="267BD8B9" w14:textId="59570C22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Craft and design – Map it out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</w:tr>
      <w:tr w:rsidR="002A5A9E" w:rsidRPr="007D7BA4" w14:paraId="240B41DD" w14:textId="77777777" w:rsidTr="71388DDC">
        <w:tc>
          <w:tcPr>
            <w:tcW w:w="268" w:type="pct"/>
          </w:tcPr>
          <w:p w14:paraId="61E6FF7B" w14:textId="7A58B3F4" w:rsidR="00EC3677" w:rsidRPr="007D7BA4" w:rsidRDefault="002A5A9E" w:rsidP="008F2B46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DT</w:t>
            </w:r>
          </w:p>
        </w:tc>
        <w:tc>
          <w:tcPr>
            <w:tcW w:w="1449" w:type="pct"/>
            <w:shd w:val="clear" w:color="auto" w:fill="C5E0B3" w:themeFill="accent6" w:themeFillTint="66"/>
          </w:tcPr>
          <w:p w14:paraId="4457E13D" w14:textId="45737736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Cooking and nutrition – </w:t>
            </w:r>
            <w:r w:rsidR="221238E9"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>Smoothies</w:t>
            </w: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257" w:type="pct"/>
            <w:shd w:val="clear" w:color="auto" w:fill="C5E0B3" w:themeFill="accent6" w:themeFillTint="66"/>
          </w:tcPr>
          <w:p w14:paraId="4401A2B1" w14:textId="7954E660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Textiles – Christmas puppets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387" w:type="pct"/>
            <w:shd w:val="clear" w:color="auto" w:fill="C5E0B3" w:themeFill="accent6" w:themeFillTint="66"/>
          </w:tcPr>
          <w:p w14:paraId="631453DE" w14:textId="70DBAED8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Mechanisms – Making a moving story book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277" w:type="pct"/>
            <w:shd w:val="clear" w:color="auto" w:fill="C5E0B3" w:themeFill="accent6" w:themeFillTint="66"/>
          </w:tcPr>
          <w:p w14:paraId="50541667" w14:textId="210C1899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Mechanisms – Wheels and axles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296" w:type="pct"/>
            <w:shd w:val="clear" w:color="auto" w:fill="C5E0B3" w:themeFill="accent6" w:themeFillTint="66"/>
          </w:tcPr>
          <w:p w14:paraId="68721EF9" w14:textId="023FAA27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Structures – Constructing a windmill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293" w:type="pct"/>
            <w:shd w:val="clear" w:color="auto" w:fill="C5E0B3" w:themeFill="accent6" w:themeFillTint="66"/>
          </w:tcPr>
          <w:p w14:paraId="32122655" w14:textId="49C59E46" w:rsidR="5A9B3B81" w:rsidRPr="007D7BA4" w:rsidRDefault="411F2E61" w:rsidP="5A9B3B81">
            <w:pPr>
              <w:ind w:left="-20" w:right="-20"/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</w:pP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Revisit skills</w:t>
            </w:r>
          </w:p>
        </w:tc>
        <w:tc>
          <w:tcPr>
            <w:tcW w:w="314" w:type="pct"/>
            <w:shd w:val="clear" w:color="auto" w:fill="E2EFD9" w:themeFill="accent6" w:themeFillTint="33"/>
          </w:tcPr>
          <w:p w14:paraId="79D3EE3C" w14:textId="276CB287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Mechanisms – Making a moving monster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  <w:tc>
          <w:tcPr>
            <w:tcW w:w="282" w:type="pct"/>
            <w:shd w:val="clear" w:color="auto" w:fill="E2EFD9" w:themeFill="accent6" w:themeFillTint="33"/>
          </w:tcPr>
          <w:p w14:paraId="243A6622" w14:textId="5E9169D1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Textiles – Pouches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  <w:tc>
          <w:tcPr>
            <w:tcW w:w="277" w:type="pct"/>
            <w:shd w:val="clear" w:color="auto" w:fill="E2EFD9" w:themeFill="accent6" w:themeFillTint="33"/>
          </w:tcPr>
          <w:p w14:paraId="47AA2412" w14:textId="0FAA1D19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Mechanisms – Fairground wheel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  <w:tc>
          <w:tcPr>
            <w:tcW w:w="265" w:type="pct"/>
            <w:shd w:val="clear" w:color="auto" w:fill="E2EFD9" w:themeFill="accent6" w:themeFillTint="33"/>
          </w:tcPr>
          <w:p w14:paraId="795ED2B6" w14:textId="2A63579B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Structures – Baby Bear’s chair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  <w:tc>
          <w:tcPr>
            <w:tcW w:w="296" w:type="pct"/>
            <w:shd w:val="clear" w:color="auto" w:fill="E2EFD9" w:themeFill="accent6" w:themeFillTint="33"/>
          </w:tcPr>
          <w:p w14:paraId="66E3C14C" w14:textId="5DE154B9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Cooking and nutrition – A balanced diet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  <w:tc>
          <w:tcPr>
            <w:tcW w:w="339" w:type="pct"/>
            <w:shd w:val="clear" w:color="auto" w:fill="E2EFD9" w:themeFill="accent6" w:themeFillTint="33"/>
          </w:tcPr>
          <w:p w14:paraId="06F380E4" w14:textId="09D18D64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Cooking and nutrition – A balanced diet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</w:tr>
      <w:tr w:rsidR="00EC3677" w:rsidRPr="007D7BA4" w14:paraId="3DCD5F8D" w14:textId="77777777" w:rsidTr="71388DDC">
        <w:tc>
          <w:tcPr>
            <w:tcW w:w="268" w:type="pct"/>
          </w:tcPr>
          <w:p w14:paraId="5EEA7E32" w14:textId="253FDDD6" w:rsidR="00EC3677" w:rsidRPr="007D7BA4" w:rsidRDefault="002A5A9E" w:rsidP="008F2B46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RE</w:t>
            </w:r>
          </w:p>
        </w:tc>
        <w:tc>
          <w:tcPr>
            <w:tcW w:w="1449" w:type="pct"/>
            <w:shd w:val="clear" w:color="auto" w:fill="E2EFD9" w:themeFill="accent6" w:themeFillTint="33"/>
          </w:tcPr>
          <w:p w14:paraId="414445C9" w14:textId="05C73792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DDC: 1.2/1.3: Who is a Christian and what do they believe?</w:t>
            </w:r>
          </w:p>
        </w:tc>
        <w:tc>
          <w:tcPr>
            <w:tcW w:w="257" w:type="pct"/>
            <w:shd w:val="clear" w:color="auto" w:fill="E2EFD9" w:themeFill="accent6" w:themeFillTint="33"/>
          </w:tcPr>
          <w:p w14:paraId="3C414C89" w14:textId="2E1FD0DA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UC: Incarnation</w:t>
            </w:r>
          </w:p>
        </w:tc>
        <w:tc>
          <w:tcPr>
            <w:tcW w:w="387" w:type="pct"/>
            <w:shd w:val="clear" w:color="auto" w:fill="E2EFD9" w:themeFill="accent6" w:themeFillTint="33"/>
          </w:tcPr>
          <w:p w14:paraId="2CD7AF19" w14:textId="7F163B64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UC: Salvation </w:t>
            </w:r>
          </w:p>
        </w:tc>
        <w:tc>
          <w:tcPr>
            <w:tcW w:w="277" w:type="pct"/>
            <w:shd w:val="clear" w:color="auto" w:fill="E2EFD9" w:themeFill="accent6" w:themeFillTint="33"/>
          </w:tcPr>
          <w:p w14:paraId="4842D6E1" w14:textId="252A8FC3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DDC: 1.6: How and why do we celebrate special times?</w:t>
            </w:r>
          </w:p>
        </w:tc>
        <w:tc>
          <w:tcPr>
            <w:tcW w:w="296" w:type="pct"/>
            <w:shd w:val="clear" w:color="auto" w:fill="E2EFD9" w:themeFill="accent6" w:themeFillTint="33"/>
          </w:tcPr>
          <w:p w14:paraId="0F66DD1D" w14:textId="425267C4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DDC: 1.4: What can we learn from sacred books?</w:t>
            </w:r>
          </w:p>
        </w:tc>
        <w:tc>
          <w:tcPr>
            <w:tcW w:w="293" w:type="pct"/>
            <w:shd w:val="clear" w:color="auto" w:fill="E2EFD9" w:themeFill="accent6" w:themeFillTint="33"/>
          </w:tcPr>
          <w:p w14:paraId="140FB792" w14:textId="05FDB0C6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UC: Gospel</w:t>
            </w:r>
          </w:p>
        </w:tc>
        <w:tc>
          <w:tcPr>
            <w:tcW w:w="314" w:type="pct"/>
            <w:shd w:val="clear" w:color="auto" w:fill="C5E0B3" w:themeFill="accent6" w:themeFillTint="66"/>
          </w:tcPr>
          <w:p w14:paraId="4596E3DE" w14:textId="61B7EF65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UC: God </w:t>
            </w:r>
          </w:p>
        </w:tc>
        <w:tc>
          <w:tcPr>
            <w:tcW w:w="282" w:type="pct"/>
            <w:shd w:val="clear" w:color="auto" w:fill="C5E0B3" w:themeFill="accent6" w:themeFillTint="66"/>
          </w:tcPr>
          <w:p w14:paraId="03C9C84E" w14:textId="26C05633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DDC: 1.7: What does it mean to belong to a faith community?</w:t>
            </w:r>
          </w:p>
        </w:tc>
        <w:tc>
          <w:tcPr>
            <w:tcW w:w="277" w:type="pct"/>
            <w:shd w:val="clear" w:color="auto" w:fill="C5E0B3" w:themeFill="accent6" w:themeFillTint="66"/>
          </w:tcPr>
          <w:p w14:paraId="6392F804" w14:textId="6D44F17D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DDC: 1.2/1.3: Who is a Muslim and what do they believe?</w:t>
            </w:r>
          </w:p>
        </w:tc>
        <w:tc>
          <w:tcPr>
            <w:tcW w:w="265" w:type="pct"/>
            <w:shd w:val="clear" w:color="auto" w:fill="C5E0B3" w:themeFill="accent6" w:themeFillTint="66"/>
          </w:tcPr>
          <w:p w14:paraId="04401691" w14:textId="57851FE1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DDC: 1.5: What makes some places sacred?</w:t>
            </w:r>
          </w:p>
        </w:tc>
        <w:tc>
          <w:tcPr>
            <w:tcW w:w="296" w:type="pct"/>
            <w:shd w:val="clear" w:color="auto" w:fill="C5E0B3" w:themeFill="accent6" w:themeFillTint="66"/>
          </w:tcPr>
          <w:p w14:paraId="639405F8" w14:textId="37569B3A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 xml:space="preserve">UC: Creation </w:t>
            </w:r>
          </w:p>
        </w:tc>
        <w:tc>
          <w:tcPr>
            <w:tcW w:w="339" w:type="pct"/>
            <w:shd w:val="clear" w:color="auto" w:fill="C5E0B3" w:themeFill="accent6" w:themeFillTint="66"/>
          </w:tcPr>
          <w:p w14:paraId="1432AD2E" w14:textId="5125FB6B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sz w:val="17"/>
                <w:szCs w:val="17"/>
              </w:rPr>
              <w:t>DDC: 1.8: How should we care for others, for the world and why does it matter?</w:t>
            </w:r>
          </w:p>
        </w:tc>
      </w:tr>
      <w:tr w:rsidR="00EC3677" w:rsidRPr="007D7BA4" w14:paraId="067213BF" w14:textId="77777777" w:rsidTr="71388DDC">
        <w:tc>
          <w:tcPr>
            <w:tcW w:w="268" w:type="pct"/>
          </w:tcPr>
          <w:p w14:paraId="5BA09362" w14:textId="7A25D40C" w:rsidR="00EC3677" w:rsidRPr="007D7BA4" w:rsidRDefault="002A5A9E" w:rsidP="008F2B46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PE</w:t>
            </w:r>
          </w:p>
        </w:tc>
        <w:tc>
          <w:tcPr>
            <w:tcW w:w="1449" w:type="pct"/>
            <w:shd w:val="clear" w:color="auto" w:fill="E2EFD9" w:themeFill="accent6" w:themeFillTint="33"/>
          </w:tcPr>
          <w:p w14:paraId="06EA5071" w14:textId="4A31CD4A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Attack, defend, shoot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257" w:type="pct"/>
            <w:shd w:val="clear" w:color="auto" w:fill="E2EFD9" w:themeFill="accent6" w:themeFillTint="33"/>
          </w:tcPr>
          <w:p w14:paraId="6E3C85C6" w14:textId="1B4837E5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Dance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387" w:type="pct"/>
            <w:shd w:val="clear" w:color="auto" w:fill="E2EFD9" w:themeFill="accent6" w:themeFillTint="33"/>
          </w:tcPr>
          <w:p w14:paraId="0A6964DB" w14:textId="1BF19856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Gymnastics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277" w:type="pct"/>
            <w:shd w:val="clear" w:color="auto" w:fill="E2EFD9" w:themeFill="accent6" w:themeFillTint="33"/>
          </w:tcPr>
          <w:p w14:paraId="1E5A6D57" w14:textId="4647CD73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Send and return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296" w:type="pct"/>
            <w:shd w:val="clear" w:color="auto" w:fill="E2EFD9" w:themeFill="accent6" w:themeFillTint="33"/>
          </w:tcPr>
          <w:p w14:paraId="193621C9" w14:textId="730D5D09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Run, jump, throw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293" w:type="pct"/>
            <w:shd w:val="clear" w:color="auto" w:fill="E2EFD9" w:themeFill="accent6" w:themeFillTint="33"/>
          </w:tcPr>
          <w:p w14:paraId="33CE9A3B" w14:textId="35FF9477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OAA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314" w:type="pct"/>
            <w:shd w:val="clear" w:color="auto" w:fill="C5E0B3" w:themeFill="accent6" w:themeFillTint="66"/>
          </w:tcPr>
          <w:p w14:paraId="2DB1FE9C" w14:textId="723C158C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Attack, defend, shoot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  <w:tc>
          <w:tcPr>
            <w:tcW w:w="282" w:type="pct"/>
            <w:shd w:val="clear" w:color="auto" w:fill="C5E0B3" w:themeFill="accent6" w:themeFillTint="66"/>
          </w:tcPr>
          <w:p w14:paraId="02E2DCA0" w14:textId="30669385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Dance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  <w:tc>
          <w:tcPr>
            <w:tcW w:w="277" w:type="pct"/>
            <w:shd w:val="clear" w:color="auto" w:fill="C5E0B3" w:themeFill="accent6" w:themeFillTint="66"/>
          </w:tcPr>
          <w:p w14:paraId="772EC787" w14:textId="5883DE4A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Gymnastics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  <w:tc>
          <w:tcPr>
            <w:tcW w:w="265" w:type="pct"/>
            <w:shd w:val="clear" w:color="auto" w:fill="C5E0B3" w:themeFill="accent6" w:themeFillTint="66"/>
          </w:tcPr>
          <w:p w14:paraId="73559034" w14:textId="1998D407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Send and return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  <w:tc>
          <w:tcPr>
            <w:tcW w:w="296" w:type="pct"/>
            <w:shd w:val="clear" w:color="auto" w:fill="C5E0B3" w:themeFill="accent6" w:themeFillTint="66"/>
          </w:tcPr>
          <w:p w14:paraId="24A572E7" w14:textId="19322749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Run, jump, throw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  <w:tc>
          <w:tcPr>
            <w:tcW w:w="339" w:type="pct"/>
            <w:shd w:val="clear" w:color="auto" w:fill="C5E0B3" w:themeFill="accent6" w:themeFillTint="66"/>
          </w:tcPr>
          <w:p w14:paraId="38C9E6F7" w14:textId="5742C438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OAA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</w:tr>
      <w:tr w:rsidR="002A5A9E" w:rsidRPr="007D7BA4" w14:paraId="7F1845EF" w14:textId="77777777" w:rsidTr="71388DDC">
        <w:tc>
          <w:tcPr>
            <w:tcW w:w="268" w:type="pct"/>
          </w:tcPr>
          <w:p w14:paraId="616C29C0" w14:textId="5E6BC54E" w:rsidR="00EC3677" w:rsidRPr="007D7BA4" w:rsidRDefault="002A5A9E" w:rsidP="008F2B46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Computing</w:t>
            </w:r>
          </w:p>
        </w:tc>
        <w:tc>
          <w:tcPr>
            <w:tcW w:w="1449" w:type="pct"/>
            <w:shd w:val="clear" w:color="auto" w:fill="C5E0B3" w:themeFill="accent6" w:themeFillTint="66"/>
          </w:tcPr>
          <w:p w14:paraId="015FC797" w14:textId="4C6E80D7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Technology around us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257" w:type="pct"/>
            <w:shd w:val="clear" w:color="auto" w:fill="C5E0B3" w:themeFill="accent6" w:themeFillTint="66"/>
          </w:tcPr>
          <w:p w14:paraId="6E6422B7" w14:textId="01081837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Digital painting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387" w:type="pct"/>
            <w:shd w:val="clear" w:color="auto" w:fill="C5E0B3" w:themeFill="accent6" w:themeFillTint="66"/>
          </w:tcPr>
          <w:p w14:paraId="044DA418" w14:textId="0BBCDE81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Moving a robot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277" w:type="pct"/>
            <w:shd w:val="clear" w:color="auto" w:fill="C5E0B3" w:themeFill="accent6" w:themeFillTint="66"/>
          </w:tcPr>
          <w:p w14:paraId="2EF6F40D" w14:textId="291E8ECA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Grouping data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296" w:type="pct"/>
            <w:shd w:val="clear" w:color="auto" w:fill="C5E0B3" w:themeFill="accent6" w:themeFillTint="66"/>
          </w:tcPr>
          <w:p w14:paraId="32B7153E" w14:textId="65A7DEF0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Digital writing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293" w:type="pct"/>
            <w:shd w:val="clear" w:color="auto" w:fill="C5E0B3" w:themeFill="accent6" w:themeFillTint="66"/>
          </w:tcPr>
          <w:p w14:paraId="6C598F5C" w14:textId="2487CB2C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Programming animations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314" w:type="pct"/>
            <w:shd w:val="clear" w:color="auto" w:fill="E2EFD9" w:themeFill="accent6" w:themeFillTint="33"/>
          </w:tcPr>
          <w:p w14:paraId="705631B0" w14:textId="5DB1194E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Information technology around us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  <w:tc>
          <w:tcPr>
            <w:tcW w:w="282" w:type="pct"/>
            <w:shd w:val="clear" w:color="auto" w:fill="E2EFD9" w:themeFill="accent6" w:themeFillTint="33"/>
          </w:tcPr>
          <w:p w14:paraId="0CAA7E5F" w14:textId="241C37AC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Digital photography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  <w:tc>
          <w:tcPr>
            <w:tcW w:w="277" w:type="pct"/>
            <w:shd w:val="clear" w:color="auto" w:fill="E2EFD9" w:themeFill="accent6" w:themeFillTint="33"/>
          </w:tcPr>
          <w:p w14:paraId="44DF4DDD" w14:textId="552B25D9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Robot algorithms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  <w:tc>
          <w:tcPr>
            <w:tcW w:w="265" w:type="pct"/>
            <w:shd w:val="clear" w:color="auto" w:fill="E2EFD9" w:themeFill="accent6" w:themeFillTint="33"/>
          </w:tcPr>
          <w:p w14:paraId="5573FB53" w14:textId="6EC53484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Pictograms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  <w:tc>
          <w:tcPr>
            <w:tcW w:w="296" w:type="pct"/>
            <w:shd w:val="clear" w:color="auto" w:fill="E2EFD9" w:themeFill="accent6" w:themeFillTint="33"/>
          </w:tcPr>
          <w:p w14:paraId="0EECCE96" w14:textId="340C6726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Making music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  <w:tc>
          <w:tcPr>
            <w:tcW w:w="339" w:type="pct"/>
            <w:shd w:val="clear" w:color="auto" w:fill="E2EFD9" w:themeFill="accent6" w:themeFillTint="33"/>
          </w:tcPr>
          <w:p w14:paraId="68BBC482" w14:textId="12C1EC7C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Programming quizzes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</w:tr>
      <w:tr w:rsidR="00EC3677" w:rsidRPr="007D7BA4" w14:paraId="45C163D4" w14:textId="77777777" w:rsidTr="71388DDC">
        <w:tc>
          <w:tcPr>
            <w:tcW w:w="268" w:type="pct"/>
          </w:tcPr>
          <w:p w14:paraId="613FEE63" w14:textId="7E199C6C" w:rsidR="00EC3677" w:rsidRPr="007D7BA4" w:rsidRDefault="002A5A9E" w:rsidP="008F2B46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Music</w:t>
            </w:r>
          </w:p>
        </w:tc>
        <w:tc>
          <w:tcPr>
            <w:tcW w:w="1449" w:type="pct"/>
            <w:shd w:val="clear" w:color="auto" w:fill="E2EFD9" w:themeFill="accent6" w:themeFillTint="33"/>
          </w:tcPr>
          <w:p w14:paraId="0882CDD2" w14:textId="3F87BD6E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My musical heartbeat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257" w:type="pct"/>
            <w:shd w:val="clear" w:color="auto" w:fill="E2EFD9" w:themeFill="accent6" w:themeFillTint="33"/>
          </w:tcPr>
          <w:p w14:paraId="5D864CC4" w14:textId="1ACCC4A0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Dance, sing and play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387" w:type="pct"/>
            <w:shd w:val="clear" w:color="auto" w:fill="E2EFD9" w:themeFill="accent6" w:themeFillTint="33"/>
          </w:tcPr>
          <w:p w14:paraId="21C1B63D" w14:textId="73546E93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Exploring sounds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277" w:type="pct"/>
            <w:shd w:val="clear" w:color="auto" w:fill="E2EFD9" w:themeFill="accent6" w:themeFillTint="33"/>
          </w:tcPr>
          <w:p w14:paraId="0FE465F0" w14:textId="52C66A46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Learning to listen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296" w:type="pct"/>
            <w:shd w:val="clear" w:color="auto" w:fill="E2EFD9" w:themeFill="accent6" w:themeFillTint="33"/>
          </w:tcPr>
          <w:p w14:paraId="09C2B9EF" w14:textId="0FDF7B63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Having fun with improvisation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293" w:type="pct"/>
            <w:shd w:val="clear" w:color="auto" w:fill="E2EFD9" w:themeFill="accent6" w:themeFillTint="33"/>
          </w:tcPr>
          <w:p w14:paraId="393C5096" w14:textId="3CA0A4E7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70C0"/>
                <w:sz w:val="17"/>
                <w:szCs w:val="17"/>
              </w:rPr>
              <w:t xml:space="preserve">Let’s perform together </w:t>
            </w:r>
            <w:r w:rsidRPr="007D7BA4">
              <w:rPr>
                <w:rFonts w:ascii="Tahoma" w:eastAsia="Calibri Light" w:hAnsi="Tahoma" w:cs="Tahoma"/>
                <w:b/>
                <w:bCs/>
                <w:color w:val="0070C0"/>
                <w:sz w:val="17"/>
                <w:szCs w:val="17"/>
              </w:rPr>
              <w:t>(Y1)</w:t>
            </w:r>
          </w:p>
        </w:tc>
        <w:tc>
          <w:tcPr>
            <w:tcW w:w="314" w:type="pct"/>
            <w:shd w:val="clear" w:color="auto" w:fill="C5E0B3" w:themeFill="accent6" w:themeFillTint="66"/>
          </w:tcPr>
          <w:p w14:paraId="29BE3267" w14:textId="10D056F3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Pulse, rhythm and pitch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  <w:tc>
          <w:tcPr>
            <w:tcW w:w="282" w:type="pct"/>
            <w:shd w:val="clear" w:color="auto" w:fill="C5E0B3" w:themeFill="accent6" w:themeFillTint="66"/>
          </w:tcPr>
          <w:p w14:paraId="6A69962D" w14:textId="1C2072B6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Playing in an orchestra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  <w:tc>
          <w:tcPr>
            <w:tcW w:w="277" w:type="pct"/>
            <w:shd w:val="clear" w:color="auto" w:fill="C5E0B3" w:themeFill="accent6" w:themeFillTint="66"/>
          </w:tcPr>
          <w:p w14:paraId="5EFEF248" w14:textId="42694196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Inventing a musical story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  <w:tc>
          <w:tcPr>
            <w:tcW w:w="265" w:type="pct"/>
            <w:shd w:val="clear" w:color="auto" w:fill="C5E0B3" w:themeFill="accent6" w:themeFillTint="66"/>
          </w:tcPr>
          <w:p w14:paraId="48E67600" w14:textId="5F044D84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Recognising different sounds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  <w:tc>
          <w:tcPr>
            <w:tcW w:w="296" w:type="pct"/>
            <w:shd w:val="clear" w:color="auto" w:fill="C5E0B3" w:themeFill="accent6" w:themeFillTint="66"/>
          </w:tcPr>
          <w:p w14:paraId="53A9253B" w14:textId="736A6740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Exploring improvisation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  <w:tc>
          <w:tcPr>
            <w:tcW w:w="339" w:type="pct"/>
            <w:shd w:val="clear" w:color="auto" w:fill="C5E0B3" w:themeFill="accent6" w:themeFillTint="66"/>
          </w:tcPr>
          <w:p w14:paraId="544A505D" w14:textId="0724D481" w:rsidR="5A9B3B81" w:rsidRPr="007D7BA4" w:rsidRDefault="5A9B3B81" w:rsidP="5A9B3B81">
            <w:pPr>
              <w:ind w:left="-20" w:right="-20"/>
              <w:rPr>
                <w:rFonts w:ascii="Tahoma" w:hAnsi="Tahoma" w:cs="Tahoma"/>
              </w:rPr>
            </w:pPr>
            <w:r w:rsidRPr="007D7BA4">
              <w:rPr>
                <w:rFonts w:ascii="Tahoma" w:eastAsia="Calibri Light" w:hAnsi="Tahoma" w:cs="Tahoma"/>
                <w:color w:val="00B050"/>
                <w:sz w:val="17"/>
                <w:szCs w:val="17"/>
              </w:rPr>
              <w:t xml:space="preserve">Our big concert </w:t>
            </w:r>
            <w:r w:rsidRPr="007D7BA4">
              <w:rPr>
                <w:rFonts w:ascii="Tahoma" w:eastAsia="Calibri Light" w:hAnsi="Tahoma" w:cs="Tahoma"/>
                <w:b/>
                <w:bCs/>
                <w:color w:val="00B050"/>
                <w:sz w:val="17"/>
                <w:szCs w:val="17"/>
              </w:rPr>
              <w:t>(Y2)</w:t>
            </w:r>
          </w:p>
        </w:tc>
      </w:tr>
      <w:tr w:rsidR="009D016C" w:rsidRPr="007D7BA4" w14:paraId="0323E6FB" w14:textId="77777777" w:rsidTr="71388DDC">
        <w:tc>
          <w:tcPr>
            <w:tcW w:w="268" w:type="pct"/>
          </w:tcPr>
          <w:p w14:paraId="67241C13" w14:textId="219B7DAC" w:rsidR="009D016C" w:rsidRPr="007D7BA4" w:rsidRDefault="009D016C" w:rsidP="008F2B46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 xml:space="preserve">PSHE </w:t>
            </w:r>
          </w:p>
        </w:tc>
        <w:tc>
          <w:tcPr>
            <w:tcW w:w="1449" w:type="pct"/>
            <w:shd w:val="clear" w:color="auto" w:fill="E2EFD9" w:themeFill="accent6" w:themeFillTint="33"/>
          </w:tcPr>
          <w:p w14:paraId="069BCF4B" w14:textId="77777777" w:rsidR="17BD2A56" w:rsidRPr="007D7BA4" w:rsidRDefault="17BD2A56" w:rsidP="17BD2A56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Drug education  </w:t>
            </w:r>
          </w:p>
        </w:tc>
        <w:tc>
          <w:tcPr>
            <w:tcW w:w="257" w:type="pct"/>
            <w:shd w:val="clear" w:color="auto" w:fill="E2EFD9" w:themeFill="accent6" w:themeFillTint="33"/>
          </w:tcPr>
          <w:p w14:paraId="6850477F" w14:textId="77777777" w:rsidR="17BD2A56" w:rsidRPr="007D7BA4" w:rsidRDefault="17BD2A56" w:rsidP="17BD2A56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Money matters  </w:t>
            </w:r>
          </w:p>
        </w:tc>
        <w:tc>
          <w:tcPr>
            <w:tcW w:w="387" w:type="pct"/>
            <w:shd w:val="clear" w:color="auto" w:fill="E2EFD9" w:themeFill="accent6" w:themeFillTint="33"/>
          </w:tcPr>
          <w:p w14:paraId="51CD2DF1" w14:textId="77777777" w:rsidR="17BD2A56" w:rsidRPr="007D7BA4" w:rsidRDefault="17BD2A56" w:rsidP="17BD2A56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Changes  </w:t>
            </w:r>
          </w:p>
        </w:tc>
        <w:tc>
          <w:tcPr>
            <w:tcW w:w="277" w:type="pct"/>
            <w:shd w:val="clear" w:color="auto" w:fill="E2EFD9" w:themeFill="accent6" w:themeFillTint="33"/>
          </w:tcPr>
          <w:p w14:paraId="71EE30C2" w14:textId="77777777" w:rsidR="17BD2A56" w:rsidRPr="007D7BA4" w:rsidRDefault="17BD2A56" w:rsidP="17BD2A56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Being me  </w:t>
            </w:r>
          </w:p>
        </w:tc>
        <w:tc>
          <w:tcPr>
            <w:tcW w:w="296" w:type="pct"/>
            <w:shd w:val="clear" w:color="auto" w:fill="E2EFD9" w:themeFill="accent6" w:themeFillTint="33"/>
          </w:tcPr>
          <w:p w14:paraId="2FCA18E7" w14:textId="77777777" w:rsidR="17BD2A56" w:rsidRPr="007D7BA4" w:rsidRDefault="17BD2A56" w:rsidP="17BD2A56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Growing up  </w:t>
            </w:r>
          </w:p>
        </w:tc>
        <w:tc>
          <w:tcPr>
            <w:tcW w:w="293" w:type="pct"/>
            <w:shd w:val="clear" w:color="auto" w:fill="E2EFD9" w:themeFill="accent6" w:themeFillTint="33"/>
          </w:tcPr>
          <w:p w14:paraId="51FABD85" w14:textId="77777777" w:rsidR="17BD2A56" w:rsidRPr="007D7BA4" w:rsidRDefault="17BD2A56" w:rsidP="17BD2A56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Being safe  </w:t>
            </w:r>
          </w:p>
        </w:tc>
        <w:tc>
          <w:tcPr>
            <w:tcW w:w="314" w:type="pct"/>
            <w:shd w:val="clear" w:color="auto" w:fill="C5E0B3" w:themeFill="accent6" w:themeFillTint="66"/>
          </w:tcPr>
          <w:p w14:paraId="625D0759" w14:textId="77777777" w:rsidR="17BD2A56" w:rsidRPr="007D7BA4" w:rsidRDefault="17BD2A56" w:rsidP="17BD2A56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Being healthy  </w:t>
            </w:r>
          </w:p>
        </w:tc>
        <w:tc>
          <w:tcPr>
            <w:tcW w:w="282" w:type="pct"/>
            <w:shd w:val="clear" w:color="auto" w:fill="C5E0B3" w:themeFill="accent6" w:themeFillTint="66"/>
          </w:tcPr>
          <w:p w14:paraId="387C9337" w14:textId="77777777" w:rsidR="17BD2A56" w:rsidRPr="007D7BA4" w:rsidRDefault="17BD2A56" w:rsidP="17BD2A56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Being responsible  </w:t>
            </w:r>
          </w:p>
        </w:tc>
        <w:tc>
          <w:tcPr>
            <w:tcW w:w="277" w:type="pct"/>
            <w:shd w:val="clear" w:color="auto" w:fill="C5E0B3" w:themeFill="accent6" w:themeFillTint="66"/>
          </w:tcPr>
          <w:p w14:paraId="46DA1561" w14:textId="77777777" w:rsidR="17BD2A56" w:rsidRPr="007D7BA4" w:rsidRDefault="17BD2A56" w:rsidP="17BD2A56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Exploring emotions  </w:t>
            </w:r>
          </w:p>
        </w:tc>
        <w:tc>
          <w:tcPr>
            <w:tcW w:w="265" w:type="pct"/>
            <w:shd w:val="clear" w:color="auto" w:fill="C5E0B3" w:themeFill="accent6" w:themeFillTint="66"/>
          </w:tcPr>
          <w:p w14:paraId="6E88EE8D" w14:textId="77777777" w:rsidR="17BD2A56" w:rsidRPr="007D7BA4" w:rsidRDefault="17BD2A56" w:rsidP="17BD2A56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Difference and diversity  </w:t>
            </w:r>
          </w:p>
        </w:tc>
        <w:tc>
          <w:tcPr>
            <w:tcW w:w="296" w:type="pct"/>
            <w:shd w:val="clear" w:color="auto" w:fill="C5E0B3" w:themeFill="accent6" w:themeFillTint="66"/>
          </w:tcPr>
          <w:p w14:paraId="73E87105" w14:textId="77777777" w:rsidR="17BD2A56" w:rsidRPr="007D7BA4" w:rsidRDefault="17BD2A56" w:rsidP="17BD2A56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Relationships  </w:t>
            </w:r>
          </w:p>
        </w:tc>
        <w:tc>
          <w:tcPr>
            <w:tcW w:w="339" w:type="pct"/>
            <w:shd w:val="clear" w:color="auto" w:fill="C5E0B3" w:themeFill="accent6" w:themeFillTint="66"/>
          </w:tcPr>
          <w:p w14:paraId="235F80C6" w14:textId="77777777" w:rsidR="17BD2A56" w:rsidRPr="007D7BA4" w:rsidRDefault="17BD2A56" w:rsidP="17BD2A56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7D7BA4">
              <w:rPr>
                <w:rFonts w:ascii="Tahoma" w:hAnsi="Tahoma" w:cs="Tahoma"/>
                <w:sz w:val="18"/>
                <w:szCs w:val="18"/>
                <w:lang w:val="en-US"/>
              </w:rPr>
              <w:t>Bullying matters  </w:t>
            </w:r>
          </w:p>
        </w:tc>
      </w:tr>
    </w:tbl>
    <w:p w14:paraId="2CDEA12B" w14:textId="77777777" w:rsidR="00EC3677" w:rsidRPr="007D7BA4" w:rsidRDefault="00EC3677" w:rsidP="00E44428">
      <w:pPr>
        <w:jc w:val="center"/>
        <w:rPr>
          <w:rFonts w:ascii="Tahoma" w:hAnsi="Tahoma" w:cs="Tahoma"/>
          <w:b/>
          <w:lang w:val="en-US"/>
        </w:rPr>
      </w:pPr>
    </w:p>
    <w:p w14:paraId="5380AD36" w14:textId="77777777" w:rsidR="0039085A" w:rsidRPr="007D7BA4" w:rsidRDefault="0039085A" w:rsidP="17BD2A56">
      <w:pPr>
        <w:jc w:val="center"/>
        <w:rPr>
          <w:rFonts w:ascii="Tahoma" w:hAnsi="Tahoma" w:cs="Tahoma"/>
          <w:b/>
          <w:bCs/>
          <w:sz w:val="36"/>
          <w:szCs w:val="36"/>
          <w:u w:val="single"/>
          <w:lang w:val="en-US"/>
        </w:rPr>
      </w:pPr>
    </w:p>
    <w:p w14:paraId="0032671D" w14:textId="77777777" w:rsidR="007D7BA4" w:rsidRDefault="007D7BA4" w:rsidP="007D7BA4">
      <w:pPr>
        <w:rPr>
          <w:rFonts w:ascii="Tahoma" w:hAnsi="Tahoma" w:cs="Tahoma"/>
          <w:b/>
          <w:bCs/>
          <w:sz w:val="36"/>
          <w:szCs w:val="36"/>
          <w:u w:val="single"/>
          <w:lang w:val="en-US"/>
        </w:rPr>
      </w:pPr>
      <w:bookmarkStart w:id="0" w:name="_GoBack"/>
      <w:bookmarkEnd w:id="0"/>
    </w:p>
    <w:sectPr w:rsidR="007D7BA4" w:rsidSect="00E44428">
      <w:headerReference w:type="default" r:id="rId9"/>
      <w:pgSz w:w="16838" w:h="11906" w:orient="landscape"/>
      <w:pgMar w:top="720" w:right="720" w:bottom="720" w:left="720" w:header="708" w:footer="708" w:gutter="0"/>
      <w:pgBorders w:offsetFrom="page">
        <w:top w:val="single" w:sz="36" w:space="24" w:color="00B050"/>
        <w:left w:val="single" w:sz="36" w:space="24" w:color="00B050"/>
        <w:bottom w:val="single" w:sz="36" w:space="24" w:color="00B050"/>
        <w:right w:val="single" w:sz="36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C5BFE" w14:textId="77777777" w:rsidR="00815C0B" w:rsidRDefault="00815C0B" w:rsidP="00E44428">
      <w:pPr>
        <w:spacing w:after="0" w:line="240" w:lineRule="auto"/>
      </w:pPr>
      <w:r>
        <w:separator/>
      </w:r>
    </w:p>
  </w:endnote>
  <w:endnote w:type="continuationSeparator" w:id="0">
    <w:p w14:paraId="0CB024E7" w14:textId="77777777" w:rsidR="00815C0B" w:rsidRDefault="00815C0B" w:rsidP="00E44428">
      <w:pPr>
        <w:spacing w:after="0" w:line="240" w:lineRule="auto"/>
      </w:pPr>
      <w:r>
        <w:continuationSeparator/>
      </w:r>
    </w:p>
  </w:endnote>
  <w:endnote w:type="continuationNotice" w:id="1">
    <w:p w14:paraId="5C94B7FC" w14:textId="77777777" w:rsidR="00815C0B" w:rsidRDefault="00815C0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5E2952" w14:textId="77777777" w:rsidR="00815C0B" w:rsidRDefault="00815C0B" w:rsidP="00E44428">
      <w:pPr>
        <w:spacing w:after="0" w:line="240" w:lineRule="auto"/>
      </w:pPr>
      <w:r>
        <w:separator/>
      </w:r>
    </w:p>
  </w:footnote>
  <w:footnote w:type="continuationSeparator" w:id="0">
    <w:p w14:paraId="3FB422C1" w14:textId="77777777" w:rsidR="00815C0B" w:rsidRDefault="00815C0B" w:rsidP="00E44428">
      <w:pPr>
        <w:spacing w:after="0" w:line="240" w:lineRule="auto"/>
      </w:pPr>
      <w:r>
        <w:continuationSeparator/>
      </w:r>
    </w:p>
  </w:footnote>
  <w:footnote w:type="continuationNotice" w:id="1">
    <w:p w14:paraId="0986E373" w14:textId="77777777" w:rsidR="00815C0B" w:rsidRDefault="00815C0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F10404" w14:textId="682B06AE" w:rsidR="00E44428" w:rsidRDefault="00E44428">
    <w:pPr>
      <w:pStyle w:val="Header"/>
    </w:pPr>
    <w:r w:rsidRPr="002E3E0E">
      <w:rPr>
        <w:b/>
        <w:bCs/>
        <w:noProof/>
        <w:color w:val="00B050"/>
        <w:sz w:val="40"/>
        <w:szCs w:val="40"/>
      </w:rPr>
      <w:drawing>
        <wp:anchor distT="0" distB="0" distL="114300" distR="114300" simplePos="0" relativeHeight="251658240" behindDoc="0" locked="0" layoutInCell="1" allowOverlap="1" wp14:anchorId="3C6CAE10" wp14:editId="0C860876">
          <wp:simplePos x="0" y="0"/>
          <wp:positionH relativeFrom="column">
            <wp:posOffset>-154940</wp:posOffset>
          </wp:positionH>
          <wp:positionV relativeFrom="paragraph">
            <wp:posOffset>635</wp:posOffset>
          </wp:positionV>
          <wp:extent cx="1267100" cy="1121018"/>
          <wp:effectExtent l="0" t="0" r="9525" b="317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7100" cy="112101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241D9C2" w14:textId="28308354" w:rsidR="00E44428" w:rsidRDefault="00E44428">
    <w:pPr>
      <w:pStyle w:val="Header"/>
    </w:pPr>
  </w:p>
  <w:p w14:paraId="3E82F83C" w14:textId="7E904091" w:rsidR="00E44428" w:rsidRDefault="00E44428">
    <w:pPr>
      <w:pStyle w:val="Header"/>
    </w:pPr>
  </w:p>
  <w:p w14:paraId="7F0A01B1" w14:textId="77777777" w:rsidR="00E44428" w:rsidRDefault="00E44428">
    <w:pPr>
      <w:pStyle w:val="Header"/>
    </w:pPr>
  </w:p>
  <w:p w14:paraId="2C9B4661" w14:textId="3233F71A" w:rsidR="00E44428" w:rsidRDefault="00E44428">
    <w:pPr>
      <w:pStyle w:val="Header"/>
    </w:pPr>
  </w:p>
  <w:p w14:paraId="0E9B7EA2" w14:textId="77777777" w:rsidR="00E44428" w:rsidRDefault="00E44428">
    <w:pPr>
      <w:pStyle w:val="Header"/>
    </w:pPr>
  </w:p>
  <w:p w14:paraId="640F25CB" w14:textId="16A02754" w:rsidR="00E44428" w:rsidRDefault="00E4442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8DE"/>
    <w:rsid w:val="00035BB7"/>
    <w:rsid w:val="00036F2F"/>
    <w:rsid w:val="000D0AF8"/>
    <w:rsid w:val="000F7016"/>
    <w:rsid w:val="00123BC9"/>
    <w:rsid w:val="00124EC6"/>
    <w:rsid w:val="00157CF8"/>
    <w:rsid w:val="001749D7"/>
    <w:rsid w:val="00192DE9"/>
    <w:rsid w:val="001A012E"/>
    <w:rsid w:val="001B6F2C"/>
    <w:rsid w:val="001D0780"/>
    <w:rsid w:val="001F078F"/>
    <w:rsid w:val="00221012"/>
    <w:rsid w:val="002538C2"/>
    <w:rsid w:val="00260A7D"/>
    <w:rsid w:val="00275265"/>
    <w:rsid w:val="002868A5"/>
    <w:rsid w:val="002A5A9E"/>
    <w:rsid w:val="00326AE3"/>
    <w:rsid w:val="00332862"/>
    <w:rsid w:val="00334F65"/>
    <w:rsid w:val="0033638C"/>
    <w:rsid w:val="00341609"/>
    <w:rsid w:val="00356733"/>
    <w:rsid w:val="00361C8A"/>
    <w:rsid w:val="00363D9E"/>
    <w:rsid w:val="00363EB6"/>
    <w:rsid w:val="0039085A"/>
    <w:rsid w:val="003B31DF"/>
    <w:rsid w:val="004873AD"/>
    <w:rsid w:val="004A7D1E"/>
    <w:rsid w:val="004D5E2C"/>
    <w:rsid w:val="004E0C17"/>
    <w:rsid w:val="004F6D1C"/>
    <w:rsid w:val="00519611"/>
    <w:rsid w:val="0052101D"/>
    <w:rsid w:val="00543220"/>
    <w:rsid w:val="00550D0B"/>
    <w:rsid w:val="00551073"/>
    <w:rsid w:val="00552B38"/>
    <w:rsid w:val="005B2CC7"/>
    <w:rsid w:val="005B7C89"/>
    <w:rsid w:val="005C69C6"/>
    <w:rsid w:val="005D5696"/>
    <w:rsid w:val="0061680A"/>
    <w:rsid w:val="00617912"/>
    <w:rsid w:val="0061AAF6"/>
    <w:rsid w:val="006218DF"/>
    <w:rsid w:val="00650452"/>
    <w:rsid w:val="006568E6"/>
    <w:rsid w:val="00661F81"/>
    <w:rsid w:val="0066662C"/>
    <w:rsid w:val="00673C5A"/>
    <w:rsid w:val="007028DE"/>
    <w:rsid w:val="00756E01"/>
    <w:rsid w:val="0076731A"/>
    <w:rsid w:val="00796D42"/>
    <w:rsid w:val="007A1AF9"/>
    <w:rsid w:val="007D7BA4"/>
    <w:rsid w:val="00815C0B"/>
    <w:rsid w:val="00823AF6"/>
    <w:rsid w:val="00847B72"/>
    <w:rsid w:val="008834C6"/>
    <w:rsid w:val="00896DCF"/>
    <w:rsid w:val="008A2067"/>
    <w:rsid w:val="008E6C36"/>
    <w:rsid w:val="008F2B46"/>
    <w:rsid w:val="00932C12"/>
    <w:rsid w:val="00940328"/>
    <w:rsid w:val="00954AB8"/>
    <w:rsid w:val="00954E28"/>
    <w:rsid w:val="009715B6"/>
    <w:rsid w:val="009D016C"/>
    <w:rsid w:val="00A37D86"/>
    <w:rsid w:val="00A45591"/>
    <w:rsid w:val="00A54B70"/>
    <w:rsid w:val="00A67AA8"/>
    <w:rsid w:val="00AA4744"/>
    <w:rsid w:val="00AA572A"/>
    <w:rsid w:val="00AC4DE9"/>
    <w:rsid w:val="00AD46AE"/>
    <w:rsid w:val="00AE4524"/>
    <w:rsid w:val="00AF4B06"/>
    <w:rsid w:val="00B005FF"/>
    <w:rsid w:val="00B12C37"/>
    <w:rsid w:val="00B37A05"/>
    <w:rsid w:val="00B62F8A"/>
    <w:rsid w:val="00B92A98"/>
    <w:rsid w:val="00BD169D"/>
    <w:rsid w:val="00BF74B7"/>
    <w:rsid w:val="00C340B7"/>
    <w:rsid w:val="00C5504D"/>
    <w:rsid w:val="00C57AB2"/>
    <w:rsid w:val="00C9535F"/>
    <w:rsid w:val="00CD0A09"/>
    <w:rsid w:val="00D21F39"/>
    <w:rsid w:val="00D37BDE"/>
    <w:rsid w:val="00D50664"/>
    <w:rsid w:val="00D7653A"/>
    <w:rsid w:val="00D97451"/>
    <w:rsid w:val="00DA1328"/>
    <w:rsid w:val="00DE404D"/>
    <w:rsid w:val="00DE5E1B"/>
    <w:rsid w:val="00E15E78"/>
    <w:rsid w:val="00E3732D"/>
    <w:rsid w:val="00E44428"/>
    <w:rsid w:val="00E640A5"/>
    <w:rsid w:val="00E70748"/>
    <w:rsid w:val="00E72AF0"/>
    <w:rsid w:val="00E820B7"/>
    <w:rsid w:val="00EC3677"/>
    <w:rsid w:val="00EE1F08"/>
    <w:rsid w:val="00EE54F3"/>
    <w:rsid w:val="00EFF296"/>
    <w:rsid w:val="00F00161"/>
    <w:rsid w:val="00F14101"/>
    <w:rsid w:val="00F15775"/>
    <w:rsid w:val="00F276C7"/>
    <w:rsid w:val="00F328CF"/>
    <w:rsid w:val="00F375EC"/>
    <w:rsid w:val="00F664BB"/>
    <w:rsid w:val="00FB72F4"/>
    <w:rsid w:val="02B497EA"/>
    <w:rsid w:val="02DC588E"/>
    <w:rsid w:val="034D8BD5"/>
    <w:rsid w:val="03B2D0B9"/>
    <w:rsid w:val="040819D4"/>
    <w:rsid w:val="0444114F"/>
    <w:rsid w:val="04A0535D"/>
    <w:rsid w:val="054EA21D"/>
    <w:rsid w:val="06D1491E"/>
    <w:rsid w:val="086D197F"/>
    <w:rsid w:val="09A2B06E"/>
    <w:rsid w:val="0AD78D46"/>
    <w:rsid w:val="0B74889E"/>
    <w:rsid w:val="0C4251D3"/>
    <w:rsid w:val="0CF730A2"/>
    <w:rsid w:val="0E3F4D55"/>
    <w:rsid w:val="0E7192C0"/>
    <w:rsid w:val="0F351A24"/>
    <w:rsid w:val="0FE97DB1"/>
    <w:rsid w:val="12BBA231"/>
    <w:rsid w:val="15884730"/>
    <w:rsid w:val="163E2D6A"/>
    <w:rsid w:val="17BD2A56"/>
    <w:rsid w:val="197ADF26"/>
    <w:rsid w:val="1C6107B0"/>
    <w:rsid w:val="1EFF1FDC"/>
    <w:rsid w:val="1F83BF63"/>
    <w:rsid w:val="1FF73504"/>
    <w:rsid w:val="21C1A8E5"/>
    <w:rsid w:val="21E75E12"/>
    <w:rsid w:val="221238E9"/>
    <w:rsid w:val="221EA060"/>
    <w:rsid w:val="22BB6025"/>
    <w:rsid w:val="232363A9"/>
    <w:rsid w:val="235D7946"/>
    <w:rsid w:val="2385DD65"/>
    <w:rsid w:val="24A25D69"/>
    <w:rsid w:val="24FDDE51"/>
    <w:rsid w:val="25F82BE6"/>
    <w:rsid w:val="25FAEE6D"/>
    <w:rsid w:val="2644B060"/>
    <w:rsid w:val="274529C2"/>
    <w:rsid w:val="289162F1"/>
    <w:rsid w:val="2989FA0D"/>
    <w:rsid w:val="2A52FDCC"/>
    <w:rsid w:val="2AC6720A"/>
    <w:rsid w:val="2D223708"/>
    <w:rsid w:val="2D707003"/>
    <w:rsid w:val="3099068A"/>
    <w:rsid w:val="310BA08C"/>
    <w:rsid w:val="329A2102"/>
    <w:rsid w:val="330AD321"/>
    <w:rsid w:val="33C30B76"/>
    <w:rsid w:val="34A99BA6"/>
    <w:rsid w:val="34D1C0CD"/>
    <w:rsid w:val="35611743"/>
    <w:rsid w:val="36445A05"/>
    <w:rsid w:val="3783A753"/>
    <w:rsid w:val="38068C3C"/>
    <w:rsid w:val="381B3BC6"/>
    <w:rsid w:val="3945F072"/>
    <w:rsid w:val="39EACC1A"/>
    <w:rsid w:val="3A15D0BC"/>
    <w:rsid w:val="3A2A5219"/>
    <w:rsid w:val="3CB0855E"/>
    <w:rsid w:val="3DE1E7C2"/>
    <w:rsid w:val="3E637394"/>
    <w:rsid w:val="3EBE3D3D"/>
    <w:rsid w:val="3F94D7C7"/>
    <w:rsid w:val="408FCC8C"/>
    <w:rsid w:val="40FD30D7"/>
    <w:rsid w:val="411F2E61"/>
    <w:rsid w:val="4165A224"/>
    <w:rsid w:val="41B9F6AC"/>
    <w:rsid w:val="43CA2FD5"/>
    <w:rsid w:val="43D0F110"/>
    <w:rsid w:val="45633DAF"/>
    <w:rsid w:val="45660036"/>
    <w:rsid w:val="46273601"/>
    <w:rsid w:val="47549AD3"/>
    <w:rsid w:val="47C30662"/>
    <w:rsid w:val="489DA0F8"/>
    <w:rsid w:val="48B06825"/>
    <w:rsid w:val="49D036BD"/>
    <w:rsid w:val="4A08D4E3"/>
    <w:rsid w:val="4B1EE5CE"/>
    <w:rsid w:val="4BD541BA"/>
    <w:rsid w:val="4C65CCFD"/>
    <w:rsid w:val="4D6E4F94"/>
    <w:rsid w:val="4D82461B"/>
    <w:rsid w:val="4E44216D"/>
    <w:rsid w:val="4F0CE27C"/>
    <w:rsid w:val="502607FA"/>
    <w:rsid w:val="52102B43"/>
    <w:rsid w:val="5244833E"/>
    <w:rsid w:val="524D833F"/>
    <w:rsid w:val="536DF1EE"/>
    <w:rsid w:val="5406B218"/>
    <w:rsid w:val="55FDE406"/>
    <w:rsid w:val="5717F461"/>
    <w:rsid w:val="57F85B36"/>
    <w:rsid w:val="58B8EFC1"/>
    <w:rsid w:val="5955DDE3"/>
    <w:rsid w:val="5A4F9523"/>
    <w:rsid w:val="5A9B3B81"/>
    <w:rsid w:val="5BA8CC75"/>
    <w:rsid w:val="5BD76826"/>
    <w:rsid w:val="5BEB6584"/>
    <w:rsid w:val="5BF2F3F9"/>
    <w:rsid w:val="5C1B9727"/>
    <w:rsid w:val="5DE9E240"/>
    <w:rsid w:val="5E06B01D"/>
    <w:rsid w:val="5E8DE11B"/>
    <w:rsid w:val="5F483A04"/>
    <w:rsid w:val="5F83788F"/>
    <w:rsid w:val="5FFADE55"/>
    <w:rsid w:val="61B6CEC4"/>
    <w:rsid w:val="6254B2BB"/>
    <w:rsid w:val="6295797A"/>
    <w:rsid w:val="62F89ACB"/>
    <w:rsid w:val="6335419E"/>
    <w:rsid w:val="63FBA268"/>
    <w:rsid w:val="6492FD97"/>
    <w:rsid w:val="654986F2"/>
    <w:rsid w:val="658F1487"/>
    <w:rsid w:val="659772C9"/>
    <w:rsid w:val="65C7462A"/>
    <w:rsid w:val="66B0AA5F"/>
    <w:rsid w:val="66CF87B5"/>
    <w:rsid w:val="6810A047"/>
    <w:rsid w:val="68493247"/>
    <w:rsid w:val="6924B574"/>
    <w:rsid w:val="69AC70A8"/>
    <w:rsid w:val="6B457E82"/>
    <w:rsid w:val="6C39A877"/>
    <w:rsid w:val="6C89A52B"/>
    <w:rsid w:val="6D0158DC"/>
    <w:rsid w:val="6D8EA56C"/>
    <w:rsid w:val="6E7FE1CB"/>
    <w:rsid w:val="6ED626E9"/>
    <w:rsid w:val="7018EFA5"/>
    <w:rsid w:val="7087F229"/>
    <w:rsid w:val="71388DDC"/>
    <w:rsid w:val="71E1DEEA"/>
    <w:rsid w:val="71F83361"/>
    <w:rsid w:val="72A8E9FB"/>
    <w:rsid w:val="72CD9210"/>
    <w:rsid w:val="73335FCA"/>
    <w:rsid w:val="7425FFFE"/>
    <w:rsid w:val="7444BA5C"/>
    <w:rsid w:val="7616F47F"/>
    <w:rsid w:val="76883129"/>
    <w:rsid w:val="7CA69E2B"/>
    <w:rsid w:val="7D3F91CE"/>
    <w:rsid w:val="7E659488"/>
    <w:rsid w:val="7FF5C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C19B3D"/>
  <w15:chartTrackingRefBased/>
  <w15:docId w15:val="{952D4E7C-9B69-456F-B193-2EE3A4F1C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28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896D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96DCF"/>
  </w:style>
  <w:style w:type="character" w:customStyle="1" w:styleId="eop">
    <w:name w:val="eop"/>
    <w:basedOn w:val="DefaultParagraphFont"/>
    <w:rsid w:val="00896DCF"/>
  </w:style>
  <w:style w:type="paragraph" w:styleId="Header">
    <w:name w:val="header"/>
    <w:basedOn w:val="Normal"/>
    <w:link w:val="HeaderChar"/>
    <w:uiPriority w:val="99"/>
    <w:unhideWhenUsed/>
    <w:rsid w:val="00E444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4428"/>
  </w:style>
  <w:style w:type="paragraph" w:styleId="Footer">
    <w:name w:val="footer"/>
    <w:basedOn w:val="Normal"/>
    <w:link w:val="FooterChar"/>
    <w:uiPriority w:val="99"/>
    <w:unhideWhenUsed/>
    <w:rsid w:val="00E444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4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5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8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16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1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0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9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1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43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61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7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313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5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4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07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75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1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36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48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47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39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9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21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8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5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91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37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65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82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1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1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2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8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0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7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3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76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26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9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8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94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25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49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3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5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52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76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06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5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5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4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62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4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2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74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9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52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8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8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64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78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8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79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60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6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78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36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58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02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0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70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9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5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5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B0727F0F197E479B4D3715F24FCFC2" ma:contentTypeVersion="14" ma:contentTypeDescription="Create a new document." ma:contentTypeScope="" ma:versionID="6b8d2a51e368d50500da2078fbd796bf">
  <xsd:schema xmlns:xsd="http://www.w3.org/2001/XMLSchema" xmlns:xs="http://www.w3.org/2001/XMLSchema" xmlns:p="http://schemas.microsoft.com/office/2006/metadata/properties" xmlns:ns2="8ee053b6-a9bd-4e39-8f3c-48a4c54e080c" xmlns:ns3="33fd06b2-f557-4841-9af5-51a0e823890f" targetNamespace="http://schemas.microsoft.com/office/2006/metadata/properties" ma:root="true" ma:fieldsID="35bde457e8aedb76bd0d9e78a047b43b" ns2:_="" ns3:_="">
    <xsd:import namespace="8ee053b6-a9bd-4e39-8f3c-48a4c54e080c"/>
    <xsd:import namespace="33fd06b2-f557-4841-9af5-51a0e82389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053b6-a9bd-4e39-8f3c-48a4c54e08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70946ad3-a27a-40f1-bba3-3a23b95a41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d06b2-f557-4841-9af5-51a0e823890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b1a3596-dfc1-45c4-875b-25194a2eab9e}" ma:internalName="TaxCatchAll" ma:showField="CatchAllData" ma:web="33fd06b2-f557-4841-9af5-51a0e82389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e053b6-a9bd-4e39-8f3c-48a4c54e080c">
      <Terms xmlns="http://schemas.microsoft.com/office/infopath/2007/PartnerControls"/>
    </lcf76f155ced4ddcb4097134ff3c332f>
    <TaxCatchAll xmlns="33fd06b2-f557-4841-9af5-51a0e823890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04D25B-D9A7-48FE-B6E2-A3FFB8C1F8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e053b6-a9bd-4e39-8f3c-48a4c54e080c"/>
    <ds:schemaRef ds:uri="33fd06b2-f557-4841-9af5-51a0e82389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435CD9-CA80-41AB-98B4-32325B80B85E}">
  <ds:schemaRefs>
    <ds:schemaRef ds:uri="http://schemas.microsoft.com/office/2006/metadata/properties"/>
    <ds:schemaRef ds:uri="http://schemas.microsoft.com/office/infopath/2007/PartnerControls"/>
    <ds:schemaRef ds:uri="8ee053b6-a9bd-4e39-8f3c-48a4c54e080c"/>
    <ds:schemaRef ds:uri="33fd06b2-f557-4841-9af5-51a0e823890f"/>
  </ds:schemaRefs>
</ds:datastoreItem>
</file>

<file path=customXml/itemProps3.xml><?xml version="1.0" encoding="utf-8"?>
<ds:datastoreItem xmlns:ds="http://schemas.openxmlformats.org/officeDocument/2006/customXml" ds:itemID="{47E4EA99-D21A-425B-A7BA-8568B26B51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977</Words>
  <Characters>5572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Lloyd</dc:creator>
  <cp:keywords/>
  <dc:description/>
  <cp:lastModifiedBy>Emma-Jane Harry</cp:lastModifiedBy>
  <cp:revision>2</cp:revision>
  <dcterms:created xsi:type="dcterms:W3CDTF">2024-08-24T14:24:00Z</dcterms:created>
  <dcterms:modified xsi:type="dcterms:W3CDTF">2024-08-24T14:24:00Z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0x0101007EB0727F0F197E479B4D3715F24FCFC2</vt:lpwstr>
  </property>
  <property fmtid="{D5CDD505-2E9C-101B-9397-08002B2CF9AE}" pid="3" name="MediaServiceImageTags">
    <vt:lpwstr/>
  </property>
</Properties>
</file>